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F553C" w14:textId="046FDACD" w:rsidR="00E6143E" w:rsidRPr="00CC265A" w:rsidRDefault="00CD3497" w:rsidP="00247108">
      <w:pPr>
        <w:spacing w:before="80" w:after="0" w:line="240" w:lineRule="auto"/>
        <w:jc w:val="right"/>
        <w:rPr>
          <w:rFonts w:eastAsia="Times New Roman" w:cstheme="minorHAnsi"/>
          <w:b/>
          <w:lang w:val="pl-PL"/>
        </w:rPr>
      </w:pPr>
      <w:r w:rsidRPr="00CC265A">
        <w:rPr>
          <w:rFonts w:eastAsia="Times New Roman" w:cstheme="minorHAnsi"/>
          <w:b/>
          <w:lang w:val="pl-PL"/>
        </w:rPr>
        <w:t xml:space="preserve">ANEXA nr. </w:t>
      </w:r>
      <w:r w:rsidR="002664F6" w:rsidRPr="00CC265A">
        <w:rPr>
          <w:rFonts w:eastAsia="Times New Roman" w:cstheme="minorHAnsi"/>
          <w:b/>
          <w:lang w:val="pl-PL"/>
        </w:rPr>
        <w:t>2</w:t>
      </w:r>
      <w:r w:rsidRPr="00CC265A">
        <w:rPr>
          <w:rFonts w:eastAsia="Times New Roman" w:cstheme="minorHAnsi"/>
          <w:b/>
          <w:lang w:val="pl-PL"/>
        </w:rPr>
        <w:t xml:space="preserve"> la </w:t>
      </w:r>
      <w:r w:rsidR="006F3554">
        <w:rPr>
          <w:rFonts w:eastAsia="Times New Roman" w:cstheme="minorHAnsi"/>
          <w:b/>
          <w:lang w:val="pl-PL"/>
        </w:rPr>
        <w:t>Studiul de oportunitate</w:t>
      </w:r>
    </w:p>
    <w:p w14:paraId="21C4B518" w14:textId="77777777" w:rsidR="003860CB" w:rsidRPr="00CC265A" w:rsidRDefault="003860CB" w:rsidP="00247108">
      <w:pPr>
        <w:spacing w:before="80" w:after="0" w:line="240" w:lineRule="auto"/>
        <w:jc w:val="center"/>
        <w:rPr>
          <w:rFonts w:eastAsia="Times New Roman" w:cstheme="minorHAnsi"/>
          <w:b/>
          <w:lang w:val="pl-PL"/>
        </w:rPr>
      </w:pPr>
    </w:p>
    <w:p w14:paraId="1C702D33" w14:textId="77D5B64A" w:rsidR="004F72D2" w:rsidRPr="00CC265A" w:rsidRDefault="004F72D2" w:rsidP="00247108">
      <w:pPr>
        <w:spacing w:before="80" w:after="0" w:line="240" w:lineRule="auto"/>
        <w:jc w:val="center"/>
        <w:rPr>
          <w:rFonts w:eastAsia="Times New Roman" w:cstheme="minorHAnsi"/>
          <w:lang w:val="pl-PL"/>
        </w:rPr>
      </w:pPr>
      <w:r w:rsidRPr="00CC265A">
        <w:rPr>
          <w:rFonts w:eastAsia="Times New Roman" w:cstheme="minorHAnsi"/>
          <w:b/>
          <w:lang w:val="pl-PL"/>
        </w:rPr>
        <w:t>SECŢIUNEA 1:SECŢIUNEA A: INSTRUCŢIUNI CĂTRE OFERTANŢI</w:t>
      </w:r>
      <w:r w:rsidR="00107C28" w:rsidRPr="00CC265A">
        <w:rPr>
          <w:rFonts w:eastAsia="Times New Roman" w:cstheme="minorHAnsi"/>
          <w:b/>
          <w:lang w:val="pl-PL"/>
        </w:rPr>
        <w:t xml:space="preserve"> </w:t>
      </w:r>
    </w:p>
    <w:p w14:paraId="1682C9F5" w14:textId="668F06FA" w:rsidR="004F72D2" w:rsidRPr="00CC265A" w:rsidRDefault="004F72D2" w:rsidP="00247108">
      <w:pPr>
        <w:spacing w:before="26" w:after="240" w:line="240" w:lineRule="auto"/>
        <w:jc w:val="both"/>
        <w:rPr>
          <w:rFonts w:eastAsia="Times New Roman" w:cstheme="minorHAnsi"/>
          <w:lang w:val="pl-PL"/>
        </w:rPr>
      </w:pPr>
      <w:r w:rsidRPr="00CC265A">
        <w:rPr>
          <w:rFonts w:eastAsia="Times New Roman" w:cstheme="minorHAnsi"/>
          <w:b/>
          <w:lang w:val="pl-PL"/>
        </w:rPr>
        <w:t>Prezentul document detaliază formalităţile ce trebuie îndeplinite, modul în care operatorii economici trebuie să structureze informaţiile ce urmează a fi prezentate pentru a răspunde cerinţelor din Anunţul de participare, precizări privind garanţiile solicitate, modul în care trebuie întocmite şi structurate Propunerea Tehnică şi cea Financiară, criteriul de atribuire ce urmează a fi aplicat, precum şi termenele procedurale ce trebuie respectate şi căile de atac.</w:t>
      </w:r>
    </w:p>
    <w:p w14:paraId="328A79F9" w14:textId="5825E42E" w:rsidR="004F72D2" w:rsidRPr="00CC265A" w:rsidRDefault="004F72D2" w:rsidP="00247108">
      <w:pPr>
        <w:spacing w:before="26" w:after="240" w:line="240" w:lineRule="auto"/>
        <w:jc w:val="both"/>
        <w:rPr>
          <w:rFonts w:eastAsia="Times New Roman" w:cstheme="minorHAnsi"/>
          <w:lang w:val="pl-PL"/>
        </w:rPr>
      </w:pPr>
      <w:r w:rsidRPr="00CC265A">
        <w:rPr>
          <w:rFonts w:eastAsia="Times New Roman" w:cstheme="minorHAnsi"/>
          <w:b/>
          <w:lang w:val="pl-PL"/>
        </w:rPr>
        <w:t>Informaţiile sunt grupate în funcţie de structura secţiunilor Anunţului de participare</w:t>
      </w:r>
      <w:r w:rsidR="00EE5FCC" w:rsidRPr="00CC265A">
        <w:rPr>
          <w:rFonts w:eastAsia="Times New Roman" w:cstheme="minorHAnsi"/>
          <w:b/>
          <w:lang w:val="pl-PL"/>
        </w:rPr>
        <w:t xml:space="preserve"> </w:t>
      </w:r>
      <w:r w:rsidRPr="00CC265A">
        <w:rPr>
          <w:rFonts w:eastAsia="Times New Roman" w:cstheme="minorHAnsi"/>
          <w:b/>
          <w:lang w:val="pl-PL"/>
        </w:rPr>
        <w:t>din SEAP.</w:t>
      </w:r>
    </w:p>
    <w:tbl>
      <w:tblPr>
        <w:tblW w:w="9980"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9980"/>
      </w:tblGrid>
      <w:tr w:rsidR="00CC265A" w:rsidRPr="00CC265A" w14:paraId="3CF3BEE9" w14:textId="77777777" w:rsidTr="00940FD8">
        <w:trPr>
          <w:trHeight w:val="45"/>
          <w:tblCellSpacing w:w="0" w:type="auto"/>
        </w:trPr>
        <w:tc>
          <w:tcPr>
            <w:tcW w:w="9980" w:type="dxa"/>
            <w:tcBorders>
              <w:bottom w:val="single" w:sz="8" w:space="0" w:color="000000"/>
              <w:right w:val="single" w:sz="8" w:space="0" w:color="000000"/>
            </w:tcBorders>
            <w:tcMar>
              <w:top w:w="15" w:type="dxa"/>
              <w:left w:w="15" w:type="dxa"/>
              <w:bottom w:w="15" w:type="dxa"/>
              <w:right w:w="15" w:type="dxa"/>
            </w:tcMar>
          </w:tcPr>
          <w:p w14:paraId="05760141"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b/>
                <w:lang w:val="pl-PL"/>
              </w:rPr>
              <w:t>Conţinut</w:t>
            </w:r>
          </w:p>
          <w:p w14:paraId="1B1ACC25"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b/>
                <w:lang w:val="pl-PL"/>
              </w:rPr>
              <w:t>PREAMBUL</w:t>
            </w:r>
          </w:p>
          <w:p w14:paraId="6E165D63"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b/>
                <w:lang w:val="pl-PL"/>
              </w:rPr>
              <w:t>I. SECŢIUNEA I: ENTITATEA CONTRACTANTĂ</w:t>
            </w:r>
          </w:p>
          <w:p w14:paraId="6B0996C6"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I.1) DENUMIRE ŞI ADRESĂ</w:t>
            </w:r>
          </w:p>
          <w:p w14:paraId="69EA14DA"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I.2) ACHIZIŢIE COMUNĂ</w:t>
            </w:r>
          </w:p>
          <w:p w14:paraId="542ED0D3"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I.3) COMUNICARE</w:t>
            </w:r>
          </w:p>
          <w:p w14:paraId="230E227E"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I.3.1) ÎNTREBĂRI PE PERIOADA PREGĂTIRII OFERTELOR/SOLICITĂRI DE PARTICIPARE</w:t>
            </w:r>
          </w:p>
          <w:p w14:paraId="704E0E91"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I.3.2) MODIFICĂRI ALE DOCUMENTAŢIEI DE ATRIBUIRE</w:t>
            </w:r>
          </w:p>
          <w:p w14:paraId="7D91C5DC"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I.3.3) CLARIFICĂRI EMISE PE PERIOADA PREGĂTIRII OFERTELOR/SOLICITĂRILOR DE PARTICIPARE</w:t>
            </w:r>
          </w:p>
          <w:p w14:paraId="5C608C6B"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I.4) TIPUL ENTITĂŢII CONTRACTANTE</w:t>
            </w:r>
          </w:p>
          <w:p w14:paraId="7EF7DCAE"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I.5) ACTIVITATE PRINCIPALĂ</w:t>
            </w:r>
          </w:p>
          <w:p w14:paraId="05D9EA10"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b/>
                <w:lang w:val="pl-PL"/>
              </w:rPr>
              <w:t>II. SECŢIUNEA II: OBIECTUL CONTRACTULUI</w:t>
            </w:r>
          </w:p>
          <w:p w14:paraId="13F51C31"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II.1) OBIECTUL ACHIZIŢIEI</w:t>
            </w:r>
          </w:p>
          <w:p w14:paraId="3D473601"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II.2) DESCRIERE</w:t>
            </w:r>
          </w:p>
          <w:p w14:paraId="6FEF92A9"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II.3) AJUSTAREA PREŢULUI CONTRACTULUI</w:t>
            </w:r>
          </w:p>
          <w:p w14:paraId="54DA567A"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b/>
                <w:lang w:val="pl-PL"/>
              </w:rPr>
              <w:t>III. SECŢIUNEA III: INFORMAŢII JURIDICE, ECONOMICE, FINANCIARE ŞI TEHNICE</w:t>
            </w:r>
          </w:p>
          <w:p w14:paraId="5734748A"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III.1) CONDIŢII DE PARTICIPARE</w:t>
            </w:r>
          </w:p>
          <w:p w14:paraId="1267B365"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III.1.1) CAPACITATEA DE EXERCITARE A ACTIVITĂŢII PROFESIONALE, INCLUSIV CERINŢE PRIVIND ÎNSCRIEREA ÎN REGISTRELE PROFESIONALE SAU COMERCIALE</w:t>
            </w:r>
          </w:p>
          <w:p w14:paraId="2F59D454"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III.1.1.a) CERINŢE REFERITOARE LA MOTIVELE DE EXCLUDERE</w:t>
            </w:r>
          </w:p>
          <w:p w14:paraId="24335B8E"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III.1.1.b) CAPACITATEA DE EXERCITARE A ACTIVITĂŢII PROFESIONALE</w:t>
            </w:r>
          </w:p>
          <w:p w14:paraId="614C2389"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III.1.2) SITUAŢIA ECONOMICĂ ŞI FINANCIARĂ</w:t>
            </w:r>
          </w:p>
          <w:p w14:paraId="40FC2D84"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III.1.3) CAPACITATEA TEHNICĂ ŞI PROFESIONALĂ</w:t>
            </w:r>
          </w:p>
          <w:p w14:paraId="256AE644"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III.1.3.a) CERINŢA PRIVIND PARTEA/PĂRŢILE DIN CONTRACT PE CARE OFERTANTUL INTENŢIONEAZĂ SĂ O/LE SUBCONTRACTEZE</w:t>
            </w:r>
          </w:p>
          <w:p w14:paraId="111072DB"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III.1.3.b) STANDARDE DE ASIGURARE A CALITĂŢII ŞI DE PROTECŢIE A MEDIULUI</w:t>
            </w:r>
          </w:p>
          <w:p w14:paraId="3F12FF38"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III.1.4) INFORMAŢII PRIVIND CONTRACTELE REZERVATE</w:t>
            </w:r>
          </w:p>
          <w:p w14:paraId="56D5E202"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III.1.5) DEPOZITELE ŞI GARANŢIILE SOLICITATE</w:t>
            </w:r>
          </w:p>
          <w:p w14:paraId="664C3852"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III.1.6) FORMA JURIDICĂ PE CARE O VA LUA GRUPUL DE OPERATORI ECONOMICI CĂRUIA I SE ATRIBUIE CONTRACTUL</w:t>
            </w:r>
          </w:p>
          <w:p w14:paraId="15199A94"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III.1.7) LEGISLAŢIA APLICABILĂ</w:t>
            </w:r>
          </w:p>
          <w:p w14:paraId="124BCBC0"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III.1.8) Alte documente suport</w:t>
            </w:r>
          </w:p>
          <w:p w14:paraId="00D45022"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III.2) CONDIŢII REFERITOARE LA CONTRACT</w:t>
            </w:r>
          </w:p>
          <w:p w14:paraId="6C12D17C"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b/>
                <w:lang w:val="pl-PL"/>
              </w:rPr>
              <w:lastRenderedPageBreak/>
              <w:t>IV. SECŢIUNEA IV: PROCEDURĂ</w:t>
            </w:r>
          </w:p>
          <w:p w14:paraId="28FB778A"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IV.1) DESCRIERE</w:t>
            </w:r>
          </w:p>
          <w:p w14:paraId="5225A0F4"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IV.1.1) TIPUL PROCEDURII</w:t>
            </w:r>
          </w:p>
          <w:p w14:paraId="089C96D9"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IV.1.2) INFORMAŢII PRIVIND UN ACORD-CADRU SAU UN SISTEM DINAMIC DE ACHIZIŢII</w:t>
            </w:r>
          </w:p>
          <w:p w14:paraId="7A53AD03"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IV.1.3) INFORMAŢII DESPRE LICITAŢIA ELECTRONICĂ</w:t>
            </w:r>
          </w:p>
          <w:p w14:paraId="77215668"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IV.1.4) INFORMAŢII DESPRE ACORDUL PRIVIND ACHIZIŢIILE PUBLICE (AAP)</w:t>
            </w:r>
          </w:p>
          <w:p w14:paraId="54FCB99C"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IV.2) INFORMAŢII ADMINISTRATIVE</w:t>
            </w:r>
          </w:p>
          <w:p w14:paraId="7E6969D0"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IV.3) PREZENTAREA OFERTEI</w:t>
            </w:r>
          </w:p>
          <w:p w14:paraId="2D0D5018"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IV.3.1) MODUL DE PREZENTARE A PROPUNERII TEHNICE</w:t>
            </w:r>
          </w:p>
          <w:p w14:paraId="72C66230"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IV.3.2) MODUL DE PREZENTARE A PROPUNERII FINANCIARE</w:t>
            </w:r>
          </w:p>
          <w:p w14:paraId="3FB1B17D"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IV.3.3) MODUL DE PREZENTARE A OFERTEI</w:t>
            </w:r>
          </w:p>
          <w:p w14:paraId="1EF2F189"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IV.4) EVALUAREA OFERTELOR</w:t>
            </w:r>
          </w:p>
          <w:p w14:paraId="6928E88A"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b/>
                <w:lang w:val="pl-PL"/>
              </w:rPr>
              <w:t>V. SECŢIUNEA V: INFORMAŢII SUPLIMENTARE</w:t>
            </w:r>
          </w:p>
          <w:p w14:paraId="616DD2D1"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V.1) INFORMAŢII PRIVIND PERIODICITATEA</w:t>
            </w:r>
          </w:p>
          <w:p w14:paraId="4D3D9037"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V.2) INFORMAŢII PRIVIND FLUXURILE DE LUCRU ELECTRONICE</w:t>
            </w:r>
          </w:p>
          <w:p w14:paraId="4DD26439"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V.3) INFORMAŢII SUPLIMENTARE</w:t>
            </w:r>
          </w:p>
          <w:p w14:paraId="1B5BBB2C"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V.4) PROCEDURI DE CONTESTARE</w:t>
            </w:r>
          </w:p>
          <w:p w14:paraId="29284002"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V.4.1) ORGANISMUL DE SOLUŢIONARE A CONTESTAŢIILOR</w:t>
            </w:r>
          </w:p>
          <w:p w14:paraId="082C48F9"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V.4.2) PROCEDURA DE CONTESTARE</w:t>
            </w:r>
          </w:p>
          <w:p w14:paraId="25F82D6F" w14:textId="77777777" w:rsidR="004F72D2" w:rsidRPr="00CC265A" w:rsidRDefault="004F72D2" w:rsidP="00247108">
            <w:pPr>
              <w:spacing w:before="25" w:after="0" w:line="240" w:lineRule="auto"/>
              <w:rPr>
                <w:rFonts w:eastAsia="Times New Roman" w:cstheme="minorHAnsi"/>
                <w:lang w:val="pl-PL"/>
              </w:rPr>
            </w:pPr>
            <w:r w:rsidRPr="00CC265A">
              <w:rPr>
                <w:rFonts w:eastAsia="Times New Roman" w:cstheme="minorHAnsi"/>
                <w:lang w:val="pl-PL"/>
              </w:rPr>
              <w:t>V.4.3) SERVICIUL DE LA CARE SE POT OBŢINE INFORMAŢII PRIVIND PROCEDURA DE CONTESTARE</w:t>
            </w:r>
          </w:p>
        </w:tc>
      </w:tr>
    </w:tbl>
    <w:p w14:paraId="6DEFC456" w14:textId="77777777" w:rsidR="004F72D2" w:rsidRPr="00CC265A" w:rsidRDefault="004F72D2" w:rsidP="00247108">
      <w:pPr>
        <w:spacing w:after="0" w:line="240" w:lineRule="auto"/>
        <w:rPr>
          <w:rFonts w:eastAsia="Times New Roman" w:cstheme="minorHAnsi"/>
          <w:color w:val="FF0000"/>
          <w:lang w:val="pl-PL"/>
        </w:rPr>
      </w:pPr>
    </w:p>
    <w:p w14:paraId="4106DEBB" w14:textId="74CCB957" w:rsidR="00A15429" w:rsidRDefault="00A15429" w:rsidP="00247108">
      <w:pPr>
        <w:spacing w:before="80" w:after="0" w:line="240" w:lineRule="auto"/>
        <w:jc w:val="center"/>
        <w:rPr>
          <w:rFonts w:eastAsia="Times New Roman" w:cstheme="minorHAnsi"/>
          <w:b/>
          <w:color w:val="FF0000"/>
          <w:lang w:val="pl-PL"/>
        </w:rPr>
      </w:pPr>
    </w:p>
    <w:p w14:paraId="6CEF2900" w14:textId="2E04E282" w:rsidR="001E2965" w:rsidRDefault="001E2965" w:rsidP="00247108">
      <w:pPr>
        <w:spacing w:before="80" w:after="0" w:line="240" w:lineRule="auto"/>
        <w:jc w:val="center"/>
        <w:rPr>
          <w:rFonts w:eastAsia="Times New Roman" w:cstheme="minorHAnsi"/>
          <w:b/>
          <w:color w:val="FF0000"/>
          <w:lang w:val="pl-PL"/>
        </w:rPr>
      </w:pPr>
    </w:p>
    <w:p w14:paraId="0C72524C" w14:textId="18CBE283" w:rsidR="001E2965" w:rsidRDefault="001E2965" w:rsidP="00247108">
      <w:pPr>
        <w:spacing w:before="80" w:after="0" w:line="240" w:lineRule="auto"/>
        <w:jc w:val="center"/>
        <w:rPr>
          <w:rFonts w:eastAsia="Times New Roman" w:cstheme="minorHAnsi"/>
          <w:b/>
          <w:color w:val="FF0000"/>
          <w:lang w:val="pl-PL"/>
        </w:rPr>
      </w:pPr>
    </w:p>
    <w:p w14:paraId="60BD7835" w14:textId="5FB96111" w:rsidR="001E2965" w:rsidRDefault="001E2965" w:rsidP="00247108">
      <w:pPr>
        <w:spacing w:before="80" w:after="0" w:line="240" w:lineRule="auto"/>
        <w:jc w:val="center"/>
        <w:rPr>
          <w:rFonts w:eastAsia="Times New Roman" w:cstheme="minorHAnsi"/>
          <w:b/>
          <w:color w:val="FF0000"/>
          <w:lang w:val="pl-PL"/>
        </w:rPr>
      </w:pPr>
    </w:p>
    <w:p w14:paraId="65CDC4E1" w14:textId="2206E7AC" w:rsidR="001E2965" w:rsidRDefault="001E2965" w:rsidP="00247108">
      <w:pPr>
        <w:spacing w:before="80" w:after="0" w:line="240" w:lineRule="auto"/>
        <w:jc w:val="center"/>
        <w:rPr>
          <w:rFonts w:eastAsia="Times New Roman" w:cstheme="minorHAnsi"/>
          <w:b/>
          <w:color w:val="FF0000"/>
          <w:lang w:val="pl-PL"/>
        </w:rPr>
      </w:pPr>
    </w:p>
    <w:p w14:paraId="7DF27597" w14:textId="59962654" w:rsidR="001E2965" w:rsidRDefault="001E2965" w:rsidP="00247108">
      <w:pPr>
        <w:spacing w:before="80" w:after="0" w:line="240" w:lineRule="auto"/>
        <w:jc w:val="center"/>
        <w:rPr>
          <w:rFonts w:eastAsia="Times New Roman" w:cstheme="minorHAnsi"/>
          <w:b/>
          <w:color w:val="FF0000"/>
          <w:lang w:val="pl-PL"/>
        </w:rPr>
      </w:pPr>
    </w:p>
    <w:p w14:paraId="704943BF" w14:textId="45B8F16B" w:rsidR="001E2965" w:rsidRDefault="001E2965" w:rsidP="00247108">
      <w:pPr>
        <w:spacing w:before="80" w:after="0" w:line="240" w:lineRule="auto"/>
        <w:jc w:val="center"/>
        <w:rPr>
          <w:rFonts w:eastAsia="Times New Roman" w:cstheme="minorHAnsi"/>
          <w:b/>
          <w:color w:val="FF0000"/>
          <w:lang w:val="pl-PL"/>
        </w:rPr>
      </w:pPr>
    </w:p>
    <w:p w14:paraId="63127999" w14:textId="56CFD9B8" w:rsidR="001E2965" w:rsidRDefault="001E2965" w:rsidP="00247108">
      <w:pPr>
        <w:spacing w:before="80" w:after="0" w:line="240" w:lineRule="auto"/>
        <w:jc w:val="center"/>
        <w:rPr>
          <w:rFonts w:eastAsia="Times New Roman" w:cstheme="minorHAnsi"/>
          <w:b/>
          <w:color w:val="FF0000"/>
          <w:lang w:val="pl-PL"/>
        </w:rPr>
      </w:pPr>
    </w:p>
    <w:p w14:paraId="7EE03A56" w14:textId="7B2AF4EB" w:rsidR="001E2965" w:rsidRDefault="001E2965" w:rsidP="00247108">
      <w:pPr>
        <w:spacing w:before="80" w:after="0" w:line="240" w:lineRule="auto"/>
        <w:jc w:val="center"/>
        <w:rPr>
          <w:rFonts w:eastAsia="Times New Roman" w:cstheme="minorHAnsi"/>
          <w:b/>
          <w:color w:val="FF0000"/>
          <w:lang w:val="pl-PL"/>
        </w:rPr>
      </w:pPr>
    </w:p>
    <w:p w14:paraId="3A02C8FE" w14:textId="17E5883A" w:rsidR="001E2965" w:rsidRDefault="001E2965" w:rsidP="00247108">
      <w:pPr>
        <w:spacing w:before="80" w:after="0" w:line="240" w:lineRule="auto"/>
        <w:jc w:val="center"/>
        <w:rPr>
          <w:rFonts w:eastAsia="Times New Roman" w:cstheme="minorHAnsi"/>
          <w:b/>
          <w:color w:val="FF0000"/>
          <w:lang w:val="pl-PL"/>
        </w:rPr>
      </w:pPr>
    </w:p>
    <w:p w14:paraId="5BA7C547" w14:textId="4E481513" w:rsidR="001E2965" w:rsidRDefault="001E2965" w:rsidP="00247108">
      <w:pPr>
        <w:spacing w:before="80" w:after="0" w:line="240" w:lineRule="auto"/>
        <w:jc w:val="center"/>
        <w:rPr>
          <w:rFonts w:eastAsia="Times New Roman" w:cstheme="minorHAnsi"/>
          <w:b/>
          <w:color w:val="FF0000"/>
          <w:lang w:val="pl-PL"/>
        </w:rPr>
      </w:pPr>
    </w:p>
    <w:p w14:paraId="3E5D6367" w14:textId="1FBB36AB" w:rsidR="001E2965" w:rsidRDefault="001E2965" w:rsidP="00247108">
      <w:pPr>
        <w:spacing w:before="80" w:after="0" w:line="240" w:lineRule="auto"/>
        <w:jc w:val="center"/>
        <w:rPr>
          <w:rFonts w:eastAsia="Times New Roman" w:cstheme="minorHAnsi"/>
          <w:b/>
          <w:color w:val="FF0000"/>
          <w:lang w:val="pl-PL"/>
        </w:rPr>
      </w:pPr>
    </w:p>
    <w:p w14:paraId="6C2D0633" w14:textId="1653C8B1" w:rsidR="001E2965" w:rsidRDefault="001E2965" w:rsidP="00247108">
      <w:pPr>
        <w:spacing w:before="80" w:after="0" w:line="240" w:lineRule="auto"/>
        <w:jc w:val="center"/>
        <w:rPr>
          <w:rFonts w:eastAsia="Times New Roman" w:cstheme="minorHAnsi"/>
          <w:b/>
          <w:color w:val="FF0000"/>
          <w:lang w:val="pl-PL"/>
        </w:rPr>
      </w:pPr>
    </w:p>
    <w:p w14:paraId="2746F303" w14:textId="67E58338" w:rsidR="001E2965" w:rsidRDefault="001E2965" w:rsidP="00247108">
      <w:pPr>
        <w:spacing w:before="80" w:after="0" w:line="240" w:lineRule="auto"/>
        <w:jc w:val="center"/>
        <w:rPr>
          <w:rFonts w:eastAsia="Times New Roman" w:cstheme="minorHAnsi"/>
          <w:b/>
          <w:color w:val="FF0000"/>
          <w:lang w:val="pl-PL"/>
        </w:rPr>
      </w:pPr>
    </w:p>
    <w:p w14:paraId="6AE7DFF8" w14:textId="5C882B1F" w:rsidR="001E2965" w:rsidRDefault="001E2965" w:rsidP="00247108">
      <w:pPr>
        <w:spacing w:before="80" w:after="0" w:line="240" w:lineRule="auto"/>
        <w:jc w:val="center"/>
        <w:rPr>
          <w:rFonts w:eastAsia="Times New Roman" w:cstheme="minorHAnsi"/>
          <w:b/>
          <w:color w:val="FF0000"/>
          <w:lang w:val="pl-PL"/>
        </w:rPr>
      </w:pPr>
    </w:p>
    <w:p w14:paraId="6EEB322E" w14:textId="4FF0FA75" w:rsidR="001E2965" w:rsidRDefault="001E2965" w:rsidP="00247108">
      <w:pPr>
        <w:spacing w:before="80" w:after="0" w:line="240" w:lineRule="auto"/>
        <w:jc w:val="center"/>
        <w:rPr>
          <w:rFonts w:eastAsia="Times New Roman" w:cstheme="minorHAnsi"/>
          <w:b/>
          <w:color w:val="FF0000"/>
          <w:lang w:val="pl-PL"/>
        </w:rPr>
      </w:pPr>
    </w:p>
    <w:p w14:paraId="6AC53C22" w14:textId="2BA0D831" w:rsidR="001E2965" w:rsidRDefault="001E2965" w:rsidP="00247108">
      <w:pPr>
        <w:spacing w:before="80" w:after="0" w:line="240" w:lineRule="auto"/>
        <w:jc w:val="center"/>
        <w:rPr>
          <w:rFonts w:eastAsia="Times New Roman" w:cstheme="minorHAnsi"/>
          <w:b/>
          <w:color w:val="FF0000"/>
          <w:lang w:val="pl-PL"/>
        </w:rPr>
      </w:pPr>
    </w:p>
    <w:p w14:paraId="5492A2BF" w14:textId="187A5627" w:rsidR="001E2965" w:rsidRDefault="001E2965" w:rsidP="00247108">
      <w:pPr>
        <w:spacing w:before="80" w:after="0" w:line="240" w:lineRule="auto"/>
        <w:jc w:val="center"/>
        <w:rPr>
          <w:rFonts w:eastAsia="Times New Roman" w:cstheme="minorHAnsi"/>
          <w:b/>
          <w:color w:val="FF0000"/>
          <w:lang w:val="pl-PL"/>
        </w:rPr>
      </w:pPr>
    </w:p>
    <w:p w14:paraId="2847C4B3" w14:textId="77777777" w:rsidR="001E2965" w:rsidRPr="00CC265A" w:rsidRDefault="001E2965" w:rsidP="00247108">
      <w:pPr>
        <w:spacing w:before="80" w:after="0" w:line="240" w:lineRule="auto"/>
        <w:jc w:val="center"/>
        <w:rPr>
          <w:rFonts w:eastAsia="Times New Roman" w:cstheme="minorHAnsi"/>
          <w:b/>
          <w:color w:val="FF0000"/>
          <w:lang w:val="pl-PL"/>
        </w:rPr>
      </w:pPr>
    </w:p>
    <w:p w14:paraId="224C1353" w14:textId="155A3744" w:rsidR="004F72D2" w:rsidRPr="00CC265A" w:rsidRDefault="004F72D2" w:rsidP="00247108">
      <w:pPr>
        <w:spacing w:before="80" w:after="0" w:line="240" w:lineRule="auto"/>
        <w:jc w:val="center"/>
        <w:rPr>
          <w:rFonts w:eastAsia="Times New Roman" w:cstheme="minorHAnsi"/>
          <w:lang w:val="pl-PL"/>
        </w:rPr>
      </w:pPr>
      <w:r w:rsidRPr="00CC265A">
        <w:rPr>
          <w:rFonts w:eastAsia="Times New Roman" w:cstheme="minorHAnsi"/>
          <w:b/>
          <w:lang w:val="pl-PL"/>
        </w:rPr>
        <w:lastRenderedPageBreak/>
        <w:t>I.SECŢIUNEA I: ENTITATEA CONTRACTANTĂ</w:t>
      </w:r>
    </w:p>
    <w:p w14:paraId="5B8E2933" w14:textId="77777777" w:rsidR="004F72D2" w:rsidRPr="00CC265A" w:rsidRDefault="004F72D2" w:rsidP="00247108">
      <w:pPr>
        <w:spacing w:before="26" w:after="0" w:line="240" w:lineRule="auto"/>
        <w:ind w:left="373"/>
        <w:rPr>
          <w:rFonts w:eastAsia="Times New Roman" w:cstheme="minorHAnsi"/>
          <w:lang w:val="pl-PL"/>
        </w:rPr>
      </w:pPr>
    </w:p>
    <w:p w14:paraId="77CF5F64" w14:textId="6ADD27F7" w:rsidR="004F72D2" w:rsidRPr="00CC265A" w:rsidRDefault="003C7FD4" w:rsidP="00247108">
      <w:pPr>
        <w:spacing w:before="80" w:after="0" w:line="240" w:lineRule="auto"/>
        <w:ind w:left="373"/>
        <w:jc w:val="center"/>
        <w:rPr>
          <w:rFonts w:eastAsia="Times New Roman" w:cstheme="minorHAnsi"/>
          <w:lang w:val="pl-PL"/>
        </w:rPr>
      </w:pPr>
      <w:r w:rsidRPr="00CC265A">
        <w:rPr>
          <w:rFonts w:eastAsia="Times New Roman" w:cstheme="minorHAnsi"/>
          <w:b/>
          <w:lang w:val="pl-PL"/>
        </w:rPr>
        <w:t>I.1.</w:t>
      </w:r>
      <w:r w:rsidR="004F72D2" w:rsidRPr="00CC265A">
        <w:rPr>
          <w:rFonts w:eastAsia="Times New Roman" w:cstheme="minorHAnsi"/>
          <w:b/>
          <w:lang w:val="pl-PL"/>
        </w:rPr>
        <w:t xml:space="preserve"> DENUMIRE ŞI ADRESĂ</w:t>
      </w:r>
    </w:p>
    <w:tbl>
      <w:tblPr>
        <w:tblW w:w="9980"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4195"/>
        <w:gridCol w:w="5785"/>
      </w:tblGrid>
      <w:tr w:rsidR="00CC265A" w:rsidRPr="00CC265A" w14:paraId="3FB708E5" w14:textId="77777777" w:rsidTr="00940FD8">
        <w:trPr>
          <w:trHeight w:val="45"/>
          <w:tblCellSpacing w:w="0" w:type="auto"/>
        </w:trPr>
        <w:tc>
          <w:tcPr>
            <w:tcW w:w="4195" w:type="dxa"/>
            <w:tcBorders>
              <w:bottom w:val="single" w:sz="8" w:space="0" w:color="000000"/>
              <w:right w:val="single" w:sz="8" w:space="0" w:color="000000"/>
            </w:tcBorders>
            <w:tcMar>
              <w:top w:w="15" w:type="dxa"/>
              <w:left w:w="15" w:type="dxa"/>
              <w:bottom w:w="15" w:type="dxa"/>
              <w:right w:w="15" w:type="dxa"/>
            </w:tcMar>
          </w:tcPr>
          <w:p w14:paraId="698B85AC" w14:textId="77777777"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lang w:val="pl-PL"/>
              </w:rPr>
              <w:t>Denumire oficială</w:t>
            </w:r>
          </w:p>
          <w:p w14:paraId="28940B8D" w14:textId="77777777"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lang w:val="pl-PL"/>
              </w:rPr>
              <w:t>Cod de identificare fiscală</w:t>
            </w:r>
          </w:p>
          <w:p w14:paraId="528BE18F" w14:textId="77777777"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lang w:val="pl-PL"/>
              </w:rPr>
              <w:t>Adresa</w:t>
            </w:r>
          </w:p>
          <w:p w14:paraId="5B5913C6" w14:textId="77777777"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lang w:val="pl-PL"/>
              </w:rPr>
              <w:t>Oraş</w:t>
            </w:r>
          </w:p>
          <w:p w14:paraId="03587132" w14:textId="77777777"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lang w:val="pl-PL"/>
              </w:rPr>
              <w:t>Cod NUTS</w:t>
            </w:r>
          </w:p>
          <w:p w14:paraId="72FB2B9B" w14:textId="77777777"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lang w:val="pl-PL"/>
              </w:rPr>
              <w:t>Ţara</w:t>
            </w:r>
          </w:p>
          <w:p w14:paraId="28C4CC1A" w14:textId="77777777"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lang w:val="pl-PL"/>
              </w:rPr>
              <w:t>Cod poştal</w:t>
            </w:r>
          </w:p>
          <w:p w14:paraId="20D6BF6A" w14:textId="77777777"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lang w:val="pl-PL"/>
              </w:rPr>
              <w:t>Punct(e) de contact/E-mail/</w:t>
            </w:r>
          </w:p>
          <w:p w14:paraId="697A014C" w14:textId="77777777"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lang w:val="pl-PL"/>
              </w:rPr>
              <w:t>fax</w:t>
            </w:r>
          </w:p>
        </w:tc>
        <w:tc>
          <w:tcPr>
            <w:tcW w:w="5785" w:type="dxa"/>
            <w:tcBorders>
              <w:bottom w:val="single" w:sz="8" w:space="0" w:color="000000"/>
              <w:right w:val="single" w:sz="8" w:space="0" w:color="000000"/>
            </w:tcBorders>
            <w:tcMar>
              <w:top w:w="15" w:type="dxa"/>
              <w:left w:w="15" w:type="dxa"/>
              <w:bottom w:w="15" w:type="dxa"/>
              <w:right w:w="15" w:type="dxa"/>
            </w:tcMar>
          </w:tcPr>
          <w:p w14:paraId="0890BEDE" w14:textId="2207A02B" w:rsidR="004F72D2" w:rsidRPr="00865792" w:rsidRDefault="00CB1FB6" w:rsidP="00247108">
            <w:pPr>
              <w:spacing w:before="25" w:after="0" w:line="240" w:lineRule="auto"/>
              <w:ind w:left="106"/>
              <w:rPr>
                <w:rFonts w:eastAsia="Times New Roman" w:cstheme="minorHAnsi"/>
                <w:lang w:val="pl-PL"/>
              </w:rPr>
            </w:pPr>
            <w:bookmarkStart w:id="0" w:name="_Hlk72334447"/>
            <w:r w:rsidRPr="00865792">
              <w:rPr>
                <w:rFonts w:eastAsia="Times New Roman" w:cstheme="minorHAnsi"/>
                <w:lang w:val="pl-PL"/>
              </w:rPr>
              <w:t>CONSILIUL JUDE</w:t>
            </w:r>
            <w:r w:rsidRPr="00865792">
              <w:rPr>
                <w:rFonts w:eastAsia="Times New Roman" w:cstheme="minorHAnsi"/>
                <w:lang w:val="ro-RO"/>
              </w:rPr>
              <w:t xml:space="preserve">ȚEAN </w:t>
            </w:r>
            <w:r w:rsidR="006F3554">
              <w:rPr>
                <w:rFonts w:eastAsia="Times New Roman" w:cstheme="minorHAnsi"/>
                <w:lang w:val="ro-RO"/>
              </w:rPr>
              <w:t>ARGEŞ</w:t>
            </w:r>
          </w:p>
          <w:p w14:paraId="77E0BE4B" w14:textId="58540418" w:rsidR="00DA1B86" w:rsidRPr="00865792" w:rsidRDefault="006F3554" w:rsidP="00247108">
            <w:pPr>
              <w:spacing w:before="25" w:after="0" w:line="240" w:lineRule="auto"/>
              <w:ind w:left="106"/>
              <w:rPr>
                <w:rFonts w:cstheme="minorHAnsi"/>
                <w:shd w:val="clear" w:color="auto" w:fill="FFFFFF"/>
                <w:lang w:val="pl-PL"/>
              </w:rPr>
            </w:pPr>
            <w:r w:rsidRPr="006F3554">
              <w:rPr>
                <w:rFonts w:cstheme="minorHAnsi"/>
                <w:shd w:val="clear" w:color="auto" w:fill="FFFFFF"/>
                <w:lang w:val="pl-PL"/>
              </w:rPr>
              <w:t>4229512</w:t>
            </w:r>
          </w:p>
          <w:p w14:paraId="25DEBF08" w14:textId="6477AC04" w:rsidR="004F72D2" w:rsidRPr="00865792" w:rsidRDefault="006F3554" w:rsidP="00247108">
            <w:pPr>
              <w:spacing w:before="25" w:after="0" w:line="240" w:lineRule="auto"/>
              <w:ind w:left="106"/>
              <w:rPr>
                <w:rFonts w:eastAsia="Times New Roman" w:cstheme="minorHAnsi"/>
                <w:lang w:val="pl-PL"/>
              </w:rPr>
            </w:pPr>
            <w:r>
              <w:rPr>
                <w:rFonts w:eastAsia="Times New Roman" w:cstheme="minorHAnsi"/>
                <w:lang w:val="pl-PL"/>
              </w:rPr>
              <w:t>Piața Vasile Milea, nr. 1</w:t>
            </w:r>
            <w:r w:rsidRPr="006F3554">
              <w:rPr>
                <w:rFonts w:eastAsia="Times New Roman" w:cstheme="minorHAnsi"/>
                <w:lang w:val="pl-PL"/>
              </w:rPr>
              <w:t xml:space="preserve"> </w:t>
            </w:r>
          </w:p>
          <w:p w14:paraId="6A95FDF2" w14:textId="77777777" w:rsidR="006F3554" w:rsidRDefault="006F3554" w:rsidP="00247108">
            <w:pPr>
              <w:spacing w:before="25" w:after="0" w:line="240" w:lineRule="auto"/>
              <w:ind w:left="106"/>
              <w:rPr>
                <w:rFonts w:eastAsia="Times New Roman" w:cstheme="minorHAnsi"/>
                <w:lang w:val="pl-PL"/>
              </w:rPr>
            </w:pPr>
            <w:r w:rsidRPr="006F3554">
              <w:rPr>
                <w:rFonts w:eastAsia="Times New Roman" w:cstheme="minorHAnsi"/>
                <w:lang w:val="pl-PL"/>
              </w:rPr>
              <w:t xml:space="preserve">Piteşti </w:t>
            </w:r>
          </w:p>
          <w:p w14:paraId="7CB365CC" w14:textId="77777777" w:rsidR="006F3554" w:rsidRDefault="006F3554" w:rsidP="00247108">
            <w:pPr>
              <w:spacing w:before="25" w:after="0" w:line="240" w:lineRule="auto"/>
              <w:ind w:left="106"/>
              <w:rPr>
                <w:rFonts w:eastAsia="Times New Roman" w:cstheme="minorHAnsi"/>
                <w:lang w:val="pl-PL"/>
              </w:rPr>
            </w:pPr>
            <w:r w:rsidRPr="006F3554">
              <w:rPr>
                <w:rFonts w:eastAsia="Times New Roman" w:cstheme="minorHAnsi"/>
                <w:lang w:val="pl-PL"/>
              </w:rPr>
              <w:t xml:space="preserve">RO311 Arges </w:t>
            </w:r>
          </w:p>
          <w:p w14:paraId="1BF46A14" w14:textId="095540EB" w:rsidR="004F72D2" w:rsidRPr="00CC265A" w:rsidRDefault="0022531E" w:rsidP="00247108">
            <w:pPr>
              <w:spacing w:before="25" w:after="0" w:line="240" w:lineRule="auto"/>
              <w:ind w:left="106"/>
              <w:rPr>
                <w:rFonts w:eastAsia="Times New Roman" w:cstheme="minorHAnsi"/>
                <w:lang w:val="pl-PL"/>
              </w:rPr>
            </w:pPr>
            <w:r w:rsidRPr="00CC265A">
              <w:rPr>
                <w:rFonts w:eastAsia="Times New Roman" w:cstheme="minorHAnsi"/>
                <w:lang w:val="pl-PL"/>
              </w:rPr>
              <w:t>România</w:t>
            </w:r>
          </w:p>
          <w:p w14:paraId="72BACCB0" w14:textId="77777777" w:rsidR="006F3554" w:rsidRDefault="006F3554" w:rsidP="00247108">
            <w:pPr>
              <w:spacing w:before="25" w:after="0" w:line="240" w:lineRule="auto"/>
              <w:ind w:left="106"/>
              <w:rPr>
                <w:rFonts w:eastAsia="Times New Roman" w:cstheme="minorHAnsi"/>
                <w:lang w:val="pl-PL"/>
              </w:rPr>
            </w:pPr>
            <w:r w:rsidRPr="006F3554">
              <w:rPr>
                <w:rFonts w:eastAsia="Times New Roman" w:cstheme="minorHAnsi"/>
                <w:lang w:val="pl-PL"/>
              </w:rPr>
              <w:t>110053</w:t>
            </w:r>
            <w:bookmarkEnd w:id="0"/>
            <w:r w:rsidRPr="006F3554">
              <w:rPr>
                <w:rFonts w:eastAsia="Times New Roman" w:cstheme="minorHAnsi"/>
                <w:lang w:val="pl-PL"/>
              </w:rPr>
              <w:t xml:space="preserve"> </w:t>
            </w:r>
          </w:p>
          <w:p w14:paraId="3FFF085C" w14:textId="034B66DD"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i/>
                <w:lang w:val="pl-PL"/>
              </w:rPr>
              <w:t>[Introduceţi numele persoanei/persoanelor de contact]</w:t>
            </w:r>
          </w:p>
          <w:p w14:paraId="35F080B2" w14:textId="77777777"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i/>
                <w:lang w:val="pl-PL"/>
              </w:rPr>
              <w:t>[Introduceţi e-mail/fax]</w:t>
            </w:r>
          </w:p>
          <w:p w14:paraId="66860D3F" w14:textId="77777777" w:rsidR="004F72D2" w:rsidRPr="00CC265A" w:rsidRDefault="004F72D2" w:rsidP="00247108">
            <w:pPr>
              <w:spacing w:before="25" w:after="0" w:line="240" w:lineRule="auto"/>
              <w:ind w:left="106"/>
              <w:rPr>
                <w:rFonts w:eastAsia="Times New Roman" w:cstheme="minorHAnsi"/>
                <w:color w:val="FF0000"/>
                <w:lang w:val="pl-PL"/>
              </w:rPr>
            </w:pPr>
            <w:r w:rsidRPr="00CC265A">
              <w:rPr>
                <w:rFonts w:eastAsia="Times New Roman" w:cstheme="minorHAnsi"/>
                <w:lang w:val="pl-PL"/>
              </w:rPr>
              <w:t>Toate comunicările legate de această procedură de achiziţie se realizează prin intermediul SEAP, cu excepţia situaţiilor expres prevăzute Legea nr. 99/2016 - caz în care comunicările vor fi adresate persoanei/persoanelor de contact numai la coordonatele menţionate mai sus şi în Anunţul de participare (la SECŢIUNEA I: ENTITATEA CONTRACTANTĂ, I.1) Denumire şi adrese).</w:t>
            </w:r>
          </w:p>
        </w:tc>
      </w:tr>
      <w:tr w:rsidR="004F72D2" w:rsidRPr="00CC265A" w14:paraId="739A138D" w14:textId="77777777" w:rsidTr="00940FD8">
        <w:trPr>
          <w:trHeight w:val="45"/>
          <w:tblCellSpacing w:w="0" w:type="auto"/>
        </w:trPr>
        <w:tc>
          <w:tcPr>
            <w:tcW w:w="4195" w:type="dxa"/>
            <w:tcBorders>
              <w:bottom w:val="single" w:sz="8" w:space="0" w:color="000000"/>
              <w:right w:val="single" w:sz="8" w:space="0" w:color="000000"/>
            </w:tcBorders>
            <w:tcMar>
              <w:top w:w="15" w:type="dxa"/>
              <w:left w:w="15" w:type="dxa"/>
              <w:bottom w:w="15" w:type="dxa"/>
              <w:right w:w="15" w:type="dxa"/>
            </w:tcMar>
          </w:tcPr>
          <w:p w14:paraId="6BDD1F51" w14:textId="77777777"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lang w:val="pl-PL"/>
              </w:rPr>
              <w:t>Telefon</w:t>
            </w:r>
          </w:p>
          <w:p w14:paraId="1D07565F" w14:textId="77777777"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lang w:val="pl-PL"/>
              </w:rPr>
              <w:t>Fax</w:t>
            </w:r>
          </w:p>
          <w:p w14:paraId="3D893C60" w14:textId="77777777"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lang w:val="pl-PL"/>
              </w:rPr>
              <w:t>Adresa internet (URL)</w:t>
            </w:r>
          </w:p>
          <w:p w14:paraId="54DDFBC0" w14:textId="77777777"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lang w:val="pl-PL"/>
              </w:rPr>
              <w:t>Adresa profilului cumpărătorului</w:t>
            </w:r>
          </w:p>
        </w:tc>
        <w:tc>
          <w:tcPr>
            <w:tcW w:w="5785" w:type="dxa"/>
            <w:tcBorders>
              <w:bottom w:val="single" w:sz="8" w:space="0" w:color="000000"/>
              <w:right w:val="single" w:sz="8" w:space="0" w:color="000000"/>
            </w:tcBorders>
            <w:tcMar>
              <w:top w:w="15" w:type="dxa"/>
              <w:left w:w="15" w:type="dxa"/>
              <w:bottom w:w="15" w:type="dxa"/>
              <w:right w:w="15" w:type="dxa"/>
            </w:tcMar>
          </w:tcPr>
          <w:p w14:paraId="44907CA6" w14:textId="77777777" w:rsidR="006F3554" w:rsidRDefault="006F3554" w:rsidP="00247108">
            <w:pPr>
              <w:spacing w:before="25" w:after="0" w:line="240" w:lineRule="auto"/>
              <w:ind w:left="106"/>
              <w:rPr>
                <w:rFonts w:eastAsia="Times New Roman" w:cstheme="minorHAnsi"/>
                <w:lang w:val="pl-PL"/>
              </w:rPr>
            </w:pPr>
            <w:bookmarkStart w:id="1" w:name="_Hlk72334453"/>
            <w:r w:rsidRPr="006F3554">
              <w:rPr>
                <w:rFonts w:eastAsia="Times New Roman" w:cstheme="minorHAnsi"/>
                <w:lang w:val="pl-PL"/>
              </w:rPr>
              <w:t xml:space="preserve">+40 248220075 </w:t>
            </w:r>
          </w:p>
          <w:p w14:paraId="7E16DB32" w14:textId="77777777" w:rsidR="006F3554" w:rsidRDefault="006F3554" w:rsidP="00247108">
            <w:pPr>
              <w:spacing w:before="25" w:after="0" w:line="240" w:lineRule="auto"/>
              <w:ind w:left="106"/>
              <w:rPr>
                <w:rFonts w:eastAsia="Times New Roman" w:cstheme="minorHAnsi"/>
                <w:lang w:val="pl-PL"/>
              </w:rPr>
            </w:pPr>
            <w:r w:rsidRPr="006F3554">
              <w:rPr>
                <w:rFonts w:eastAsia="Times New Roman" w:cstheme="minorHAnsi"/>
                <w:lang w:val="pl-PL"/>
              </w:rPr>
              <w:t>+40 248220075</w:t>
            </w:r>
            <w:bookmarkEnd w:id="1"/>
            <w:r w:rsidRPr="006F3554">
              <w:rPr>
                <w:rFonts w:eastAsia="Times New Roman" w:cstheme="minorHAnsi"/>
                <w:lang w:val="pl-PL"/>
              </w:rPr>
              <w:t xml:space="preserve"> </w:t>
            </w:r>
          </w:p>
          <w:p w14:paraId="405D4FAD" w14:textId="7B7366D6" w:rsidR="006F3554" w:rsidRDefault="00000000" w:rsidP="00247108">
            <w:pPr>
              <w:spacing w:before="25" w:after="0" w:line="240" w:lineRule="auto"/>
              <w:ind w:left="106"/>
            </w:pPr>
            <w:hyperlink r:id="rId8" w:history="1">
              <w:r w:rsidR="006F3554" w:rsidRPr="00B913C9">
                <w:rPr>
                  <w:rStyle w:val="Hyperlink"/>
                </w:rPr>
                <w:t>www.cjarges.ro</w:t>
              </w:r>
            </w:hyperlink>
            <w:r w:rsidR="006F3554" w:rsidRPr="006F3554">
              <w:t xml:space="preserve"> </w:t>
            </w:r>
          </w:p>
          <w:p w14:paraId="5EC98256" w14:textId="56C66D8C" w:rsidR="004F72D2" w:rsidRPr="00CC265A" w:rsidRDefault="00000000" w:rsidP="00247108">
            <w:pPr>
              <w:spacing w:before="25" w:after="0" w:line="240" w:lineRule="auto"/>
              <w:ind w:left="106"/>
              <w:rPr>
                <w:rFonts w:eastAsia="Times New Roman" w:cstheme="minorHAnsi"/>
                <w:color w:val="FF0000"/>
                <w:lang w:val="pl-PL"/>
              </w:rPr>
            </w:pPr>
            <w:hyperlink r:id="rId9" w:history="1">
              <w:r w:rsidR="00CC265A" w:rsidRPr="00054CC8">
                <w:rPr>
                  <w:rStyle w:val="Hyperlink"/>
                  <w:rFonts w:eastAsia="Times New Roman" w:cstheme="minorHAnsi"/>
                  <w:lang w:val="pl-PL"/>
                </w:rPr>
                <w:t>www.e-licitatie.ro</w:t>
              </w:r>
            </w:hyperlink>
            <w:r w:rsidR="00CC265A">
              <w:rPr>
                <w:rFonts w:eastAsia="Times New Roman" w:cstheme="minorHAnsi"/>
                <w:lang w:val="pl-PL"/>
              </w:rPr>
              <w:t xml:space="preserve"> </w:t>
            </w:r>
            <w:r w:rsidR="006F2FEB" w:rsidRPr="00CC265A">
              <w:rPr>
                <w:rFonts w:eastAsia="Times New Roman" w:cstheme="minorHAnsi"/>
                <w:lang w:val="pl-PL"/>
              </w:rPr>
              <w:t xml:space="preserve"> </w:t>
            </w:r>
          </w:p>
        </w:tc>
      </w:tr>
    </w:tbl>
    <w:p w14:paraId="78ED0127" w14:textId="77777777" w:rsidR="004F72D2" w:rsidRPr="00CC265A" w:rsidRDefault="004F72D2" w:rsidP="00247108">
      <w:pPr>
        <w:spacing w:before="26" w:after="0" w:line="240" w:lineRule="auto"/>
        <w:ind w:left="373"/>
        <w:rPr>
          <w:rFonts w:eastAsia="Times New Roman" w:cstheme="minorHAnsi"/>
          <w:color w:val="FF0000"/>
          <w:lang w:val="pl-PL"/>
        </w:rPr>
      </w:pPr>
    </w:p>
    <w:p w14:paraId="37523BF7" w14:textId="2B2BC763" w:rsidR="004F72D2" w:rsidRPr="00CC265A" w:rsidRDefault="003C7FD4" w:rsidP="00247108">
      <w:pPr>
        <w:spacing w:before="80" w:after="0" w:line="240" w:lineRule="auto"/>
        <w:ind w:left="373"/>
        <w:jc w:val="center"/>
        <w:rPr>
          <w:rFonts w:eastAsia="Times New Roman" w:cstheme="minorHAnsi"/>
          <w:lang w:val="pl-PL"/>
        </w:rPr>
      </w:pPr>
      <w:r w:rsidRPr="00CC265A">
        <w:rPr>
          <w:rFonts w:eastAsia="Times New Roman" w:cstheme="minorHAnsi"/>
          <w:b/>
          <w:lang w:val="pl-PL"/>
        </w:rPr>
        <w:t>I.2.</w:t>
      </w:r>
      <w:r w:rsidR="004F72D2" w:rsidRPr="00CC265A">
        <w:rPr>
          <w:rFonts w:eastAsia="Times New Roman" w:cstheme="minorHAnsi"/>
          <w:b/>
          <w:lang w:val="pl-PL"/>
        </w:rPr>
        <w:t xml:space="preserve"> ACHIZIŢIE COMUNĂ</w:t>
      </w:r>
    </w:p>
    <w:tbl>
      <w:tblPr>
        <w:tblW w:w="9980"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4742"/>
        <w:gridCol w:w="5238"/>
      </w:tblGrid>
      <w:tr w:rsidR="00CC265A" w:rsidRPr="00CC265A" w14:paraId="641ABF18" w14:textId="77777777" w:rsidTr="00940FD8">
        <w:trPr>
          <w:trHeight w:val="45"/>
          <w:tblCellSpacing w:w="0" w:type="auto"/>
        </w:trPr>
        <w:tc>
          <w:tcPr>
            <w:tcW w:w="4742" w:type="dxa"/>
            <w:tcBorders>
              <w:bottom w:val="single" w:sz="8" w:space="0" w:color="000000"/>
              <w:right w:val="single" w:sz="8" w:space="0" w:color="000000"/>
            </w:tcBorders>
            <w:tcMar>
              <w:top w:w="15" w:type="dxa"/>
              <w:left w:w="15" w:type="dxa"/>
              <w:bottom w:w="15" w:type="dxa"/>
              <w:right w:w="15" w:type="dxa"/>
            </w:tcMar>
          </w:tcPr>
          <w:p w14:paraId="68D343E0" w14:textId="77777777"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lang w:val="pl-PL"/>
              </w:rPr>
              <w:t>Contractul implică o achiziţie comună</w:t>
            </w:r>
          </w:p>
          <w:p w14:paraId="0BDFDDB7" w14:textId="77777777"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lang w:val="pl-PL"/>
              </w:rPr>
              <w:t>Contractul este atribuit de un organism central de achiziţie</w:t>
            </w:r>
          </w:p>
        </w:tc>
        <w:tc>
          <w:tcPr>
            <w:tcW w:w="5238" w:type="dxa"/>
            <w:tcBorders>
              <w:bottom w:val="single" w:sz="8" w:space="0" w:color="000000"/>
              <w:right w:val="single" w:sz="8" w:space="0" w:color="000000"/>
            </w:tcBorders>
            <w:tcMar>
              <w:top w:w="15" w:type="dxa"/>
              <w:left w:w="15" w:type="dxa"/>
              <w:bottom w:w="15" w:type="dxa"/>
              <w:right w:w="15" w:type="dxa"/>
            </w:tcMar>
          </w:tcPr>
          <w:p w14:paraId="26497A31" w14:textId="5C3602D2"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lang w:val="pl-PL"/>
              </w:rPr>
              <w:t>NU</w:t>
            </w:r>
          </w:p>
          <w:p w14:paraId="4302F917" w14:textId="7EB480BB"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lang w:val="pl-PL"/>
              </w:rPr>
              <w:t>N</w:t>
            </w:r>
            <w:r w:rsidR="0018617B" w:rsidRPr="00CC265A">
              <w:rPr>
                <w:rFonts w:eastAsia="Times New Roman" w:cstheme="minorHAnsi"/>
                <w:lang w:val="pl-PL"/>
              </w:rPr>
              <w:t>U</w:t>
            </w:r>
          </w:p>
        </w:tc>
      </w:tr>
    </w:tbl>
    <w:p w14:paraId="7121F074" w14:textId="77777777" w:rsidR="004F72D2" w:rsidRPr="00CC265A" w:rsidRDefault="004F72D2" w:rsidP="00247108">
      <w:pPr>
        <w:spacing w:before="26" w:after="0" w:line="240" w:lineRule="auto"/>
        <w:ind w:left="373"/>
        <w:rPr>
          <w:rFonts w:eastAsia="Times New Roman" w:cstheme="minorHAnsi"/>
          <w:color w:val="FF0000"/>
          <w:lang w:val="pl-PL"/>
        </w:rPr>
      </w:pPr>
    </w:p>
    <w:p w14:paraId="3E129232" w14:textId="40D1DEC2" w:rsidR="004F72D2" w:rsidRPr="00CC265A" w:rsidRDefault="003C7FD4" w:rsidP="00247108">
      <w:pPr>
        <w:spacing w:before="80" w:after="0" w:line="240" w:lineRule="auto"/>
        <w:ind w:left="373"/>
        <w:jc w:val="center"/>
        <w:rPr>
          <w:rFonts w:eastAsia="Times New Roman" w:cstheme="minorHAnsi"/>
          <w:lang w:val="pl-PL"/>
        </w:rPr>
      </w:pPr>
      <w:r w:rsidRPr="00CC265A">
        <w:rPr>
          <w:rFonts w:eastAsia="Times New Roman" w:cstheme="minorHAnsi"/>
          <w:b/>
          <w:lang w:val="pl-PL"/>
        </w:rPr>
        <w:t>I.3.</w:t>
      </w:r>
      <w:r w:rsidR="004F72D2" w:rsidRPr="00CC265A">
        <w:rPr>
          <w:rFonts w:eastAsia="Times New Roman" w:cstheme="minorHAnsi"/>
          <w:b/>
          <w:lang w:val="pl-PL"/>
        </w:rPr>
        <w:t xml:space="preserve"> COMUNICARE</w:t>
      </w:r>
    </w:p>
    <w:tbl>
      <w:tblPr>
        <w:tblW w:w="9980"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4555"/>
        <w:gridCol w:w="5425"/>
      </w:tblGrid>
      <w:tr w:rsidR="00CC265A" w:rsidRPr="00CC265A" w14:paraId="3514A0CE" w14:textId="77777777" w:rsidTr="00940FD8">
        <w:trPr>
          <w:trHeight w:val="45"/>
          <w:tblCellSpacing w:w="0" w:type="auto"/>
        </w:trPr>
        <w:tc>
          <w:tcPr>
            <w:tcW w:w="4555" w:type="dxa"/>
            <w:tcBorders>
              <w:bottom w:val="single" w:sz="8" w:space="0" w:color="000000"/>
              <w:right w:val="single" w:sz="8" w:space="0" w:color="000000"/>
            </w:tcBorders>
            <w:tcMar>
              <w:top w:w="15" w:type="dxa"/>
              <w:left w:w="15" w:type="dxa"/>
              <w:bottom w:w="15" w:type="dxa"/>
              <w:right w:w="15" w:type="dxa"/>
            </w:tcMar>
          </w:tcPr>
          <w:p w14:paraId="697F4BF9" w14:textId="77777777"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lang w:val="pl-PL"/>
              </w:rPr>
              <w:t>Documentele de achiziţii publice sunt disponibile pentru acces direct, nerestricţionat, complet şi gratuit la (Website):</w:t>
            </w:r>
          </w:p>
        </w:tc>
        <w:tc>
          <w:tcPr>
            <w:tcW w:w="5425" w:type="dxa"/>
            <w:tcBorders>
              <w:bottom w:val="single" w:sz="8" w:space="0" w:color="000000"/>
              <w:right w:val="single" w:sz="8" w:space="0" w:color="000000"/>
            </w:tcBorders>
            <w:tcMar>
              <w:top w:w="15" w:type="dxa"/>
              <w:left w:w="15" w:type="dxa"/>
              <w:bottom w:w="15" w:type="dxa"/>
              <w:right w:w="15" w:type="dxa"/>
            </w:tcMar>
          </w:tcPr>
          <w:p w14:paraId="5392780E" w14:textId="30B0CB90"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lang w:val="pl-PL"/>
              </w:rPr>
              <w:t xml:space="preserve">SEAP - </w:t>
            </w:r>
            <w:hyperlink r:id="rId10" w:history="1">
              <w:r w:rsidR="00CC265A" w:rsidRPr="00054CC8">
                <w:rPr>
                  <w:rStyle w:val="Hyperlink"/>
                  <w:rFonts w:eastAsia="Times New Roman" w:cstheme="minorHAnsi"/>
                  <w:lang w:val="pl-PL"/>
                </w:rPr>
                <w:t>http://sicap-prod.e-licitatie.ro/pub</w:t>
              </w:r>
            </w:hyperlink>
            <w:r w:rsidR="00CC265A">
              <w:rPr>
                <w:rFonts w:eastAsia="Times New Roman" w:cstheme="minorHAnsi"/>
                <w:lang w:val="pl-PL"/>
              </w:rPr>
              <w:t xml:space="preserve"> </w:t>
            </w:r>
            <w:r w:rsidR="006F2FEB" w:rsidRPr="00CC265A">
              <w:rPr>
                <w:rFonts w:eastAsia="Times New Roman" w:cstheme="minorHAnsi"/>
                <w:lang w:val="pl-PL"/>
              </w:rPr>
              <w:t xml:space="preserve"> </w:t>
            </w:r>
          </w:p>
        </w:tc>
      </w:tr>
      <w:tr w:rsidR="00CC265A" w:rsidRPr="00CC265A" w14:paraId="4C7F9583" w14:textId="77777777" w:rsidTr="00940FD8">
        <w:trPr>
          <w:trHeight w:val="45"/>
          <w:tblCellSpacing w:w="0" w:type="auto"/>
        </w:trPr>
        <w:tc>
          <w:tcPr>
            <w:tcW w:w="4555" w:type="dxa"/>
            <w:tcBorders>
              <w:bottom w:val="single" w:sz="8" w:space="0" w:color="000000"/>
              <w:right w:val="single" w:sz="8" w:space="0" w:color="000000"/>
            </w:tcBorders>
            <w:tcMar>
              <w:top w:w="15" w:type="dxa"/>
              <w:left w:w="15" w:type="dxa"/>
              <w:bottom w:w="15" w:type="dxa"/>
              <w:right w:w="15" w:type="dxa"/>
            </w:tcMar>
          </w:tcPr>
          <w:p w14:paraId="7369D201" w14:textId="77777777"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lang w:val="pl-PL"/>
              </w:rPr>
              <w:t>Numărul de zile înainte de termenul limită pentru primirea Ofertelor/Solicitărilor de participare până când operatorii economici pot solicita clarificări</w:t>
            </w:r>
          </w:p>
        </w:tc>
        <w:tc>
          <w:tcPr>
            <w:tcW w:w="5425" w:type="dxa"/>
            <w:tcBorders>
              <w:bottom w:val="single" w:sz="8" w:space="0" w:color="000000"/>
              <w:right w:val="single" w:sz="8" w:space="0" w:color="000000"/>
            </w:tcBorders>
            <w:tcMar>
              <w:top w:w="15" w:type="dxa"/>
              <w:left w:w="15" w:type="dxa"/>
              <w:bottom w:w="15" w:type="dxa"/>
              <w:right w:w="15" w:type="dxa"/>
            </w:tcMar>
          </w:tcPr>
          <w:p w14:paraId="3DAA6208" w14:textId="4F02749D" w:rsidR="004F72D2" w:rsidRPr="009E18AA" w:rsidRDefault="00CF2E5C" w:rsidP="00247108">
            <w:pPr>
              <w:spacing w:before="25" w:after="0" w:line="240" w:lineRule="auto"/>
              <w:ind w:left="106"/>
              <w:rPr>
                <w:rFonts w:eastAsia="Times New Roman" w:cstheme="minorHAnsi"/>
                <w:b/>
                <w:lang w:val="pl-PL"/>
              </w:rPr>
            </w:pPr>
            <w:r w:rsidRPr="009E18AA">
              <w:rPr>
                <w:rFonts w:eastAsia="Times New Roman" w:cstheme="minorHAnsi"/>
                <w:b/>
                <w:lang w:val="pl-PL"/>
              </w:rPr>
              <w:t>24</w:t>
            </w:r>
          </w:p>
        </w:tc>
      </w:tr>
      <w:tr w:rsidR="00CC265A" w:rsidRPr="00CC265A" w14:paraId="7BCDA6B1" w14:textId="77777777" w:rsidTr="00940FD8">
        <w:trPr>
          <w:trHeight w:val="45"/>
          <w:tblCellSpacing w:w="0" w:type="auto"/>
        </w:trPr>
        <w:tc>
          <w:tcPr>
            <w:tcW w:w="4555" w:type="dxa"/>
            <w:tcBorders>
              <w:bottom w:val="single" w:sz="8" w:space="0" w:color="000000"/>
              <w:right w:val="single" w:sz="8" w:space="0" w:color="000000"/>
            </w:tcBorders>
            <w:tcMar>
              <w:top w:w="15" w:type="dxa"/>
              <w:left w:w="15" w:type="dxa"/>
              <w:bottom w:w="15" w:type="dxa"/>
              <w:right w:w="15" w:type="dxa"/>
            </w:tcMar>
          </w:tcPr>
          <w:p w14:paraId="55979CCD" w14:textId="77777777"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lang w:val="pl-PL"/>
              </w:rPr>
              <w:t>Informaţii suplimentare</w:t>
            </w:r>
          </w:p>
        </w:tc>
        <w:tc>
          <w:tcPr>
            <w:tcW w:w="5425" w:type="dxa"/>
            <w:tcBorders>
              <w:bottom w:val="single" w:sz="8" w:space="0" w:color="000000"/>
              <w:right w:val="single" w:sz="8" w:space="0" w:color="000000"/>
            </w:tcBorders>
            <w:tcMar>
              <w:top w:w="15" w:type="dxa"/>
              <w:left w:w="15" w:type="dxa"/>
              <w:bottom w:w="15" w:type="dxa"/>
              <w:right w:w="15" w:type="dxa"/>
            </w:tcMar>
          </w:tcPr>
          <w:p w14:paraId="346758FD" w14:textId="77777777" w:rsidR="004F72D2" w:rsidRPr="00CC265A" w:rsidRDefault="004F72D2" w:rsidP="008C72A7">
            <w:pPr>
              <w:spacing w:before="25" w:after="0" w:line="240" w:lineRule="auto"/>
              <w:ind w:left="106" w:right="165"/>
              <w:jc w:val="both"/>
              <w:rPr>
                <w:rFonts w:eastAsia="Times New Roman" w:cstheme="minorHAnsi"/>
                <w:lang w:val="pl-PL"/>
              </w:rPr>
            </w:pPr>
            <w:r w:rsidRPr="00CC265A">
              <w:rPr>
                <w:rFonts w:eastAsia="Times New Roman" w:cstheme="minorHAnsi"/>
                <w:lang w:val="pl-PL"/>
              </w:rPr>
              <w:t>Pot fi obţinute de la adresa menţionată mai sus.</w:t>
            </w:r>
          </w:p>
        </w:tc>
      </w:tr>
      <w:tr w:rsidR="00CC265A" w:rsidRPr="00CC265A" w14:paraId="02F8077E" w14:textId="77777777" w:rsidTr="00940FD8">
        <w:trPr>
          <w:trHeight w:val="45"/>
          <w:tblCellSpacing w:w="0" w:type="auto"/>
        </w:trPr>
        <w:tc>
          <w:tcPr>
            <w:tcW w:w="4555" w:type="dxa"/>
            <w:tcBorders>
              <w:bottom w:val="single" w:sz="8" w:space="0" w:color="000000"/>
              <w:right w:val="single" w:sz="8" w:space="0" w:color="000000"/>
            </w:tcBorders>
            <w:tcMar>
              <w:top w:w="15" w:type="dxa"/>
              <w:left w:w="15" w:type="dxa"/>
              <w:bottom w:w="15" w:type="dxa"/>
              <w:right w:w="15" w:type="dxa"/>
            </w:tcMar>
          </w:tcPr>
          <w:p w14:paraId="1B80CAC4" w14:textId="77777777"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lang w:val="pl-PL"/>
              </w:rPr>
              <w:t>Ofertele/Solicitările de participare trebuie depuse la</w:t>
            </w:r>
          </w:p>
        </w:tc>
        <w:tc>
          <w:tcPr>
            <w:tcW w:w="5425" w:type="dxa"/>
            <w:tcBorders>
              <w:bottom w:val="single" w:sz="8" w:space="0" w:color="000000"/>
              <w:right w:val="single" w:sz="8" w:space="0" w:color="000000"/>
            </w:tcBorders>
            <w:tcMar>
              <w:top w:w="15" w:type="dxa"/>
              <w:left w:w="15" w:type="dxa"/>
              <w:bottom w:w="15" w:type="dxa"/>
              <w:right w:w="15" w:type="dxa"/>
            </w:tcMar>
          </w:tcPr>
          <w:p w14:paraId="36EF7B6C" w14:textId="7729D297" w:rsidR="004F72D2" w:rsidRPr="00CC265A" w:rsidRDefault="00000000" w:rsidP="008C72A7">
            <w:pPr>
              <w:spacing w:before="25" w:after="0" w:line="240" w:lineRule="auto"/>
              <w:ind w:left="106" w:right="165"/>
              <w:jc w:val="both"/>
              <w:rPr>
                <w:rFonts w:eastAsia="Times New Roman" w:cstheme="minorHAnsi"/>
                <w:color w:val="FF0000"/>
                <w:lang w:val="pl-PL"/>
              </w:rPr>
            </w:pPr>
            <w:hyperlink r:id="rId11" w:history="1">
              <w:r w:rsidR="00CC265A" w:rsidRPr="00054CC8">
                <w:rPr>
                  <w:rStyle w:val="Hyperlink"/>
                  <w:rFonts w:eastAsia="Times New Roman" w:cstheme="minorHAnsi"/>
                  <w:lang w:val="pl-PL"/>
                </w:rPr>
                <w:t>https://sicap-prod.e-licitatie.ro</w:t>
              </w:r>
            </w:hyperlink>
            <w:r w:rsidR="00CC265A">
              <w:rPr>
                <w:rFonts w:eastAsia="Times New Roman" w:cstheme="minorHAnsi"/>
                <w:color w:val="FF0000"/>
                <w:lang w:val="pl-PL"/>
              </w:rPr>
              <w:t xml:space="preserve"> </w:t>
            </w:r>
          </w:p>
          <w:p w14:paraId="798ED9A6" w14:textId="6713BC05" w:rsidR="004F72D2" w:rsidRPr="00CC265A" w:rsidRDefault="004F72D2" w:rsidP="008C72A7">
            <w:pPr>
              <w:spacing w:before="25" w:after="0" w:line="240" w:lineRule="auto"/>
              <w:ind w:left="106" w:right="165"/>
              <w:jc w:val="both"/>
              <w:rPr>
                <w:rFonts w:eastAsia="Times New Roman" w:cstheme="minorHAnsi"/>
                <w:lang w:val="pl-PL"/>
              </w:rPr>
            </w:pPr>
            <w:r w:rsidRPr="00CC265A">
              <w:rPr>
                <w:rFonts w:eastAsia="Times New Roman" w:cstheme="minorHAnsi"/>
                <w:lang w:val="pl-PL"/>
              </w:rPr>
              <w:t>Toate documentele ce compun Oferta</w:t>
            </w:r>
            <w:r w:rsidR="0024456D" w:rsidRPr="00CC265A">
              <w:rPr>
                <w:rFonts w:eastAsia="Times New Roman" w:cstheme="minorHAnsi"/>
                <w:lang w:val="pl-PL"/>
              </w:rPr>
              <w:t xml:space="preserve"> </w:t>
            </w:r>
            <w:r w:rsidRPr="00CC265A">
              <w:rPr>
                <w:rFonts w:eastAsia="Times New Roman" w:cstheme="minorHAnsi"/>
                <w:lang w:val="pl-PL"/>
              </w:rPr>
              <w:t xml:space="preserve">(inclusiv DUAE) vor fi semnate cu semnătură electronică extinsă, bazată pe un certificat calificat, eliberat de un furnizor de servicii de certificare acreditat în condiţiile legii şi </w:t>
            </w:r>
            <w:r w:rsidRPr="00CC265A">
              <w:rPr>
                <w:rFonts w:eastAsia="Times New Roman" w:cstheme="minorHAnsi"/>
                <w:lang w:val="pl-PL"/>
              </w:rPr>
              <w:lastRenderedPageBreak/>
              <w:t>încărcate în SEAP în secţiunile specifice disponibile în sistemul informatic.</w:t>
            </w:r>
          </w:p>
          <w:p w14:paraId="7840A53F" w14:textId="77777777" w:rsidR="004F72D2" w:rsidRPr="00CC265A" w:rsidRDefault="004F72D2" w:rsidP="008C72A7">
            <w:pPr>
              <w:spacing w:before="25" w:after="0" w:line="240" w:lineRule="auto"/>
              <w:ind w:left="106" w:right="165"/>
              <w:jc w:val="both"/>
              <w:rPr>
                <w:rFonts w:eastAsia="Times New Roman" w:cstheme="minorHAnsi"/>
                <w:lang w:val="pl-PL"/>
              </w:rPr>
            </w:pPr>
            <w:r w:rsidRPr="00CC265A">
              <w:rPr>
                <w:rFonts w:eastAsia="Times New Roman" w:cstheme="minorHAnsi"/>
                <w:lang w:val="pl-PL"/>
              </w:rPr>
              <w:t>În acest sens operatorii economici trebuie să fie înregistraţi în SEAP ca Ofertanţi.</w:t>
            </w:r>
          </w:p>
          <w:p w14:paraId="63104A1C" w14:textId="33B290E5" w:rsidR="004F72D2" w:rsidRPr="00CC265A" w:rsidRDefault="004F72D2" w:rsidP="00CC265A">
            <w:pPr>
              <w:spacing w:before="25" w:after="0" w:line="240" w:lineRule="auto"/>
              <w:ind w:left="106" w:right="165"/>
              <w:jc w:val="both"/>
              <w:rPr>
                <w:rFonts w:eastAsia="Times New Roman" w:cstheme="minorHAnsi"/>
                <w:color w:val="FF0000"/>
                <w:lang w:val="pl-PL"/>
              </w:rPr>
            </w:pPr>
            <w:r w:rsidRPr="00CC265A">
              <w:rPr>
                <w:rFonts w:eastAsia="Times New Roman" w:cstheme="minorHAnsi"/>
                <w:lang w:val="pl-PL"/>
              </w:rPr>
              <w:t xml:space="preserve">La accesarea Documentaţiei de atribuire via: </w:t>
            </w:r>
            <w:hyperlink r:id="rId12" w:history="1">
              <w:r w:rsidR="00CC265A" w:rsidRPr="00054CC8">
                <w:rPr>
                  <w:rStyle w:val="Hyperlink"/>
                  <w:rFonts w:eastAsia="Times New Roman" w:cstheme="minorHAnsi"/>
                  <w:lang w:val="pl-PL"/>
                </w:rPr>
                <w:t>http://sicap-prod.e-licitatie.ro/pub</w:t>
              </w:r>
            </w:hyperlink>
            <w:r w:rsidRPr="00CC265A">
              <w:rPr>
                <w:rFonts w:eastAsia="Times New Roman" w:cstheme="minorHAnsi"/>
                <w:lang w:val="pl-PL"/>
              </w:rPr>
              <w:t>, potenţialii Ofertanţi</w:t>
            </w:r>
            <w:r w:rsidR="0024456D" w:rsidRPr="00CC265A">
              <w:rPr>
                <w:rFonts w:eastAsia="Times New Roman" w:cstheme="minorHAnsi"/>
                <w:lang w:val="pl-PL"/>
              </w:rPr>
              <w:t xml:space="preserve"> </w:t>
            </w:r>
            <w:r w:rsidRPr="00CC265A">
              <w:rPr>
                <w:rFonts w:eastAsia="Times New Roman" w:cstheme="minorHAnsi"/>
                <w:lang w:val="pl-PL"/>
              </w:rPr>
              <w:t>sunt invitaţi să examineze toate documentele şi să notifice Entităţii Contractante eventualele erori, discrepanţe etc. sau să solicite clarificările care sunt considerate necesare utilizând coordonatele persoanei (persoanelor) de contact menţionate mai sus.</w:t>
            </w:r>
          </w:p>
        </w:tc>
      </w:tr>
    </w:tbl>
    <w:p w14:paraId="00440ECC" w14:textId="56649254" w:rsidR="004F72D2" w:rsidRDefault="004F72D2" w:rsidP="00247108">
      <w:pPr>
        <w:spacing w:before="26" w:after="240" w:line="240" w:lineRule="auto"/>
        <w:ind w:left="373"/>
        <w:jc w:val="both"/>
        <w:rPr>
          <w:rFonts w:eastAsia="Times New Roman" w:cstheme="minorHAnsi"/>
          <w:lang w:val="pl-PL"/>
        </w:rPr>
      </w:pPr>
      <w:r w:rsidRPr="00CC265A">
        <w:rPr>
          <w:rFonts w:eastAsia="Times New Roman" w:cstheme="minorHAnsi"/>
          <w:lang w:val="pl-PL"/>
        </w:rPr>
        <w:lastRenderedPageBreak/>
        <w:t>Documentaţia de atribuire trebuie să ofere potenţialilor Ofertanţi</w:t>
      </w:r>
      <w:r w:rsidR="0024456D" w:rsidRPr="00CC265A">
        <w:rPr>
          <w:rFonts w:eastAsia="Times New Roman" w:cstheme="minorHAnsi"/>
          <w:lang w:val="pl-PL"/>
        </w:rPr>
        <w:t xml:space="preserve"> </w:t>
      </w:r>
      <w:r w:rsidRPr="00CC265A">
        <w:rPr>
          <w:rFonts w:eastAsia="Times New Roman" w:cstheme="minorHAnsi"/>
          <w:lang w:val="pl-PL"/>
        </w:rPr>
        <w:t>suficiente detalii cu privire la cerinţele, criteriile, regulile şi alte informaţii necesare pentru a asigura o informare completă, corectă şi explicită cu privire la modul de aplicare a procedurii de atribuire, şi, pe această bază, să decidă dacă depun sau nu o Ofertă</w:t>
      </w:r>
      <w:r w:rsidR="00B35E94" w:rsidRPr="00CC265A">
        <w:rPr>
          <w:rFonts w:eastAsia="Times New Roman" w:cstheme="minorHAnsi"/>
          <w:lang w:val="pl-PL"/>
        </w:rPr>
        <w:t xml:space="preserve"> </w:t>
      </w:r>
      <w:r w:rsidRPr="00CC265A">
        <w:rPr>
          <w:rFonts w:eastAsia="Times New Roman" w:cstheme="minorHAnsi"/>
          <w:lang w:val="pl-PL"/>
        </w:rPr>
        <w:t>în cadrul acestei proceduri de atribuire. Cu toate acestea, Operatorii Economici au dreptul de a solicita clarificări sau informaţii suplimentare în legătură cu Documentaţia de atribuire, conform instrucţiunilor următoare.</w:t>
      </w:r>
    </w:p>
    <w:p w14:paraId="6B4E806C" w14:textId="77777777" w:rsidR="00EC3B28" w:rsidRPr="00CC265A" w:rsidRDefault="00EC3B28" w:rsidP="00247108">
      <w:pPr>
        <w:spacing w:before="26" w:after="240" w:line="240" w:lineRule="auto"/>
        <w:ind w:left="373"/>
        <w:jc w:val="both"/>
        <w:rPr>
          <w:rFonts w:eastAsia="Times New Roman" w:cstheme="minorHAnsi"/>
          <w:lang w:val="pl-PL"/>
        </w:rPr>
      </w:pPr>
    </w:p>
    <w:p w14:paraId="48CAD599" w14:textId="2EB9CB0D" w:rsidR="004F72D2" w:rsidRPr="00CC265A" w:rsidRDefault="003C7FD4" w:rsidP="00247108">
      <w:pPr>
        <w:spacing w:before="80" w:after="0" w:line="240" w:lineRule="auto"/>
        <w:ind w:left="373"/>
        <w:jc w:val="center"/>
        <w:rPr>
          <w:rFonts w:eastAsia="Times New Roman" w:cstheme="minorHAnsi"/>
          <w:lang w:val="pl-PL"/>
        </w:rPr>
      </w:pPr>
      <w:r w:rsidRPr="00CC265A">
        <w:rPr>
          <w:rFonts w:eastAsia="Times New Roman" w:cstheme="minorHAnsi"/>
          <w:b/>
          <w:lang w:val="pl-PL"/>
        </w:rPr>
        <w:t>I.3.1.</w:t>
      </w:r>
      <w:r w:rsidR="004F72D2" w:rsidRPr="00CC265A">
        <w:rPr>
          <w:rFonts w:eastAsia="Times New Roman" w:cstheme="minorHAnsi"/>
          <w:b/>
          <w:lang w:val="pl-PL"/>
        </w:rPr>
        <w:t xml:space="preserve"> ÎNTREBĂRI PE PERIOADA PREGĂTIRII OFERTELOR/SOLICITĂRI DE PARTICIPAR</w:t>
      </w:r>
      <w:r w:rsidR="001E2965">
        <w:rPr>
          <w:rFonts w:eastAsia="Times New Roman" w:cstheme="minorHAnsi"/>
          <w:b/>
          <w:lang w:val="pl-PL"/>
        </w:rPr>
        <w:t>E</w:t>
      </w:r>
    </w:p>
    <w:tbl>
      <w:tblPr>
        <w:tblW w:w="9980"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3428"/>
        <w:gridCol w:w="6552"/>
      </w:tblGrid>
      <w:tr w:rsidR="00CC265A" w:rsidRPr="00CC265A" w14:paraId="588A8F02" w14:textId="77777777" w:rsidTr="00940FD8">
        <w:trPr>
          <w:trHeight w:val="45"/>
          <w:tblCellSpacing w:w="0" w:type="auto"/>
        </w:trPr>
        <w:tc>
          <w:tcPr>
            <w:tcW w:w="3428" w:type="dxa"/>
            <w:tcBorders>
              <w:bottom w:val="single" w:sz="8" w:space="0" w:color="000000"/>
              <w:right w:val="single" w:sz="8" w:space="0" w:color="000000"/>
            </w:tcBorders>
            <w:tcMar>
              <w:top w:w="15" w:type="dxa"/>
              <w:left w:w="15" w:type="dxa"/>
              <w:bottom w:w="15" w:type="dxa"/>
              <w:right w:w="15" w:type="dxa"/>
            </w:tcMar>
          </w:tcPr>
          <w:p w14:paraId="28711F48" w14:textId="77777777"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lang w:val="pl-PL"/>
              </w:rPr>
              <w:t>Întrebări legate de conţinutul Documentaţiei de atribuire</w:t>
            </w:r>
          </w:p>
        </w:tc>
        <w:tc>
          <w:tcPr>
            <w:tcW w:w="6552" w:type="dxa"/>
            <w:tcBorders>
              <w:bottom w:val="single" w:sz="8" w:space="0" w:color="000000"/>
              <w:right w:val="single" w:sz="8" w:space="0" w:color="000000"/>
            </w:tcBorders>
            <w:tcMar>
              <w:top w:w="15" w:type="dxa"/>
              <w:left w:w="15" w:type="dxa"/>
              <w:bottom w:w="15" w:type="dxa"/>
              <w:right w:w="15" w:type="dxa"/>
            </w:tcMar>
          </w:tcPr>
          <w:p w14:paraId="16C9D8B0" w14:textId="0E0AA54B" w:rsidR="004F72D2" w:rsidRPr="00CC265A" w:rsidRDefault="004F72D2" w:rsidP="008C72A7">
            <w:pPr>
              <w:spacing w:before="25" w:after="0" w:line="240" w:lineRule="auto"/>
              <w:ind w:left="106" w:right="165"/>
              <w:jc w:val="both"/>
              <w:rPr>
                <w:rFonts w:eastAsia="Times New Roman" w:cstheme="minorHAnsi"/>
                <w:color w:val="FF0000"/>
                <w:lang w:val="pl-PL"/>
              </w:rPr>
            </w:pPr>
            <w:r w:rsidRPr="00CC265A">
              <w:rPr>
                <w:rFonts w:eastAsia="Times New Roman" w:cstheme="minorHAnsi"/>
                <w:lang w:val="pl-PL"/>
              </w:rPr>
              <w:t>Orice Operator Economic interesat are dreptul de a solicita clarificări sau informaţii suplimentare cu privire la Documentaţia de atribuire până la termenul limită mai sus menţionat (paragraful I.3) COMUNICARE - Numărul de zile înainte de termenul limită pentru depunerea Ofertelor</w:t>
            </w:r>
            <w:r w:rsidR="005D1616" w:rsidRPr="00CC265A">
              <w:rPr>
                <w:rFonts w:eastAsia="Times New Roman" w:cstheme="minorHAnsi"/>
                <w:lang w:val="pl-PL"/>
              </w:rPr>
              <w:t xml:space="preserve"> </w:t>
            </w:r>
            <w:r w:rsidRPr="00CC265A">
              <w:rPr>
                <w:rFonts w:eastAsia="Times New Roman" w:cstheme="minorHAnsi"/>
                <w:lang w:val="pl-PL"/>
              </w:rPr>
              <w:t>până când operatorii economici pot solicita clarificări).</w:t>
            </w:r>
          </w:p>
        </w:tc>
      </w:tr>
      <w:tr w:rsidR="00CC265A" w:rsidRPr="00CC265A" w14:paraId="4C79CE67" w14:textId="77777777" w:rsidTr="00940FD8">
        <w:trPr>
          <w:trHeight w:val="45"/>
          <w:tblCellSpacing w:w="0" w:type="auto"/>
        </w:trPr>
        <w:tc>
          <w:tcPr>
            <w:tcW w:w="3428" w:type="dxa"/>
            <w:tcBorders>
              <w:bottom w:val="single" w:sz="8" w:space="0" w:color="000000"/>
              <w:right w:val="single" w:sz="8" w:space="0" w:color="000000"/>
            </w:tcBorders>
            <w:tcMar>
              <w:top w:w="15" w:type="dxa"/>
              <w:left w:w="15" w:type="dxa"/>
              <w:bottom w:w="15" w:type="dxa"/>
              <w:right w:w="15" w:type="dxa"/>
            </w:tcMar>
          </w:tcPr>
          <w:p w14:paraId="569D2CF9" w14:textId="77777777" w:rsidR="004F72D2" w:rsidRPr="00CC265A" w:rsidRDefault="004F72D2" w:rsidP="00247108">
            <w:pPr>
              <w:spacing w:after="200" w:line="240" w:lineRule="auto"/>
              <w:rPr>
                <w:rFonts w:eastAsia="Times New Roman" w:cstheme="minorHAnsi"/>
                <w:lang w:val="pl-PL"/>
              </w:rPr>
            </w:pPr>
          </w:p>
        </w:tc>
        <w:tc>
          <w:tcPr>
            <w:tcW w:w="6552" w:type="dxa"/>
            <w:tcBorders>
              <w:bottom w:val="single" w:sz="8" w:space="0" w:color="000000"/>
              <w:right w:val="single" w:sz="8" w:space="0" w:color="000000"/>
            </w:tcBorders>
            <w:tcMar>
              <w:top w:w="15" w:type="dxa"/>
              <w:left w:w="15" w:type="dxa"/>
              <w:bottom w:w="15" w:type="dxa"/>
              <w:right w:w="15" w:type="dxa"/>
            </w:tcMar>
          </w:tcPr>
          <w:p w14:paraId="66D31FDA" w14:textId="77777777" w:rsidR="004F72D2" w:rsidRPr="00CC265A" w:rsidRDefault="004F72D2" w:rsidP="008C72A7">
            <w:pPr>
              <w:spacing w:before="25" w:after="0" w:line="240" w:lineRule="auto"/>
              <w:ind w:left="106" w:right="165"/>
              <w:jc w:val="both"/>
              <w:rPr>
                <w:rFonts w:eastAsia="Times New Roman" w:cstheme="minorHAnsi"/>
                <w:lang w:val="pl-PL"/>
              </w:rPr>
            </w:pPr>
            <w:r w:rsidRPr="00CC265A">
              <w:rPr>
                <w:rFonts w:eastAsia="Times New Roman" w:cstheme="minorHAnsi"/>
                <w:u w:val="single"/>
                <w:lang w:val="pl-PL"/>
              </w:rPr>
              <w:t>Solicitările de clarificări primite de către Entitatea Contractantă după termenul limită specificat nu vor fi luate în considerare</w:t>
            </w:r>
            <w:r w:rsidRPr="00CC265A">
              <w:rPr>
                <w:rFonts w:eastAsia="Times New Roman" w:cstheme="minorHAnsi"/>
                <w:lang w:val="pl-PL"/>
              </w:rPr>
              <w:t>.</w:t>
            </w:r>
          </w:p>
        </w:tc>
      </w:tr>
      <w:tr w:rsidR="00CC265A" w:rsidRPr="00CC265A" w14:paraId="20497F27" w14:textId="77777777" w:rsidTr="00940FD8">
        <w:trPr>
          <w:trHeight w:val="45"/>
          <w:tblCellSpacing w:w="0" w:type="auto"/>
        </w:trPr>
        <w:tc>
          <w:tcPr>
            <w:tcW w:w="3428" w:type="dxa"/>
            <w:tcBorders>
              <w:bottom w:val="single" w:sz="8" w:space="0" w:color="000000"/>
              <w:right w:val="single" w:sz="8" w:space="0" w:color="000000"/>
            </w:tcBorders>
            <w:tcMar>
              <w:top w:w="15" w:type="dxa"/>
              <w:left w:w="15" w:type="dxa"/>
              <w:bottom w:w="15" w:type="dxa"/>
              <w:right w:w="15" w:type="dxa"/>
            </w:tcMar>
          </w:tcPr>
          <w:p w14:paraId="77F027F2" w14:textId="77777777" w:rsidR="004F72D2" w:rsidRPr="00CC265A" w:rsidRDefault="004F72D2" w:rsidP="00247108">
            <w:pPr>
              <w:spacing w:after="200" w:line="240" w:lineRule="auto"/>
              <w:rPr>
                <w:rFonts w:eastAsia="Times New Roman" w:cstheme="minorHAnsi"/>
                <w:lang w:val="pl-PL"/>
              </w:rPr>
            </w:pPr>
          </w:p>
        </w:tc>
        <w:tc>
          <w:tcPr>
            <w:tcW w:w="6552" w:type="dxa"/>
            <w:tcBorders>
              <w:bottom w:val="single" w:sz="8" w:space="0" w:color="000000"/>
              <w:right w:val="single" w:sz="8" w:space="0" w:color="000000"/>
            </w:tcBorders>
            <w:tcMar>
              <w:top w:w="15" w:type="dxa"/>
              <w:left w:w="15" w:type="dxa"/>
              <w:bottom w:w="15" w:type="dxa"/>
              <w:right w:w="15" w:type="dxa"/>
            </w:tcMar>
          </w:tcPr>
          <w:p w14:paraId="533969A5" w14:textId="61A77F5E" w:rsidR="004F72D2" w:rsidRPr="00CC265A" w:rsidRDefault="004F72D2" w:rsidP="008C72A7">
            <w:pPr>
              <w:spacing w:before="25" w:after="0" w:line="240" w:lineRule="auto"/>
              <w:ind w:left="106" w:right="165"/>
              <w:jc w:val="both"/>
              <w:rPr>
                <w:rFonts w:eastAsia="Times New Roman" w:cstheme="minorHAnsi"/>
                <w:color w:val="FF0000"/>
                <w:lang w:val="pl-PL"/>
              </w:rPr>
            </w:pPr>
            <w:r w:rsidRPr="00CC265A">
              <w:rPr>
                <w:rFonts w:eastAsia="Times New Roman" w:cstheme="minorHAnsi"/>
                <w:lang w:val="pl-PL"/>
              </w:rPr>
              <w:t>Orice solicitare de clarificări trebuie transmisă în SEAP (</w:t>
            </w:r>
            <w:r w:rsidR="006F2445">
              <w:fldChar w:fldCharType="begin"/>
            </w:r>
            <w:r w:rsidR="006F2445">
              <w:instrText xml:space="preserve"> HYPERLINK "http://sicap-prod.elicitatie.ro/pub" </w:instrText>
            </w:r>
            <w:r w:rsidR="006F2445">
              <w:fldChar w:fldCharType="separate"/>
            </w:r>
            <w:r w:rsidR="00CC265A" w:rsidRPr="00054CC8">
              <w:rPr>
                <w:rStyle w:val="Hyperlink"/>
                <w:rFonts w:eastAsia="Times New Roman" w:cstheme="minorHAnsi"/>
                <w:lang w:val="pl-PL"/>
              </w:rPr>
              <w:t>http://sicap-prod.elicitatie.ro/pub</w:t>
            </w:r>
            <w:r w:rsidR="006F2445">
              <w:rPr>
                <w:rStyle w:val="Hyperlink"/>
                <w:rFonts w:eastAsia="Times New Roman" w:cstheme="minorHAnsi"/>
                <w:lang w:val="pl-PL"/>
              </w:rPr>
              <w:fldChar w:fldCharType="end"/>
            </w:r>
            <w:r w:rsidRPr="00CC265A">
              <w:rPr>
                <w:rFonts w:eastAsia="Times New Roman" w:cstheme="minorHAnsi"/>
                <w:lang w:val="pl-PL"/>
              </w:rPr>
              <w:t>).</w:t>
            </w:r>
          </w:p>
          <w:p w14:paraId="5C96CD29" w14:textId="06F7295E" w:rsidR="004F72D2" w:rsidRPr="00CC265A" w:rsidRDefault="004F72D2" w:rsidP="008C72A7">
            <w:pPr>
              <w:spacing w:before="25" w:after="0" w:line="240" w:lineRule="auto"/>
              <w:ind w:left="106" w:right="165"/>
              <w:jc w:val="both"/>
              <w:rPr>
                <w:rFonts w:eastAsia="Times New Roman" w:cstheme="minorHAnsi"/>
                <w:color w:val="FF0000"/>
                <w:lang w:val="pl-PL"/>
              </w:rPr>
            </w:pPr>
            <w:r w:rsidRPr="00CC265A">
              <w:rPr>
                <w:rFonts w:eastAsia="Times New Roman" w:cstheme="minorHAnsi"/>
                <w:lang w:val="pl-PL"/>
              </w:rPr>
              <w:t>Pentru a transmite o solicitare de clarificări Entităţii contractante, Operatorul Economic interesat acţionează butonul "Adaugă solicitare" din secţiunea "SOLICITĂRI DE CLARIFICARE/ÎNTREBĂRI" disponibilă din "detaliul lotului".</w:t>
            </w:r>
          </w:p>
        </w:tc>
      </w:tr>
    </w:tbl>
    <w:p w14:paraId="112EFCB7" w14:textId="77777777" w:rsidR="004F72D2" w:rsidRPr="00CC265A" w:rsidRDefault="004F72D2" w:rsidP="00247108">
      <w:pPr>
        <w:spacing w:before="26" w:after="0" w:line="240" w:lineRule="auto"/>
        <w:ind w:left="373"/>
        <w:rPr>
          <w:rFonts w:eastAsia="Times New Roman" w:cstheme="minorHAnsi"/>
          <w:color w:val="FF0000"/>
          <w:lang w:val="pl-PL"/>
        </w:rPr>
      </w:pPr>
    </w:p>
    <w:p w14:paraId="52A1BDCA" w14:textId="4E5B8D72" w:rsidR="004F72D2" w:rsidRPr="00CC265A" w:rsidRDefault="004F72D2" w:rsidP="00247108">
      <w:pPr>
        <w:spacing w:before="80" w:after="0" w:line="240" w:lineRule="auto"/>
        <w:ind w:left="373"/>
        <w:jc w:val="center"/>
        <w:rPr>
          <w:rFonts w:eastAsia="Times New Roman" w:cstheme="minorHAnsi"/>
          <w:lang w:val="pl-PL"/>
        </w:rPr>
      </w:pPr>
      <w:r w:rsidRPr="00CC265A">
        <w:rPr>
          <w:rFonts w:eastAsia="Times New Roman" w:cstheme="minorHAnsi"/>
          <w:b/>
          <w:lang w:val="pl-PL"/>
        </w:rPr>
        <w:t>I.3.2. MODIFICĂRI ALE DOCUMENTAŢIEI DE ATRIBUIRE</w:t>
      </w:r>
    </w:p>
    <w:tbl>
      <w:tblPr>
        <w:tblW w:w="9980"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3553"/>
        <w:gridCol w:w="6427"/>
      </w:tblGrid>
      <w:tr w:rsidR="00CC265A" w:rsidRPr="00CC265A" w14:paraId="098E8FA6" w14:textId="77777777" w:rsidTr="00940FD8">
        <w:trPr>
          <w:trHeight w:val="45"/>
          <w:tblCellSpacing w:w="0" w:type="auto"/>
        </w:trPr>
        <w:tc>
          <w:tcPr>
            <w:tcW w:w="3553" w:type="dxa"/>
            <w:tcBorders>
              <w:bottom w:val="single" w:sz="8" w:space="0" w:color="000000"/>
              <w:right w:val="single" w:sz="8" w:space="0" w:color="000000"/>
            </w:tcBorders>
            <w:tcMar>
              <w:top w:w="15" w:type="dxa"/>
              <w:left w:w="15" w:type="dxa"/>
              <w:bottom w:w="15" w:type="dxa"/>
              <w:right w:w="15" w:type="dxa"/>
            </w:tcMar>
          </w:tcPr>
          <w:p w14:paraId="21FAC8E6" w14:textId="77777777"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lang w:val="pl-PL"/>
              </w:rPr>
              <w:t>Modificări ale Documentaţiei de atribuire</w:t>
            </w:r>
          </w:p>
        </w:tc>
        <w:tc>
          <w:tcPr>
            <w:tcW w:w="6427" w:type="dxa"/>
            <w:tcBorders>
              <w:bottom w:val="single" w:sz="8" w:space="0" w:color="000000"/>
              <w:right w:val="single" w:sz="8" w:space="0" w:color="000000"/>
            </w:tcBorders>
            <w:tcMar>
              <w:top w:w="15" w:type="dxa"/>
              <w:left w:w="15" w:type="dxa"/>
              <w:bottom w:w="15" w:type="dxa"/>
              <w:right w:w="15" w:type="dxa"/>
            </w:tcMar>
          </w:tcPr>
          <w:p w14:paraId="2CF9E337" w14:textId="77777777" w:rsidR="004F72D2" w:rsidRPr="00CC265A" w:rsidRDefault="004F72D2" w:rsidP="00AA0E79">
            <w:pPr>
              <w:spacing w:before="25" w:after="0" w:line="240" w:lineRule="auto"/>
              <w:ind w:left="106" w:right="75"/>
              <w:rPr>
                <w:rFonts w:eastAsia="Times New Roman" w:cstheme="minorHAnsi"/>
                <w:color w:val="FF0000"/>
                <w:lang w:val="pl-PL"/>
              </w:rPr>
            </w:pPr>
            <w:r w:rsidRPr="00CC265A">
              <w:rPr>
                <w:rFonts w:eastAsia="Times New Roman" w:cstheme="minorHAnsi"/>
                <w:lang w:val="pl-PL"/>
              </w:rPr>
              <w:t>Dacă este cazul, Entitatea Contractantă poate modifica conţinutul Documentaţiei de Atribuire prin publicarea unei clarificări în SEAP.</w:t>
            </w:r>
          </w:p>
        </w:tc>
      </w:tr>
      <w:tr w:rsidR="00CC265A" w:rsidRPr="00CC265A" w14:paraId="18E787EF" w14:textId="77777777" w:rsidTr="00940FD8">
        <w:trPr>
          <w:trHeight w:val="45"/>
          <w:tblCellSpacing w:w="0" w:type="auto"/>
        </w:trPr>
        <w:tc>
          <w:tcPr>
            <w:tcW w:w="3553" w:type="dxa"/>
            <w:tcBorders>
              <w:bottom w:val="single" w:sz="8" w:space="0" w:color="000000"/>
              <w:right w:val="single" w:sz="8" w:space="0" w:color="000000"/>
            </w:tcBorders>
            <w:tcMar>
              <w:top w:w="15" w:type="dxa"/>
              <w:left w:w="15" w:type="dxa"/>
              <w:bottom w:w="15" w:type="dxa"/>
              <w:right w:w="15" w:type="dxa"/>
            </w:tcMar>
          </w:tcPr>
          <w:p w14:paraId="3D297E8A" w14:textId="77777777" w:rsidR="004F72D2" w:rsidRPr="00CC265A" w:rsidRDefault="004F72D2" w:rsidP="00247108">
            <w:pPr>
              <w:spacing w:after="200" w:line="240" w:lineRule="auto"/>
              <w:rPr>
                <w:rFonts w:eastAsia="Times New Roman" w:cstheme="minorHAnsi"/>
                <w:lang w:val="pl-PL"/>
              </w:rPr>
            </w:pPr>
          </w:p>
        </w:tc>
        <w:tc>
          <w:tcPr>
            <w:tcW w:w="6427" w:type="dxa"/>
            <w:tcBorders>
              <w:bottom w:val="single" w:sz="8" w:space="0" w:color="000000"/>
              <w:right w:val="single" w:sz="8" w:space="0" w:color="000000"/>
            </w:tcBorders>
            <w:tcMar>
              <w:top w:w="15" w:type="dxa"/>
              <w:left w:w="15" w:type="dxa"/>
              <w:bottom w:w="15" w:type="dxa"/>
              <w:right w:w="15" w:type="dxa"/>
            </w:tcMar>
          </w:tcPr>
          <w:p w14:paraId="7BE8468D" w14:textId="057EB668" w:rsidR="004F72D2" w:rsidRPr="00CC265A" w:rsidRDefault="004F72D2" w:rsidP="00AA0E79">
            <w:pPr>
              <w:spacing w:before="25" w:after="0" w:line="240" w:lineRule="auto"/>
              <w:ind w:left="106" w:right="75"/>
              <w:rPr>
                <w:rFonts w:eastAsia="Times New Roman" w:cstheme="minorHAnsi"/>
                <w:color w:val="FF0000"/>
                <w:lang w:val="pl-PL"/>
              </w:rPr>
            </w:pPr>
            <w:r w:rsidRPr="00CC265A">
              <w:rPr>
                <w:rFonts w:eastAsia="Times New Roman" w:cstheme="minorHAnsi"/>
                <w:lang w:val="pl-PL"/>
              </w:rPr>
              <w:t>Modificările pot fi emise în orice moment înainte de termenul limită pentru primirea Ofertelor, însă Entitatea Contractantă va permite, dacă este necesar, un interval de timp suficient pentru Operatorii Economici interesaţi în vederea pregătirii Ofertelor, prin prelungirea termenului limită de primire a Ofertelor. Termenul limită va fi prelungit cu o perioadă stabilită proporţional cu conţinutul informaţiilor incluse în clarificare.</w:t>
            </w:r>
          </w:p>
        </w:tc>
      </w:tr>
      <w:tr w:rsidR="00CC265A" w:rsidRPr="00CC265A" w14:paraId="320E4658" w14:textId="77777777" w:rsidTr="00940FD8">
        <w:trPr>
          <w:trHeight w:val="45"/>
          <w:tblCellSpacing w:w="0" w:type="auto"/>
        </w:trPr>
        <w:tc>
          <w:tcPr>
            <w:tcW w:w="3553" w:type="dxa"/>
            <w:tcBorders>
              <w:bottom w:val="single" w:sz="8" w:space="0" w:color="000000"/>
              <w:right w:val="single" w:sz="8" w:space="0" w:color="000000"/>
            </w:tcBorders>
            <w:tcMar>
              <w:top w:w="15" w:type="dxa"/>
              <w:left w:w="15" w:type="dxa"/>
              <w:bottom w:w="15" w:type="dxa"/>
              <w:right w:w="15" w:type="dxa"/>
            </w:tcMar>
          </w:tcPr>
          <w:p w14:paraId="0556A748" w14:textId="77777777" w:rsidR="004F72D2" w:rsidRPr="00CC265A" w:rsidRDefault="004F72D2" w:rsidP="00247108">
            <w:pPr>
              <w:spacing w:after="200" w:line="240" w:lineRule="auto"/>
              <w:rPr>
                <w:rFonts w:eastAsia="Times New Roman" w:cstheme="minorHAnsi"/>
                <w:lang w:val="pl-PL"/>
              </w:rPr>
            </w:pPr>
          </w:p>
        </w:tc>
        <w:tc>
          <w:tcPr>
            <w:tcW w:w="6427" w:type="dxa"/>
            <w:tcBorders>
              <w:bottom w:val="single" w:sz="8" w:space="0" w:color="000000"/>
              <w:right w:val="single" w:sz="8" w:space="0" w:color="000000"/>
            </w:tcBorders>
            <w:tcMar>
              <w:top w:w="15" w:type="dxa"/>
              <w:left w:w="15" w:type="dxa"/>
              <w:bottom w:w="15" w:type="dxa"/>
              <w:right w:w="15" w:type="dxa"/>
            </w:tcMar>
          </w:tcPr>
          <w:p w14:paraId="685C2542" w14:textId="7B3EC347" w:rsidR="004F72D2" w:rsidRPr="00CC265A" w:rsidRDefault="004F72D2" w:rsidP="00CC265A">
            <w:pPr>
              <w:spacing w:before="25" w:after="0" w:line="240" w:lineRule="auto"/>
              <w:ind w:left="106" w:right="75"/>
              <w:rPr>
                <w:rFonts w:eastAsia="Times New Roman" w:cstheme="minorHAnsi"/>
                <w:lang w:val="pl-PL"/>
              </w:rPr>
            </w:pPr>
            <w:r w:rsidRPr="00CC265A">
              <w:rPr>
                <w:rFonts w:eastAsia="Times New Roman" w:cstheme="minorHAnsi"/>
                <w:lang w:val="pl-PL"/>
              </w:rPr>
              <w:t>Toate clarificările emise de Entitatea Contractantă vor fi disponibile oricărui Operator Economic interesat prin accesarea secţiunii "LISTĂ CLARIFICĂRI, NOTIFICĂRI ŞI DECIZII" din Anunţul de participare</w:t>
            </w:r>
            <w:r w:rsidR="00EE5FCC" w:rsidRPr="00CC265A">
              <w:rPr>
                <w:rFonts w:eastAsia="Times New Roman" w:cstheme="minorHAnsi"/>
                <w:lang w:val="pl-PL"/>
              </w:rPr>
              <w:t xml:space="preserve"> </w:t>
            </w:r>
            <w:r w:rsidRPr="00CC265A">
              <w:rPr>
                <w:rFonts w:eastAsia="Times New Roman" w:cstheme="minorHAnsi"/>
                <w:lang w:val="pl-PL"/>
              </w:rPr>
              <w:t xml:space="preserve">asociat acestei proceduri prin intermediul Sistemului electronic de achiziţii publice, utilizând interfaţa: </w:t>
            </w:r>
            <w:hyperlink r:id="rId13" w:history="1">
              <w:r w:rsidR="00CC265A" w:rsidRPr="00054CC8">
                <w:rPr>
                  <w:rStyle w:val="Hyperlink"/>
                  <w:rFonts w:eastAsia="Times New Roman" w:cstheme="minorHAnsi"/>
                  <w:lang w:val="pl-PL"/>
                </w:rPr>
                <w:t>http://sicap-prod.elicitatie.ro/pub</w:t>
              </w:r>
            </w:hyperlink>
            <w:r w:rsidRPr="00CC265A">
              <w:rPr>
                <w:rFonts w:eastAsia="Times New Roman" w:cstheme="minorHAnsi"/>
                <w:lang w:val="pl-PL"/>
              </w:rPr>
              <w:t>.</w:t>
            </w:r>
          </w:p>
        </w:tc>
      </w:tr>
      <w:tr w:rsidR="004F72D2" w:rsidRPr="00CC265A" w14:paraId="52E4CD5A" w14:textId="77777777" w:rsidTr="00940FD8">
        <w:trPr>
          <w:trHeight w:val="45"/>
          <w:tblCellSpacing w:w="0" w:type="auto"/>
        </w:trPr>
        <w:tc>
          <w:tcPr>
            <w:tcW w:w="3553" w:type="dxa"/>
            <w:tcBorders>
              <w:bottom w:val="single" w:sz="8" w:space="0" w:color="000000"/>
              <w:right w:val="single" w:sz="8" w:space="0" w:color="000000"/>
            </w:tcBorders>
            <w:tcMar>
              <w:top w:w="15" w:type="dxa"/>
              <w:left w:w="15" w:type="dxa"/>
              <w:bottom w:w="15" w:type="dxa"/>
              <w:right w:w="15" w:type="dxa"/>
            </w:tcMar>
          </w:tcPr>
          <w:p w14:paraId="68AD70FD" w14:textId="77777777" w:rsidR="004F72D2" w:rsidRPr="00CC265A" w:rsidRDefault="004F72D2" w:rsidP="00247108">
            <w:pPr>
              <w:spacing w:after="200" w:line="240" w:lineRule="auto"/>
              <w:rPr>
                <w:rFonts w:eastAsia="Times New Roman" w:cstheme="minorHAnsi"/>
                <w:lang w:val="pl-PL"/>
              </w:rPr>
            </w:pPr>
          </w:p>
        </w:tc>
        <w:tc>
          <w:tcPr>
            <w:tcW w:w="6427" w:type="dxa"/>
            <w:tcBorders>
              <w:bottom w:val="single" w:sz="8" w:space="0" w:color="000000"/>
              <w:right w:val="single" w:sz="8" w:space="0" w:color="000000"/>
            </w:tcBorders>
            <w:tcMar>
              <w:top w:w="15" w:type="dxa"/>
              <w:left w:w="15" w:type="dxa"/>
              <w:bottom w:w="15" w:type="dxa"/>
              <w:right w:w="15" w:type="dxa"/>
            </w:tcMar>
          </w:tcPr>
          <w:p w14:paraId="60D47DA3" w14:textId="1364394C" w:rsidR="004F72D2" w:rsidRPr="00CC265A" w:rsidRDefault="004F72D2" w:rsidP="00CC265A">
            <w:pPr>
              <w:spacing w:before="25" w:after="0" w:line="240" w:lineRule="auto"/>
              <w:ind w:left="106" w:right="75"/>
              <w:rPr>
                <w:rFonts w:eastAsia="Times New Roman" w:cstheme="minorHAnsi"/>
                <w:lang w:val="pl-PL"/>
              </w:rPr>
            </w:pPr>
            <w:r w:rsidRPr="00CC265A">
              <w:rPr>
                <w:rFonts w:eastAsia="Times New Roman" w:cstheme="minorHAnsi"/>
                <w:lang w:val="pl-PL"/>
              </w:rPr>
              <w:t>În situaţia în care clarificările emise de Entitatea Contractantă presupun şi modificări la nivelul Anunţului de participare, eventualele Erate publicate de Entitatea Contractantă vor fi disponibile oricărui Operator Economic interesat prin accesarea secţiunii "LISTĂ ERATE" din Anunţul de participare</w:t>
            </w:r>
            <w:r w:rsidR="0068137D" w:rsidRPr="00CC265A">
              <w:rPr>
                <w:rFonts w:eastAsia="Times New Roman" w:cstheme="minorHAnsi"/>
                <w:lang w:val="pl-PL"/>
              </w:rPr>
              <w:t xml:space="preserve"> </w:t>
            </w:r>
            <w:r w:rsidRPr="00CC265A">
              <w:rPr>
                <w:rFonts w:eastAsia="Times New Roman" w:cstheme="minorHAnsi"/>
                <w:lang w:val="pl-PL"/>
              </w:rPr>
              <w:t xml:space="preserve">asociat acestei proceduri prin intermediul Sistemului electronic de achiziţii publice, utilizând interfaţa: </w:t>
            </w:r>
            <w:hyperlink r:id="rId14" w:history="1">
              <w:r w:rsidR="00CC265A" w:rsidRPr="00054CC8">
                <w:rPr>
                  <w:rStyle w:val="Hyperlink"/>
                  <w:rFonts w:eastAsia="Times New Roman" w:cstheme="minorHAnsi"/>
                  <w:lang w:val="pl-PL"/>
                </w:rPr>
                <w:t>http://sicap-prod.e-licitatie.ro/pub</w:t>
              </w:r>
            </w:hyperlink>
            <w:r w:rsidRPr="00CC265A">
              <w:rPr>
                <w:rFonts w:eastAsia="Times New Roman" w:cstheme="minorHAnsi"/>
                <w:lang w:val="pl-PL"/>
              </w:rPr>
              <w:t>.</w:t>
            </w:r>
          </w:p>
        </w:tc>
      </w:tr>
    </w:tbl>
    <w:p w14:paraId="2EA6C831" w14:textId="14E979E5" w:rsidR="004F72D2" w:rsidRPr="00CC265A" w:rsidRDefault="004F72D2" w:rsidP="00247108">
      <w:pPr>
        <w:spacing w:before="26" w:after="0" w:line="240" w:lineRule="auto"/>
        <w:ind w:left="373"/>
        <w:rPr>
          <w:rFonts w:eastAsia="Times New Roman" w:cstheme="minorHAnsi"/>
          <w:color w:val="FF0000"/>
          <w:lang w:val="pl-PL"/>
        </w:rPr>
      </w:pPr>
    </w:p>
    <w:p w14:paraId="4F5AD91D" w14:textId="06F6C2B9" w:rsidR="004F72D2" w:rsidRPr="00CC265A" w:rsidRDefault="004F72D2" w:rsidP="00247108">
      <w:pPr>
        <w:spacing w:before="80" w:after="0" w:line="240" w:lineRule="auto"/>
        <w:ind w:left="373"/>
        <w:jc w:val="center"/>
        <w:rPr>
          <w:rFonts w:eastAsia="Times New Roman" w:cstheme="minorHAnsi"/>
          <w:lang w:val="pl-PL"/>
        </w:rPr>
      </w:pPr>
      <w:r w:rsidRPr="00CC265A">
        <w:rPr>
          <w:rFonts w:eastAsia="Times New Roman" w:cstheme="minorHAnsi"/>
          <w:b/>
          <w:lang w:val="pl-PL"/>
        </w:rPr>
        <w:t>I.3.3. CLARIFICĂRI EMISE PE PERIOADA PREGĂTIRII OFERTELOR</w:t>
      </w:r>
      <w:r w:rsidR="006D48A4" w:rsidRPr="00CC265A">
        <w:rPr>
          <w:rFonts w:eastAsia="Times New Roman" w:cstheme="minorHAnsi"/>
          <w:b/>
          <w:lang w:val="pl-PL"/>
        </w:rPr>
        <w:t xml:space="preserve"> </w:t>
      </w:r>
    </w:p>
    <w:tbl>
      <w:tblPr>
        <w:tblW w:w="9980"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3607"/>
        <w:gridCol w:w="6373"/>
      </w:tblGrid>
      <w:tr w:rsidR="00CC265A" w:rsidRPr="00CC265A" w14:paraId="58116A88" w14:textId="77777777" w:rsidTr="00940FD8">
        <w:trPr>
          <w:trHeight w:val="45"/>
          <w:tblCellSpacing w:w="0" w:type="auto"/>
        </w:trPr>
        <w:tc>
          <w:tcPr>
            <w:tcW w:w="3607" w:type="dxa"/>
            <w:tcBorders>
              <w:bottom w:val="single" w:sz="8" w:space="0" w:color="000000"/>
              <w:right w:val="single" w:sz="8" w:space="0" w:color="000000"/>
            </w:tcBorders>
            <w:tcMar>
              <w:top w:w="15" w:type="dxa"/>
              <w:left w:w="15" w:type="dxa"/>
              <w:bottom w:w="15" w:type="dxa"/>
              <w:right w:w="15" w:type="dxa"/>
            </w:tcMar>
          </w:tcPr>
          <w:p w14:paraId="6B481B27" w14:textId="77777777"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lang w:val="pl-PL"/>
              </w:rPr>
              <w:t>Clarificări emise de Entitatea Contractantă</w:t>
            </w:r>
          </w:p>
        </w:tc>
        <w:tc>
          <w:tcPr>
            <w:tcW w:w="6373" w:type="dxa"/>
            <w:tcBorders>
              <w:bottom w:val="single" w:sz="8" w:space="0" w:color="000000"/>
              <w:right w:val="single" w:sz="8" w:space="0" w:color="000000"/>
            </w:tcBorders>
            <w:tcMar>
              <w:top w:w="15" w:type="dxa"/>
              <w:left w:w="15" w:type="dxa"/>
              <w:bottom w:w="15" w:type="dxa"/>
              <w:right w:w="15" w:type="dxa"/>
            </w:tcMar>
          </w:tcPr>
          <w:p w14:paraId="48469D68" w14:textId="262CD7D9" w:rsidR="004F72D2" w:rsidRPr="00CC265A" w:rsidRDefault="004F72D2" w:rsidP="00247108">
            <w:pPr>
              <w:spacing w:before="25" w:after="0" w:line="240" w:lineRule="auto"/>
              <w:ind w:left="106"/>
              <w:rPr>
                <w:rFonts w:eastAsia="Times New Roman" w:cstheme="minorHAnsi"/>
                <w:color w:val="FF0000"/>
                <w:lang w:val="pl-PL"/>
              </w:rPr>
            </w:pPr>
            <w:r w:rsidRPr="00CC265A">
              <w:rPr>
                <w:rFonts w:eastAsia="Times New Roman" w:cstheme="minorHAnsi"/>
                <w:lang w:val="pl-PL"/>
              </w:rPr>
              <w:t>Pe perioada pregătirii Ofertelor</w:t>
            </w:r>
            <w:r w:rsidR="0068137D" w:rsidRPr="00CC265A">
              <w:rPr>
                <w:rFonts w:eastAsia="Times New Roman" w:cstheme="minorHAnsi"/>
                <w:lang w:val="pl-PL"/>
              </w:rPr>
              <w:t xml:space="preserve"> </w:t>
            </w:r>
            <w:r w:rsidRPr="00CC265A">
              <w:rPr>
                <w:rFonts w:eastAsia="Times New Roman" w:cstheme="minorHAnsi"/>
                <w:lang w:val="pl-PL"/>
              </w:rPr>
              <w:t>răspunsurile la solicitările de clarificări (dacă există) sau clarificările emise de Entitatea Contractantă (dacă există) vor face parte din Documentaţia de atribuire şi vor fi comunicate tuturor potenţialilor Ofertanţi.</w:t>
            </w:r>
          </w:p>
        </w:tc>
      </w:tr>
      <w:tr w:rsidR="00CC265A" w:rsidRPr="00CC265A" w14:paraId="7B619822" w14:textId="77777777" w:rsidTr="00940FD8">
        <w:trPr>
          <w:trHeight w:val="45"/>
          <w:tblCellSpacing w:w="0" w:type="auto"/>
        </w:trPr>
        <w:tc>
          <w:tcPr>
            <w:tcW w:w="3607" w:type="dxa"/>
            <w:tcBorders>
              <w:bottom w:val="single" w:sz="8" w:space="0" w:color="000000"/>
              <w:right w:val="single" w:sz="8" w:space="0" w:color="000000"/>
            </w:tcBorders>
            <w:tcMar>
              <w:top w:w="15" w:type="dxa"/>
              <w:left w:w="15" w:type="dxa"/>
              <w:bottom w:w="15" w:type="dxa"/>
              <w:right w:w="15" w:type="dxa"/>
            </w:tcMar>
          </w:tcPr>
          <w:p w14:paraId="2F30D5C0" w14:textId="77777777" w:rsidR="004F72D2" w:rsidRPr="00CC265A" w:rsidRDefault="004F72D2" w:rsidP="00247108">
            <w:pPr>
              <w:spacing w:after="200" w:line="240" w:lineRule="auto"/>
              <w:rPr>
                <w:rFonts w:eastAsia="Times New Roman" w:cstheme="minorHAnsi"/>
                <w:lang w:val="pl-PL"/>
              </w:rPr>
            </w:pPr>
          </w:p>
        </w:tc>
        <w:tc>
          <w:tcPr>
            <w:tcW w:w="6373" w:type="dxa"/>
            <w:tcBorders>
              <w:bottom w:val="single" w:sz="8" w:space="0" w:color="000000"/>
              <w:right w:val="single" w:sz="8" w:space="0" w:color="000000"/>
            </w:tcBorders>
            <w:tcMar>
              <w:top w:w="15" w:type="dxa"/>
              <w:left w:w="15" w:type="dxa"/>
              <w:bottom w:w="15" w:type="dxa"/>
              <w:right w:w="15" w:type="dxa"/>
            </w:tcMar>
          </w:tcPr>
          <w:p w14:paraId="7F84E144" w14:textId="10D6BDC5" w:rsidR="004F72D2" w:rsidRPr="00CC265A" w:rsidRDefault="004F72D2" w:rsidP="00247108">
            <w:pPr>
              <w:spacing w:before="25" w:after="0" w:line="240" w:lineRule="auto"/>
              <w:ind w:left="106"/>
              <w:rPr>
                <w:rFonts w:eastAsia="Times New Roman" w:cstheme="minorHAnsi"/>
                <w:lang w:val="pl-PL"/>
              </w:rPr>
            </w:pPr>
            <w:r w:rsidRPr="00CC265A">
              <w:rPr>
                <w:rFonts w:eastAsia="Times New Roman" w:cstheme="minorHAnsi"/>
                <w:lang w:val="pl-PL"/>
              </w:rPr>
              <w:t>Data</w:t>
            </w:r>
            <w:r w:rsidR="00865CA4" w:rsidRPr="00CC265A">
              <w:rPr>
                <w:rFonts w:eastAsia="Times New Roman" w:cstheme="minorHAnsi"/>
                <w:lang w:val="pl-PL"/>
              </w:rPr>
              <w:t xml:space="preserve"> </w:t>
            </w:r>
            <w:r w:rsidRPr="00CC265A">
              <w:rPr>
                <w:rFonts w:eastAsia="Times New Roman" w:cstheme="minorHAnsi"/>
                <w:lang w:val="pl-PL"/>
              </w:rPr>
              <w:t>la care Entitatea Contractantă va răspunde în mod clar şi complet la toate Solicitările de clarificări şi la toate solicitările de informaţii suplimentare primite de la Operatorii Economici interesaţi este/sunt:</w:t>
            </w:r>
          </w:p>
          <w:p w14:paraId="27C2E896" w14:textId="4463FDF5" w:rsidR="004F72D2" w:rsidRPr="00CC265A" w:rsidRDefault="004F72D2" w:rsidP="00247108">
            <w:pPr>
              <w:spacing w:before="25" w:after="0" w:line="240" w:lineRule="auto"/>
              <w:ind w:left="106"/>
              <w:rPr>
                <w:rFonts w:eastAsia="Times New Roman" w:cstheme="minorHAnsi"/>
                <w:color w:val="FF0000"/>
                <w:lang w:val="pl-PL"/>
              </w:rPr>
            </w:pPr>
            <w:r w:rsidRPr="00CC265A">
              <w:rPr>
                <w:rFonts w:eastAsia="Times New Roman" w:cstheme="minorHAnsi"/>
                <w:lang w:val="pl-PL"/>
              </w:rPr>
              <w:t xml:space="preserve">i. cu </w:t>
            </w:r>
            <w:r w:rsidR="00865CA4" w:rsidRPr="002D4E22">
              <w:rPr>
                <w:rFonts w:eastAsia="Times New Roman" w:cstheme="minorHAnsi"/>
                <w:b/>
                <w:lang w:val="pl-PL"/>
              </w:rPr>
              <w:t>1</w:t>
            </w:r>
            <w:r w:rsidR="00CF2E5C" w:rsidRPr="002D4E22">
              <w:rPr>
                <w:rFonts w:eastAsia="Times New Roman" w:cstheme="minorHAnsi"/>
                <w:b/>
                <w:lang w:val="pl-PL"/>
              </w:rPr>
              <w:t>5</w:t>
            </w:r>
            <w:r w:rsidRPr="00CC265A">
              <w:rPr>
                <w:rFonts w:eastAsia="Times New Roman" w:cstheme="minorHAnsi"/>
                <w:lang w:val="pl-PL"/>
              </w:rPr>
              <w:t xml:space="preserve"> zile calendaristice înainte de termenul limită pentru depunerea Ofertelor</w:t>
            </w:r>
            <w:r w:rsidR="00865CA4" w:rsidRPr="00CC265A">
              <w:rPr>
                <w:rFonts w:eastAsia="Times New Roman" w:cstheme="minorHAnsi"/>
                <w:lang w:val="pl-PL"/>
              </w:rPr>
              <w:t xml:space="preserve"> </w:t>
            </w:r>
            <w:r w:rsidRPr="00CC265A">
              <w:rPr>
                <w:rFonts w:eastAsia="Times New Roman" w:cstheme="minorHAnsi"/>
                <w:lang w:val="pl-PL"/>
              </w:rPr>
              <w:t>(termenul fiind menţionat în Anunţul de participare</w:t>
            </w:r>
            <w:r w:rsidR="00EE5FCC" w:rsidRPr="00CC265A">
              <w:rPr>
                <w:rFonts w:eastAsia="Times New Roman" w:cstheme="minorHAnsi"/>
                <w:lang w:val="pl-PL"/>
              </w:rPr>
              <w:t xml:space="preserve"> </w:t>
            </w:r>
            <w:r w:rsidRPr="00CC265A">
              <w:rPr>
                <w:rFonts w:eastAsia="Times New Roman" w:cstheme="minorHAnsi"/>
                <w:lang w:val="pl-PL"/>
              </w:rPr>
              <w:t>în conformitate cu Secţiunea IV.2.2. Termen limită pentru primirea ofertelor sau a cererilor de participare).</w:t>
            </w:r>
          </w:p>
        </w:tc>
      </w:tr>
      <w:tr w:rsidR="00CC265A" w:rsidRPr="00CC265A" w14:paraId="1E9AE5A6" w14:textId="77777777" w:rsidTr="00940FD8">
        <w:trPr>
          <w:trHeight w:val="45"/>
          <w:tblCellSpacing w:w="0" w:type="auto"/>
        </w:trPr>
        <w:tc>
          <w:tcPr>
            <w:tcW w:w="3607" w:type="dxa"/>
            <w:tcBorders>
              <w:bottom w:val="single" w:sz="8" w:space="0" w:color="000000"/>
              <w:right w:val="single" w:sz="8" w:space="0" w:color="000000"/>
            </w:tcBorders>
            <w:tcMar>
              <w:top w:w="15" w:type="dxa"/>
              <w:left w:w="15" w:type="dxa"/>
              <w:bottom w:w="15" w:type="dxa"/>
              <w:right w:w="15" w:type="dxa"/>
            </w:tcMar>
          </w:tcPr>
          <w:p w14:paraId="6A1641CA" w14:textId="77777777" w:rsidR="004F72D2" w:rsidRPr="00CC265A" w:rsidRDefault="004F72D2" w:rsidP="00247108">
            <w:pPr>
              <w:spacing w:after="200" w:line="240" w:lineRule="auto"/>
              <w:rPr>
                <w:rFonts w:eastAsia="Times New Roman" w:cstheme="minorHAnsi"/>
                <w:lang w:val="pl-PL"/>
              </w:rPr>
            </w:pPr>
          </w:p>
        </w:tc>
        <w:tc>
          <w:tcPr>
            <w:tcW w:w="6373" w:type="dxa"/>
            <w:tcBorders>
              <w:bottom w:val="single" w:sz="8" w:space="0" w:color="000000"/>
              <w:right w:val="single" w:sz="8" w:space="0" w:color="000000"/>
            </w:tcBorders>
            <w:tcMar>
              <w:top w:w="15" w:type="dxa"/>
              <w:left w:w="15" w:type="dxa"/>
              <w:bottom w:w="15" w:type="dxa"/>
              <w:right w:w="15" w:type="dxa"/>
            </w:tcMar>
          </w:tcPr>
          <w:p w14:paraId="72E6E2E2" w14:textId="2A527C01" w:rsidR="004F72D2" w:rsidRPr="00865792" w:rsidRDefault="004F72D2" w:rsidP="00247108">
            <w:pPr>
              <w:spacing w:before="25" w:after="0" w:line="240" w:lineRule="auto"/>
              <w:ind w:left="106"/>
              <w:rPr>
                <w:rFonts w:eastAsia="Times New Roman" w:cstheme="minorHAnsi"/>
                <w:lang w:val="pl-PL"/>
              </w:rPr>
            </w:pPr>
            <w:r w:rsidRPr="00865792">
              <w:rPr>
                <w:rFonts w:eastAsia="Times New Roman" w:cstheme="minorHAnsi"/>
                <w:lang w:val="pl-PL"/>
              </w:rPr>
              <w:t>Toate clarificările vor fi disponibile oricărui Operator Economic interesat prin accesarea secţiunii "LISTĂ CLARIFICĂRI, NOTIFICĂRI ŞI DECIZII" din Anunţul de participare</w:t>
            </w:r>
            <w:r w:rsidR="00865CA4" w:rsidRPr="00865792">
              <w:rPr>
                <w:rFonts w:eastAsia="Times New Roman" w:cstheme="minorHAnsi"/>
                <w:lang w:val="pl-PL"/>
              </w:rPr>
              <w:t xml:space="preserve"> </w:t>
            </w:r>
            <w:r w:rsidRPr="00865792">
              <w:rPr>
                <w:rFonts w:eastAsia="Times New Roman" w:cstheme="minorHAnsi"/>
                <w:lang w:val="pl-PL"/>
              </w:rPr>
              <w:t xml:space="preserve">asociat acestei proceduri prin intermediul Sistemului electronic de achiziţii publice, utilizând interfaţa: </w:t>
            </w:r>
            <w:hyperlink r:id="rId15" w:history="1">
              <w:r w:rsidR="00865792" w:rsidRPr="008117CF">
                <w:rPr>
                  <w:rStyle w:val="Hyperlink"/>
                  <w:rFonts w:eastAsia="Times New Roman" w:cstheme="minorHAnsi"/>
                  <w:lang w:val="pl-PL"/>
                </w:rPr>
                <w:t>http://sicap-prod.e-licitatie.ro/pub</w:t>
              </w:r>
            </w:hyperlink>
            <w:r w:rsidRPr="00865792">
              <w:rPr>
                <w:rFonts w:eastAsia="Times New Roman" w:cstheme="minorHAnsi"/>
                <w:lang w:val="pl-PL"/>
              </w:rPr>
              <w:t>.</w:t>
            </w:r>
          </w:p>
        </w:tc>
      </w:tr>
      <w:tr w:rsidR="00CC265A" w:rsidRPr="00CC265A" w14:paraId="78CDD66A" w14:textId="77777777" w:rsidTr="00940FD8">
        <w:trPr>
          <w:trHeight w:val="45"/>
          <w:tblCellSpacing w:w="0" w:type="auto"/>
        </w:trPr>
        <w:tc>
          <w:tcPr>
            <w:tcW w:w="3607" w:type="dxa"/>
            <w:tcBorders>
              <w:bottom w:val="single" w:sz="8" w:space="0" w:color="000000"/>
              <w:right w:val="single" w:sz="8" w:space="0" w:color="000000"/>
            </w:tcBorders>
            <w:tcMar>
              <w:top w:w="15" w:type="dxa"/>
              <w:left w:w="15" w:type="dxa"/>
              <w:bottom w:w="15" w:type="dxa"/>
              <w:right w:w="15" w:type="dxa"/>
            </w:tcMar>
          </w:tcPr>
          <w:p w14:paraId="3768DA5C" w14:textId="77777777" w:rsidR="004F72D2" w:rsidRPr="00CC265A" w:rsidRDefault="004F72D2" w:rsidP="00247108">
            <w:pPr>
              <w:spacing w:after="200" w:line="240" w:lineRule="auto"/>
              <w:rPr>
                <w:rFonts w:eastAsia="Times New Roman" w:cstheme="minorHAnsi"/>
                <w:lang w:val="pl-PL"/>
              </w:rPr>
            </w:pPr>
          </w:p>
        </w:tc>
        <w:tc>
          <w:tcPr>
            <w:tcW w:w="6373" w:type="dxa"/>
            <w:tcBorders>
              <w:bottom w:val="single" w:sz="8" w:space="0" w:color="000000"/>
              <w:right w:val="single" w:sz="8" w:space="0" w:color="000000"/>
            </w:tcBorders>
            <w:tcMar>
              <w:top w:w="15" w:type="dxa"/>
              <w:left w:w="15" w:type="dxa"/>
              <w:bottom w:w="15" w:type="dxa"/>
              <w:right w:w="15" w:type="dxa"/>
            </w:tcMar>
          </w:tcPr>
          <w:p w14:paraId="4C8DD915" w14:textId="630BE5EE" w:rsidR="004F72D2" w:rsidRPr="00865792" w:rsidRDefault="004F72D2" w:rsidP="00247108">
            <w:pPr>
              <w:spacing w:before="25" w:after="0" w:line="240" w:lineRule="auto"/>
              <w:ind w:left="106"/>
              <w:rPr>
                <w:rFonts w:eastAsia="Times New Roman" w:cstheme="minorHAnsi"/>
                <w:lang w:val="pl-PL"/>
              </w:rPr>
            </w:pPr>
            <w:r w:rsidRPr="00865792">
              <w:rPr>
                <w:rFonts w:eastAsia="Times New Roman" w:cstheme="minorHAnsi"/>
                <w:lang w:val="pl-PL"/>
              </w:rPr>
              <w:t>Ofertele</w:t>
            </w:r>
            <w:r w:rsidR="00865CA4" w:rsidRPr="00865792">
              <w:rPr>
                <w:rFonts w:eastAsia="Times New Roman" w:cstheme="minorHAnsi"/>
                <w:lang w:val="pl-PL"/>
              </w:rPr>
              <w:t xml:space="preserve"> </w:t>
            </w:r>
            <w:r w:rsidRPr="00865792">
              <w:rPr>
                <w:rFonts w:eastAsia="Times New Roman" w:cstheme="minorHAnsi"/>
                <w:lang w:val="pl-PL"/>
              </w:rPr>
              <w:t>vor fi întocmite pe baza informaţiilor din Documentaţia de atribuire şi clarificările care ar putea fi emise de Entitatea Contractantă cu privire la aceasta.</w:t>
            </w:r>
          </w:p>
        </w:tc>
      </w:tr>
      <w:tr w:rsidR="004F72D2" w:rsidRPr="00CC265A" w14:paraId="14D84738" w14:textId="77777777" w:rsidTr="00940FD8">
        <w:trPr>
          <w:trHeight w:val="45"/>
          <w:tblCellSpacing w:w="0" w:type="auto"/>
        </w:trPr>
        <w:tc>
          <w:tcPr>
            <w:tcW w:w="3607" w:type="dxa"/>
            <w:tcBorders>
              <w:bottom w:val="single" w:sz="8" w:space="0" w:color="000000"/>
              <w:right w:val="single" w:sz="8" w:space="0" w:color="000000"/>
            </w:tcBorders>
            <w:tcMar>
              <w:top w:w="15" w:type="dxa"/>
              <w:left w:w="15" w:type="dxa"/>
              <w:bottom w:w="15" w:type="dxa"/>
              <w:right w:w="15" w:type="dxa"/>
            </w:tcMar>
          </w:tcPr>
          <w:p w14:paraId="0BA78DE8" w14:textId="77777777" w:rsidR="004F72D2" w:rsidRPr="00CC265A" w:rsidRDefault="004F72D2" w:rsidP="00247108">
            <w:pPr>
              <w:spacing w:after="200" w:line="240" w:lineRule="auto"/>
              <w:rPr>
                <w:rFonts w:eastAsia="Times New Roman" w:cstheme="minorHAnsi"/>
                <w:lang w:val="pl-PL"/>
              </w:rPr>
            </w:pPr>
          </w:p>
        </w:tc>
        <w:tc>
          <w:tcPr>
            <w:tcW w:w="6373" w:type="dxa"/>
            <w:tcBorders>
              <w:bottom w:val="single" w:sz="8" w:space="0" w:color="000000"/>
              <w:right w:val="single" w:sz="8" w:space="0" w:color="000000"/>
            </w:tcBorders>
            <w:tcMar>
              <w:top w:w="15" w:type="dxa"/>
              <w:left w:w="15" w:type="dxa"/>
              <w:bottom w:w="15" w:type="dxa"/>
              <w:right w:w="15" w:type="dxa"/>
            </w:tcMar>
          </w:tcPr>
          <w:p w14:paraId="35FBB840" w14:textId="77777777" w:rsidR="004F72D2" w:rsidRPr="00865792" w:rsidRDefault="004F72D2" w:rsidP="00247108">
            <w:pPr>
              <w:spacing w:before="25" w:after="0" w:line="240" w:lineRule="auto"/>
              <w:ind w:left="106"/>
              <w:rPr>
                <w:rFonts w:eastAsia="Times New Roman" w:cstheme="minorHAnsi"/>
                <w:lang w:val="pl-PL"/>
              </w:rPr>
            </w:pPr>
            <w:r w:rsidRPr="00865792">
              <w:rPr>
                <w:rFonts w:eastAsia="Times New Roman" w:cstheme="minorHAnsi"/>
                <w:lang w:val="pl-PL"/>
              </w:rPr>
              <w:t>Toate comunicările legate de acest proces de achiziţie vor deveni parte a dosarului achiziţiei întocmit de Entitatea Contractantă pentru această procedură de achiziţie şi ar putea fi încorporate în Contractul care rezultă din această procedură, în funcţie de decizia Entităţii Contractante.</w:t>
            </w:r>
          </w:p>
        </w:tc>
      </w:tr>
    </w:tbl>
    <w:p w14:paraId="6085D36E" w14:textId="77777777" w:rsidR="009E7D33" w:rsidRPr="00CC265A" w:rsidRDefault="009E7D33" w:rsidP="00247108">
      <w:pPr>
        <w:spacing w:before="80" w:after="0" w:line="240" w:lineRule="auto"/>
        <w:ind w:left="373"/>
        <w:jc w:val="center"/>
        <w:rPr>
          <w:rFonts w:eastAsia="Times New Roman" w:cstheme="minorHAnsi"/>
          <w:b/>
          <w:color w:val="FF0000"/>
          <w:lang w:val="pl-PL"/>
        </w:rPr>
      </w:pPr>
    </w:p>
    <w:p w14:paraId="17E493AB" w14:textId="5108FAAE" w:rsidR="004F72D2" w:rsidRPr="00865792" w:rsidRDefault="004F72D2" w:rsidP="00247108">
      <w:pPr>
        <w:spacing w:before="80" w:after="0" w:line="240" w:lineRule="auto"/>
        <w:ind w:left="373"/>
        <w:jc w:val="center"/>
        <w:rPr>
          <w:rFonts w:eastAsia="Times New Roman" w:cstheme="minorHAnsi"/>
          <w:lang w:val="pl-PL"/>
        </w:rPr>
      </w:pPr>
      <w:r w:rsidRPr="00865792">
        <w:rPr>
          <w:rFonts w:eastAsia="Times New Roman" w:cstheme="minorHAnsi"/>
          <w:b/>
          <w:lang w:val="pl-PL"/>
        </w:rPr>
        <w:t>I.4. TIPUL ENTITĂŢII CONTRACTANTE</w:t>
      </w:r>
    </w:p>
    <w:p w14:paraId="3701CBFB" w14:textId="39E65211" w:rsidR="004F72D2" w:rsidRPr="00865792" w:rsidRDefault="00865CA4" w:rsidP="00247108">
      <w:pPr>
        <w:spacing w:before="26" w:after="240" w:line="240" w:lineRule="auto"/>
        <w:ind w:left="373"/>
        <w:rPr>
          <w:rFonts w:eastAsia="Times New Roman" w:cstheme="minorHAnsi"/>
          <w:lang w:val="pl-PL"/>
        </w:rPr>
      </w:pPr>
      <w:r w:rsidRPr="00865792">
        <w:rPr>
          <w:rFonts w:eastAsia="Times New Roman" w:cstheme="minorHAnsi"/>
          <w:lang w:val="pl-PL"/>
        </w:rPr>
        <w:t>Autoritate regional</w:t>
      </w:r>
      <w:r w:rsidR="006F2FEB" w:rsidRPr="00865792">
        <w:rPr>
          <w:rFonts w:eastAsia="Times New Roman" w:cstheme="minorHAnsi"/>
          <w:lang w:val="pl-PL"/>
        </w:rPr>
        <w:t>ă</w:t>
      </w:r>
      <w:r w:rsidRPr="00865792">
        <w:rPr>
          <w:rFonts w:eastAsia="Times New Roman" w:cstheme="minorHAnsi"/>
          <w:lang w:val="pl-PL"/>
        </w:rPr>
        <w:t xml:space="preserve"> sau local</w:t>
      </w:r>
      <w:r w:rsidR="006F2FEB" w:rsidRPr="00865792">
        <w:rPr>
          <w:rFonts w:eastAsia="Times New Roman" w:cstheme="minorHAnsi"/>
          <w:lang w:val="pl-PL"/>
        </w:rPr>
        <w:t>ă</w:t>
      </w:r>
    </w:p>
    <w:p w14:paraId="5AFB3340" w14:textId="77777777" w:rsidR="004F72D2" w:rsidRPr="00865792" w:rsidRDefault="004F72D2" w:rsidP="00247108">
      <w:pPr>
        <w:spacing w:before="26" w:after="0" w:line="240" w:lineRule="auto"/>
        <w:ind w:left="373"/>
        <w:rPr>
          <w:rFonts w:eastAsia="Times New Roman" w:cstheme="minorHAnsi"/>
          <w:lang w:val="pl-PL"/>
        </w:rPr>
      </w:pPr>
    </w:p>
    <w:p w14:paraId="71E9FAA2" w14:textId="4CBEAAD7" w:rsidR="004F72D2" w:rsidRPr="00865792" w:rsidRDefault="004F72D2" w:rsidP="00247108">
      <w:pPr>
        <w:spacing w:before="80" w:after="0" w:line="240" w:lineRule="auto"/>
        <w:ind w:left="373"/>
        <w:jc w:val="center"/>
        <w:rPr>
          <w:rFonts w:eastAsia="Times New Roman" w:cstheme="minorHAnsi"/>
          <w:lang w:val="pl-PL"/>
        </w:rPr>
      </w:pPr>
      <w:r w:rsidRPr="00865792">
        <w:rPr>
          <w:rFonts w:eastAsia="Times New Roman" w:cstheme="minorHAnsi"/>
          <w:b/>
          <w:lang w:val="pl-PL"/>
        </w:rPr>
        <w:lastRenderedPageBreak/>
        <w:t>I.5. ACTIVITATE PRINCIPALĂ</w:t>
      </w:r>
    </w:p>
    <w:p w14:paraId="384117A2" w14:textId="6BF4D331" w:rsidR="004F72D2" w:rsidRPr="00865792" w:rsidRDefault="00D10CED" w:rsidP="0004683F">
      <w:pPr>
        <w:spacing w:before="26" w:after="240" w:line="240" w:lineRule="auto"/>
        <w:ind w:left="373"/>
        <w:jc w:val="both"/>
        <w:rPr>
          <w:rFonts w:eastAsia="Times New Roman" w:cstheme="minorHAnsi"/>
          <w:lang w:val="pl-PL"/>
        </w:rPr>
      </w:pPr>
      <w:r w:rsidRPr="00865792">
        <w:rPr>
          <w:rFonts w:eastAsia="Times New Roman" w:cstheme="minorHAnsi"/>
          <w:lang w:val="pl-PL"/>
        </w:rPr>
        <w:t>Consiliul Judeţ</w:t>
      </w:r>
      <w:r w:rsidR="00865CA4" w:rsidRPr="00865792">
        <w:rPr>
          <w:rFonts w:eastAsia="Times New Roman" w:cstheme="minorHAnsi"/>
          <w:lang w:val="pl-PL"/>
        </w:rPr>
        <w:t xml:space="preserve">ean </w:t>
      </w:r>
      <w:r w:rsidR="00353898">
        <w:rPr>
          <w:rFonts w:eastAsia="Times New Roman" w:cstheme="minorHAnsi"/>
          <w:lang w:val="pl-PL"/>
        </w:rPr>
        <w:t>Argeş</w:t>
      </w:r>
      <w:r w:rsidR="004F72D2" w:rsidRPr="00865792">
        <w:rPr>
          <w:rFonts w:eastAsia="Times New Roman" w:cstheme="minorHAnsi"/>
          <w:lang w:val="pl-PL"/>
        </w:rPr>
        <w:t xml:space="preserve"> este o entitate având ca activitate principală </w:t>
      </w:r>
      <w:r w:rsidR="00865CA4" w:rsidRPr="00865792">
        <w:rPr>
          <w:rFonts w:eastAsia="Times New Roman" w:cstheme="minorHAnsi"/>
          <w:lang w:val="pl-PL"/>
        </w:rPr>
        <w:t>S</w:t>
      </w:r>
      <w:r w:rsidRPr="00865792">
        <w:rPr>
          <w:rFonts w:eastAsia="Times New Roman" w:cstheme="minorHAnsi"/>
          <w:lang w:val="pl-PL"/>
        </w:rPr>
        <w:t>ervicii generale ale administraţ</w:t>
      </w:r>
      <w:r w:rsidR="00865CA4" w:rsidRPr="00865792">
        <w:rPr>
          <w:rFonts w:eastAsia="Times New Roman" w:cstheme="minorHAnsi"/>
          <w:lang w:val="pl-PL"/>
        </w:rPr>
        <w:t>iilor publice</w:t>
      </w:r>
      <w:r w:rsidR="004F72D2" w:rsidRPr="00865792">
        <w:rPr>
          <w:rFonts w:eastAsia="Times New Roman" w:cstheme="minorHAnsi"/>
          <w:lang w:val="pl-PL"/>
        </w:rPr>
        <w:t xml:space="preserve"> şi este Entitatea Contractantă care derulează această procedură de achiziţie şi atribuie Contractul.</w:t>
      </w:r>
    </w:p>
    <w:p w14:paraId="58A8B2F1" w14:textId="77777777" w:rsidR="004F72D2" w:rsidRPr="001E2965" w:rsidRDefault="004F72D2" w:rsidP="00247108">
      <w:pPr>
        <w:spacing w:before="80" w:after="0" w:line="240" w:lineRule="auto"/>
        <w:jc w:val="center"/>
        <w:rPr>
          <w:rFonts w:eastAsia="Times New Roman" w:cstheme="minorHAnsi"/>
          <w:lang w:val="pl-PL"/>
        </w:rPr>
      </w:pPr>
      <w:r w:rsidRPr="001E2965">
        <w:rPr>
          <w:rFonts w:eastAsia="Times New Roman" w:cstheme="minorHAnsi"/>
          <w:b/>
          <w:lang w:val="pl-PL"/>
        </w:rPr>
        <w:t>II.SECŢIUNEA II: OBIECTUL CONTRACTULUI</w:t>
      </w:r>
    </w:p>
    <w:p w14:paraId="5AE5B505" w14:textId="77777777" w:rsidR="004F72D2" w:rsidRPr="001E2965" w:rsidRDefault="004F72D2" w:rsidP="00247108">
      <w:pPr>
        <w:spacing w:before="26" w:after="0" w:line="240" w:lineRule="auto"/>
        <w:ind w:left="373"/>
        <w:rPr>
          <w:rFonts w:eastAsia="Times New Roman" w:cstheme="minorHAnsi"/>
          <w:lang w:val="pl-PL"/>
        </w:rPr>
      </w:pPr>
    </w:p>
    <w:p w14:paraId="395E691E" w14:textId="49ACE939" w:rsidR="004F72D2" w:rsidRPr="001E2965" w:rsidRDefault="004F72D2" w:rsidP="00247108">
      <w:pPr>
        <w:spacing w:before="80" w:after="0" w:line="240" w:lineRule="auto"/>
        <w:ind w:left="373"/>
        <w:jc w:val="center"/>
        <w:rPr>
          <w:rFonts w:eastAsia="Times New Roman" w:cstheme="minorHAnsi"/>
          <w:lang w:val="pl-PL"/>
        </w:rPr>
      </w:pPr>
      <w:r w:rsidRPr="001E2965">
        <w:rPr>
          <w:rFonts w:eastAsia="Times New Roman" w:cstheme="minorHAnsi"/>
          <w:b/>
          <w:lang w:val="pl-PL"/>
        </w:rPr>
        <w:t>II.1. OBIECTUL ACHIZIŢIEI</w:t>
      </w:r>
    </w:p>
    <w:tbl>
      <w:tblPr>
        <w:tblW w:w="9955"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3605"/>
        <w:gridCol w:w="6350"/>
      </w:tblGrid>
      <w:tr w:rsidR="00CC265A" w:rsidRPr="00CC265A" w14:paraId="3A37E0DE" w14:textId="77777777" w:rsidTr="00AA0E79">
        <w:trPr>
          <w:trHeight w:val="45"/>
          <w:tblCellSpacing w:w="0" w:type="auto"/>
        </w:trPr>
        <w:tc>
          <w:tcPr>
            <w:tcW w:w="3605" w:type="dxa"/>
            <w:tcBorders>
              <w:bottom w:val="single" w:sz="8" w:space="0" w:color="000000"/>
              <w:right w:val="single" w:sz="8" w:space="0" w:color="000000"/>
            </w:tcBorders>
            <w:tcMar>
              <w:top w:w="15" w:type="dxa"/>
              <w:left w:w="15" w:type="dxa"/>
              <w:bottom w:w="15" w:type="dxa"/>
              <w:right w:w="15" w:type="dxa"/>
            </w:tcMar>
          </w:tcPr>
          <w:p w14:paraId="75F377BD" w14:textId="77777777" w:rsidR="004F72D2" w:rsidRPr="001E2965" w:rsidRDefault="004F72D2" w:rsidP="00247108">
            <w:pPr>
              <w:spacing w:before="25" w:after="0" w:line="240" w:lineRule="auto"/>
              <w:ind w:left="106"/>
              <w:rPr>
                <w:rFonts w:eastAsia="Times New Roman" w:cstheme="minorHAnsi"/>
                <w:lang w:val="pl-PL"/>
              </w:rPr>
            </w:pPr>
            <w:r w:rsidRPr="001E2965">
              <w:rPr>
                <w:rFonts w:eastAsia="Times New Roman" w:cstheme="minorHAnsi"/>
                <w:lang w:val="pl-PL"/>
              </w:rPr>
              <w:t>Titlu</w:t>
            </w:r>
          </w:p>
          <w:p w14:paraId="184597AE" w14:textId="77777777" w:rsidR="004F72D2" w:rsidRPr="001E2965" w:rsidRDefault="004F72D2" w:rsidP="00247108">
            <w:pPr>
              <w:spacing w:before="25" w:after="0" w:line="240" w:lineRule="auto"/>
              <w:ind w:left="106"/>
              <w:rPr>
                <w:rFonts w:eastAsia="Times New Roman" w:cstheme="minorHAnsi"/>
                <w:lang w:val="pl-PL"/>
              </w:rPr>
            </w:pPr>
            <w:r w:rsidRPr="001E2965">
              <w:rPr>
                <w:rFonts w:eastAsia="Times New Roman" w:cstheme="minorHAnsi"/>
                <w:lang w:val="pl-PL"/>
              </w:rPr>
              <w:t>Cod CPV principal</w:t>
            </w:r>
          </w:p>
        </w:tc>
        <w:tc>
          <w:tcPr>
            <w:tcW w:w="6350" w:type="dxa"/>
            <w:tcBorders>
              <w:bottom w:val="single" w:sz="8" w:space="0" w:color="000000"/>
              <w:right w:val="single" w:sz="8" w:space="0" w:color="000000"/>
            </w:tcBorders>
            <w:tcMar>
              <w:top w:w="15" w:type="dxa"/>
              <w:left w:w="15" w:type="dxa"/>
              <w:bottom w:w="15" w:type="dxa"/>
              <w:right w:w="15" w:type="dxa"/>
            </w:tcMar>
          </w:tcPr>
          <w:p w14:paraId="606FE4F2" w14:textId="66EAE29E" w:rsidR="002F5463" w:rsidRPr="001E2965" w:rsidRDefault="004C251A" w:rsidP="00247108">
            <w:pPr>
              <w:spacing w:before="25" w:after="0" w:line="240" w:lineRule="auto"/>
              <w:ind w:left="106"/>
              <w:rPr>
                <w:rFonts w:eastAsia="Times New Roman" w:cstheme="minorHAnsi"/>
                <w:lang w:val="pl-PL"/>
              </w:rPr>
            </w:pPr>
            <w:r w:rsidRPr="001E2965">
              <w:rPr>
                <w:rFonts w:eastAsia="Times New Roman" w:cstheme="minorHAnsi"/>
                <w:lang w:val="pl-PL"/>
              </w:rPr>
              <w:t xml:space="preserve">CONTRACT DE DELEGARE A GESTIUNII SERVICIULUI PUBLIC DE TRANSPORT PERSOANE PRIN CURSE REGULATE ÎN ARIA TERITORIALĂ DE COMPETENŢĂ A JUDEȚULUI </w:t>
            </w:r>
            <w:bookmarkStart w:id="2" w:name="_Hlk51155691"/>
            <w:r w:rsidR="006F3554">
              <w:rPr>
                <w:rFonts w:eastAsia="Times New Roman" w:cstheme="minorHAnsi"/>
                <w:lang w:val="pl-PL"/>
              </w:rPr>
              <w:t>ARGEŞ</w:t>
            </w:r>
          </w:p>
          <w:p w14:paraId="7C1E8742" w14:textId="34ED2C72" w:rsidR="004F72D2" w:rsidRPr="001E2965" w:rsidRDefault="001A71C8" w:rsidP="002715BE">
            <w:pPr>
              <w:spacing w:before="25" w:after="0" w:line="240" w:lineRule="auto"/>
              <w:ind w:left="106"/>
              <w:rPr>
                <w:rFonts w:eastAsia="Times New Roman" w:cstheme="minorHAnsi"/>
                <w:lang w:val="pl-PL"/>
              </w:rPr>
            </w:pPr>
            <w:r w:rsidRPr="001E2965">
              <w:rPr>
                <w:rFonts w:eastAsia="Times New Roman" w:cstheme="minorHAnsi"/>
                <w:lang w:val="pl-PL"/>
              </w:rPr>
              <w:t>60112000-6 Servicii de transport rutier public (Rev. 2)</w:t>
            </w:r>
            <w:bookmarkEnd w:id="2"/>
          </w:p>
        </w:tc>
      </w:tr>
      <w:tr w:rsidR="00CC265A" w:rsidRPr="00CC265A" w14:paraId="03F965C7" w14:textId="77777777" w:rsidTr="00AA0E79">
        <w:trPr>
          <w:trHeight w:val="45"/>
          <w:tblCellSpacing w:w="0" w:type="auto"/>
        </w:trPr>
        <w:tc>
          <w:tcPr>
            <w:tcW w:w="3605" w:type="dxa"/>
            <w:tcBorders>
              <w:bottom w:val="single" w:sz="8" w:space="0" w:color="000000"/>
              <w:right w:val="single" w:sz="8" w:space="0" w:color="000000"/>
            </w:tcBorders>
            <w:tcMar>
              <w:top w:w="15" w:type="dxa"/>
              <w:left w:w="15" w:type="dxa"/>
              <w:bottom w:w="15" w:type="dxa"/>
              <w:right w:w="15" w:type="dxa"/>
            </w:tcMar>
          </w:tcPr>
          <w:p w14:paraId="0CBA8216" w14:textId="77777777" w:rsidR="004F72D2" w:rsidRPr="001E2965" w:rsidRDefault="004F72D2" w:rsidP="00247108">
            <w:pPr>
              <w:spacing w:before="25" w:after="0" w:line="240" w:lineRule="auto"/>
              <w:ind w:left="106"/>
              <w:rPr>
                <w:rFonts w:eastAsia="Times New Roman" w:cstheme="minorHAnsi"/>
                <w:lang w:val="pl-PL"/>
              </w:rPr>
            </w:pPr>
            <w:r w:rsidRPr="001E2965">
              <w:rPr>
                <w:rFonts w:eastAsia="Times New Roman" w:cstheme="minorHAnsi"/>
                <w:lang w:val="pl-PL"/>
              </w:rPr>
              <w:t>Tipul Contractului</w:t>
            </w:r>
          </w:p>
        </w:tc>
        <w:tc>
          <w:tcPr>
            <w:tcW w:w="6350" w:type="dxa"/>
            <w:tcBorders>
              <w:bottom w:val="single" w:sz="8" w:space="0" w:color="000000"/>
              <w:right w:val="single" w:sz="8" w:space="0" w:color="000000"/>
            </w:tcBorders>
            <w:tcMar>
              <w:top w:w="15" w:type="dxa"/>
              <w:left w:w="15" w:type="dxa"/>
              <w:bottom w:w="15" w:type="dxa"/>
              <w:right w:w="15" w:type="dxa"/>
            </w:tcMar>
          </w:tcPr>
          <w:p w14:paraId="6A1D4CDF" w14:textId="77777777" w:rsidR="004F72D2" w:rsidRPr="001E2965" w:rsidRDefault="004F72D2" w:rsidP="00247108">
            <w:pPr>
              <w:spacing w:before="25" w:after="0" w:line="240" w:lineRule="auto"/>
              <w:ind w:left="106"/>
              <w:rPr>
                <w:rFonts w:eastAsia="Times New Roman" w:cstheme="minorHAnsi"/>
                <w:lang w:val="pl-PL"/>
              </w:rPr>
            </w:pPr>
            <w:r w:rsidRPr="001E2965">
              <w:rPr>
                <w:rFonts w:eastAsia="Times New Roman" w:cstheme="minorHAnsi"/>
                <w:lang w:val="pl-PL"/>
              </w:rPr>
              <w:t>SERVICII</w:t>
            </w:r>
          </w:p>
          <w:p w14:paraId="011B00C6" w14:textId="63E280E3" w:rsidR="004F72D2" w:rsidRPr="001E2965" w:rsidRDefault="004F72D2" w:rsidP="00247108">
            <w:pPr>
              <w:spacing w:before="25" w:after="0" w:line="240" w:lineRule="auto"/>
              <w:ind w:left="106"/>
              <w:rPr>
                <w:rFonts w:eastAsia="Times New Roman" w:cstheme="minorHAnsi"/>
                <w:i/>
                <w:lang w:val="pl-PL"/>
              </w:rPr>
            </w:pPr>
            <w:r w:rsidRPr="001E2965">
              <w:rPr>
                <w:rFonts w:eastAsia="Times New Roman" w:cstheme="minorHAnsi"/>
                <w:i/>
                <w:lang w:val="pl-PL"/>
              </w:rPr>
              <w:t xml:space="preserve">Categoria de servicii: </w:t>
            </w:r>
            <w:r w:rsidR="001A71C8" w:rsidRPr="001E2965">
              <w:rPr>
                <w:rFonts w:eastAsia="Times New Roman" w:cstheme="minorHAnsi"/>
                <w:i/>
                <w:lang w:val="pl-PL"/>
              </w:rPr>
              <w:t xml:space="preserve">Servicii/Servicii in afara celor cuprinse </w:t>
            </w:r>
            <w:r w:rsidR="006F2FEB" w:rsidRPr="001E2965">
              <w:rPr>
                <w:rFonts w:eastAsia="Times New Roman" w:cstheme="minorHAnsi"/>
                <w:i/>
                <w:lang w:val="pl-PL"/>
              </w:rPr>
              <w:t>î</w:t>
            </w:r>
            <w:r w:rsidR="001A71C8" w:rsidRPr="001E2965">
              <w:rPr>
                <w:rFonts w:eastAsia="Times New Roman" w:cstheme="minorHAnsi"/>
                <w:i/>
                <w:lang w:val="pl-PL"/>
              </w:rPr>
              <w:t>n Anexa II</w:t>
            </w:r>
          </w:p>
        </w:tc>
      </w:tr>
      <w:tr w:rsidR="00CC265A" w:rsidRPr="00CC265A" w14:paraId="595D0807" w14:textId="77777777" w:rsidTr="00AA0E79">
        <w:trPr>
          <w:trHeight w:val="45"/>
          <w:tblCellSpacing w:w="0" w:type="auto"/>
        </w:trPr>
        <w:tc>
          <w:tcPr>
            <w:tcW w:w="3605" w:type="dxa"/>
            <w:tcBorders>
              <w:bottom w:val="single" w:sz="8" w:space="0" w:color="000000"/>
              <w:right w:val="single" w:sz="8" w:space="0" w:color="000000"/>
            </w:tcBorders>
            <w:tcMar>
              <w:top w:w="15" w:type="dxa"/>
              <w:left w:w="15" w:type="dxa"/>
              <w:bottom w:w="15" w:type="dxa"/>
              <w:right w:w="15" w:type="dxa"/>
            </w:tcMar>
          </w:tcPr>
          <w:p w14:paraId="11C23F77" w14:textId="77777777" w:rsidR="004F72D2" w:rsidRPr="00CC265A" w:rsidRDefault="004F72D2" w:rsidP="002664F6">
            <w:pPr>
              <w:spacing w:after="0" w:line="240" w:lineRule="auto"/>
              <w:ind w:left="106"/>
              <w:rPr>
                <w:rFonts w:eastAsia="Times New Roman" w:cstheme="minorHAnsi"/>
                <w:color w:val="FF0000"/>
                <w:lang w:val="pl-PL"/>
              </w:rPr>
            </w:pPr>
            <w:r w:rsidRPr="001E2965">
              <w:rPr>
                <w:rFonts w:eastAsia="Times New Roman" w:cstheme="minorHAnsi"/>
                <w:lang w:val="pl-PL"/>
              </w:rPr>
              <w:t>Descriere succintă a contractului sau a achiziţiei/achiziţiilor</w:t>
            </w:r>
          </w:p>
        </w:tc>
        <w:tc>
          <w:tcPr>
            <w:tcW w:w="6350" w:type="dxa"/>
            <w:tcBorders>
              <w:bottom w:val="single" w:sz="8" w:space="0" w:color="000000"/>
              <w:right w:val="single" w:sz="8" w:space="0" w:color="000000"/>
            </w:tcBorders>
            <w:tcMar>
              <w:top w:w="15" w:type="dxa"/>
              <w:left w:w="15" w:type="dxa"/>
              <w:bottom w:w="15" w:type="dxa"/>
              <w:right w:w="15" w:type="dxa"/>
            </w:tcMar>
          </w:tcPr>
          <w:p w14:paraId="640971BB" w14:textId="28855F9E" w:rsidR="001963A7" w:rsidRPr="001E2965" w:rsidRDefault="0093781A" w:rsidP="006F3554">
            <w:pPr>
              <w:spacing w:after="0" w:line="240" w:lineRule="auto"/>
              <w:ind w:left="106" w:right="165"/>
              <w:jc w:val="both"/>
              <w:rPr>
                <w:rFonts w:eastAsia="Times New Roman" w:cs="Times New Roman"/>
                <w:color w:val="FF0000"/>
                <w:lang w:val="ro-RO"/>
              </w:rPr>
            </w:pPr>
            <w:r w:rsidRPr="0093781A">
              <w:rPr>
                <w:rFonts w:eastAsia="Times New Roman" w:cstheme="minorHAnsi"/>
                <w:lang w:val="pl-PL"/>
              </w:rPr>
              <w:t xml:space="preserve">Obiectul prezentului Contract îl constituie delegarea sarcinilor şi responsabilităţilor către Operator cu privire la prestarea propriu-zisă a Serviciului public de transport județean de persoane prin curse regulate în județul </w:t>
            </w:r>
            <w:r w:rsidR="006F3554" w:rsidRPr="006F3554">
              <w:rPr>
                <w:rFonts w:eastAsia="Times New Roman" w:cstheme="minorHAnsi"/>
                <w:lang w:val="pl-PL"/>
              </w:rPr>
              <w:t>Argeş</w:t>
            </w:r>
            <w:r w:rsidR="00FE4AA1" w:rsidRPr="006F3554">
              <w:rPr>
                <w:rFonts w:eastAsia="Times New Roman" w:cstheme="minorHAnsi"/>
                <w:lang w:val="pl-PL"/>
              </w:rPr>
              <w:t>.</w:t>
            </w:r>
            <w:r w:rsidR="00FE4AA1" w:rsidRPr="001E2965">
              <w:rPr>
                <w:rFonts w:eastAsia="Times New Roman" w:cstheme="minorHAnsi"/>
                <w:lang w:val="pl-PL"/>
              </w:rPr>
              <w:t xml:space="preserve"> Serviciul cuprinde un num</w:t>
            </w:r>
            <w:r w:rsidR="006F2FEB" w:rsidRPr="001E2965">
              <w:rPr>
                <w:rFonts w:eastAsia="Times New Roman" w:cstheme="minorHAnsi"/>
                <w:lang w:val="pl-PL"/>
              </w:rPr>
              <w:t>ă</w:t>
            </w:r>
            <w:r w:rsidR="00FE4AA1" w:rsidRPr="001E2965">
              <w:rPr>
                <w:rFonts w:eastAsia="Times New Roman" w:cstheme="minorHAnsi"/>
                <w:lang w:val="pl-PL"/>
              </w:rPr>
              <w:t xml:space="preserve">r de </w:t>
            </w:r>
            <w:r w:rsidR="004A47DF">
              <w:rPr>
                <w:rFonts w:eastAsia="Times New Roman" w:cstheme="minorHAnsi"/>
                <w:lang w:val="pl-PL"/>
              </w:rPr>
              <w:t>86</w:t>
            </w:r>
            <w:r w:rsidR="004C0E6F" w:rsidRPr="001E2965">
              <w:rPr>
                <w:rFonts w:eastAsia="Times New Roman" w:cstheme="minorHAnsi"/>
                <w:lang w:val="pl-PL"/>
              </w:rPr>
              <w:t xml:space="preserve"> de trasee </w:t>
            </w:r>
            <w:r w:rsidR="00FE4AA1" w:rsidRPr="001E2965">
              <w:rPr>
                <w:rFonts w:eastAsia="Times New Roman" w:cstheme="minorHAnsi"/>
                <w:lang w:val="pl-PL"/>
              </w:rPr>
              <w:t xml:space="preserve">structurate pe </w:t>
            </w:r>
            <w:r w:rsidR="006F3554">
              <w:rPr>
                <w:rFonts w:eastAsia="Times New Roman" w:cstheme="minorHAnsi"/>
                <w:lang w:val="pl-PL"/>
              </w:rPr>
              <w:t>8</w:t>
            </w:r>
            <w:r w:rsidR="004C0E6F" w:rsidRPr="001E2965">
              <w:rPr>
                <w:rFonts w:eastAsia="Times New Roman" w:cstheme="minorHAnsi"/>
                <w:lang w:val="pl-PL"/>
              </w:rPr>
              <w:t xml:space="preserve"> grupe</w:t>
            </w:r>
            <w:r w:rsidR="00CF2E5C">
              <w:rPr>
                <w:rFonts w:eastAsia="Times New Roman" w:cstheme="minorHAnsi"/>
                <w:lang w:val="pl-PL"/>
              </w:rPr>
              <w:t>.</w:t>
            </w:r>
            <w:r w:rsidR="00C57004" w:rsidRPr="001E2965">
              <w:rPr>
                <w:rFonts w:eastAsia="Times New Roman" w:cs="Times New Roman"/>
                <w:lang w:val="ro-RO"/>
              </w:rPr>
              <w:t xml:space="preserve"> </w:t>
            </w:r>
          </w:p>
        </w:tc>
      </w:tr>
      <w:tr w:rsidR="00CC265A" w:rsidRPr="00CC265A" w14:paraId="0A495885" w14:textId="77777777" w:rsidTr="00AA0E79">
        <w:trPr>
          <w:trHeight w:val="45"/>
          <w:tblCellSpacing w:w="0" w:type="auto"/>
        </w:trPr>
        <w:tc>
          <w:tcPr>
            <w:tcW w:w="3605" w:type="dxa"/>
            <w:tcBorders>
              <w:bottom w:val="single" w:sz="8" w:space="0" w:color="000000"/>
              <w:right w:val="single" w:sz="8" w:space="0" w:color="000000"/>
            </w:tcBorders>
            <w:tcMar>
              <w:top w:w="15" w:type="dxa"/>
              <w:left w:w="15" w:type="dxa"/>
              <w:bottom w:w="15" w:type="dxa"/>
              <w:right w:w="15" w:type="dxa"/>
            </w:tcMar>
          </w:tcPr>
          <w:p w14:paraId="6109D294" w14:textId="789F831E" w:rsidR="004F72D2" w:rsidRPr="001E2965" w:rsidRDefault="004F72D2" w:rsidP="00247108">
            <w:pPr>
              <w:spacing w:before="25" w:after="0" w:line="240" w:lineRule="auto"/>
              <w:ind w:left="106"/>
              <w:rPr>
                <w:rFonts w:eastAsia="Times New Roman" w:cstheme="minorHAnsi"/>
                <w:lang w:val="pl-PL"/>
              </w:rPr>
            </w:pPr>
            <w:r w:rsidRPr="001E2965">
              <w:rPr>
                <w:rFonts w:eastAsia="Times New Roman" w:cstheme="minorHAnsi"/>
                <w:lang w:val="pl-PL"/>
              </w:rPr>
              <w:t>Valoarea totală estimată</w:t>
            </w:r>
          </w:p>
        </w:tc>
        <w:tc>
          <w:tcPr>
            <w:tcW w:w="6350" w:type="dxa"/>
            <w:tcBorders>
              <w:bottom w:val="single" w:sz="8" w:space="0" w:color="000000"/>
              <w:right w:val="single" w:sz="8" w:space="0" w:color="000000"/>
            </w:tcBorders>
            <w:tcMar>
              <w:top w:w="15" w:type="dxa"/>
              <w:left w:w="15" w:type="dxa"/>
              <w:bottom w:w="15" w:type="dxa"/>
              <w:right w:w="15" w:type="dxa"/>
            </w:tcMar>
          </w:tcPr>
          <w:p w14:paraId="0B84E124" w14:textId="56CA5D62" w:rsidR="00217B11" w:rsidRPr="001E2965" w:rsidRDefault="004F72D2" w:rsidP="00247108">
            <w:pPr>
              <w:spacing w:before="25" w:after="0" w:line="240" w:lineRule="auto"/>
              <w:ind w:left="106"/>
              <w:rPr>
                <w:rFonts w:eastAsia="Times New Roman" w:cstheme="minorHAnsi"/>
                <w:lang w:val="pl-PL"/>
              </w:rPr>
            </w:pPr>
            <w:r w:rsidRPr="001E2965">
              <w:rPr>
                <w:rFonts w:eastAsia="Times New Roman" w:cstheme="minorHAnsi"/>
                <w:lang w:val="pl-PL"/>
              </w:rPr>
              <w:t xml:space="preserve">Valoarea totală estimată: </w:t>
            </w:r>
            <w:r w:rsidR="004A47DF" w:rsidRPr="004A47DF">
              <w:rPr>
                <w:rFonts w:eastAsia="Times New Roman" w:cstheme="minorHAnsi"/>
                <w:lang w:val="pl-PL"/>
              </w:rPr>
              <w:t xml:space="preserve">458.396.496,83 </w:t>
            </w:r>
            <w:r w:rsidR="001E2965" w:rsidRPr="001E2965">
              <w:rPr>
                <w:rFonts w:eastAsia="Times New Roman" w:cstheme="minorHAnsi"/>
                <w:lang w:val="pl-PL"/>
              </w:rPr>
              <w:t>RON</w:t>
            </w:r>
          </w:p>
          <w:p w14:paraId="65FAA07D" w14:textId="03BDEB5D" w:rsidR="004F72D2" w:rsidRPr="001E2965" w:rsidRDefault="004F72D2" w:rsidP="00247108">
            <w:pPr>
              <w:spacing w:before="25" w:after="0" w:line="240" w:lineRule="auto"/>
              <w:ind w:left="106"/>
              <w:rPr>
                <w:rFonts w:eastAsia="Times New Roman" w:cstheme="minorHAnsi"/>
                <w:lang w:val="pl-PL"/>
              </w:rPr>
            </w:pPr>
            <w:r w:rsidRPr="001E2965">
              <w:rPr>
                <w:rFonts w:eastAsia="Times New Roman" w:cstheme="minorHAnsi"/>
                <w:lang w:val="pl-PL"/>
              </w:rPr>
              <w:t>Sumele indicate nu includ TVA.</w:t>
            </w:r>
          </w:p>
          <w:p w14:paraId="24E1ECE2" w14:textId="4FFDFB98" w:rsidR="006079B5" w:rsidRPr="001E2965" w:rsidRDefault="006079B5" w:rsidP="006079B5">
            <w:pPr>
              <w:spacing w:before="25" w:after="0" w:line="240" w:lineRule="auto"/>
              <w:ind w:left="106" w:right="140"/>
              <w:jc w:val="both"/>
              <w:rPr>
                <w:rFonts w:eastAsia="Times New Roman" w:cstheme="minorHAnsi"/>
                <w:lang w:val="pl-PL"/>
              </w:rPr>
            </w:pPr>
            <w:r w:rsidRPr="006079B5">
              <w:rPr>
                <w:rFonts w:eastAsia="Times New Roman" w:cstheme="minorHAnsi"/>
                <w:lang w:val="pl-PL"/>
              </w:rPr>
              <w:t>Enitatea Contractantă își rezervă dreptul de a suplimenta, în condițiile legislației din materia achizițiilor sectoriale, cantitatea serviciilor, fără organizarea unei noi proceduri de atribuire, în situația în care devine necesară prelungirea de trasee, introducerea de curse suplimentare sau noi stații. La fiecare lot se ia în considerare posibilitatea modificării contractului cu maxim 10% a rulajului estimat, în conformitate cu art.</w:t>
            </w:r>
            <w:r>
              <w:rPr>
                <w:rFonts w:eastAsia="Times New Roman" w:cstheme="minorHAnsi"/>
                <w:lang w:val="pl-PL"/>
              </w:rPr>
              <w:t xml:space="preserve"> </w:t>
            </w:r>
            <w:r w:rsidRPr="006079B5">
              <w:rPr>
                <w:rFonts w:eastAsia="Times New Roman" w:cstheme="minorHAnsi"/>
                <w:lang w:val="pl-PL"/>
              </w:rPr>
              <w:t>14 și art.</w:t>
            </w:r>
            <w:r>
              <w:rPr>
                <w:rFonts w:eastAsia="Times New Roman" w:cstheme="minorHAnsi"/>
                <w:lang w:val="pl-PL"/>
              </w:rPr>
              <w:t xml:space="preserve"> </w:t>
            </w:r>
            <w:r w:rsidRPr="006079B5">
              <w:rPr>
                <w:rFonts w:eastAsia="Times New Roman" w:cstheme="minorHAnsi"/>
                <w:lang w:val="pl-PL"/>
              </w:rPr>
              <w:t>241 din Legea nr.</w:t>
            </w:r>
            <w:r>
              <w:rPr>
                <w:rFonts w:eastAsia="Times New Roman" w:cstheme="minorHAnsi"/>
                <w:lang w:val="pl-PL"/>
              </w:rPr>
              <w:t xml:space="preserve"> </w:t>
            </w:r>
            <w:r w:rsidRPr="006079B5">
              <w:rPr>
                <w:rFonts w:eastAsia="Times New Roman" w:cstheme="minorHAnsi"/>
                <w:lang w:val="pl-PL"/>
              </w:rPr>
              <w:t>99/2016 cu modificările și completările ulterioare, art.17 alin.</w:t>
            </w:r>
            <w:r>
              <w:rPr>
                <w:rFonts w:eastAsia="Times New Roman" w:cstheme="minorHAnsi"/>
                <w:lang w:val="pl-PL"/>
              </w:rPr>
              <w:t xml:space="preserve"> </w:t>
            </w:r>
            <w:r w:rsidRPr="006079B5">
              <w:rPr>
                <w:rFonts w:eastAsia="Times New Roman" w:cstheme="minorHAnsi"/>
                <w:lang w:val="pl-PL"/>
              </w:rPr>
              <w:t>(1) lit.</w:t>
            </w:r>
            <w:r>
              <w:rPr>
                <w:rFonts w:eastAsia="Times New Roman" w:cstheme="minorHAnsi"/>
                <w:lang w:val="pl-PL"/>
              </w:rPr>
              <w:t xml:space="preserve"> </w:t>
            </w:r>
            <w:r w:rsidRPr="006079B5">
              <w:rPr>
                <w:rFonts w:eastAsia="Times New Roman" w:cstheme="minorHAnsi"/>
                <w:lang w:val="pl-PL"/>
              </w:rPr>
              <w:t>c) și art.</w:t>
            </w:r>
            <w:r>
              <w:rPr>
                <w:rFonts w:eastAsia="Times New Roman" w:cstheme="minorHAnsi"/>
                <w:lang w:val="pl-PL"/>
              </w:rPr>
              <w:t xml:space="preserve"> </w:t>
            </w:r>
            <w:r w:rsidRPr="006079B5">
              <w:rPr>
                <w:rFonts w:eastAsia="Times New Roman" w:cstheme="minorHAnsi"/>
                <w:lang w:val="pl-PL"/>
              </w:rPr>
              <w:t>27 alin.</w:t>
            </w:r>
            <w:r>
              <w:rPr>
                <w:rFonts w:eastAsia="Times New Roman" w:cstheme="minorHAnsi"/>
                <w:lang w:val="pl-PL"/>
              </w:rPr>
              <w:t xml:space="preserve"> </w:t>
            </w:r>
            <w:r w:rsidRPr="006079B5">
              <w:rPr>
                <w:rFonts w:eastAsia="Times New Roman" w:cstheme="minorHAnsi"/>
                <w:lang w:val="pl-PL"/>
              </w:rPr>
              <w:t>(1) lit.</w:t>
            </w:r>
            <w:r>
              <w:rPr>
                <w:rFonts w:eastAsia="Times New Roman" w:cstheme="minorHAnsi"/>
                <w:lang w:val="pl-PL"/>
              </w:rPr>
              <w:t xml:space="preserve"> </w:t>
            </w:r>
            <w:r w:rsidRPr="006079B5">
              <w:rPr>
                <w:rFonts w:eastAsia="Times New Roman" w:cstheme="minorHAnsi"/>
                <w:lang w:val="pl-PL"/>
              </w:rPr>
              <w:t>a) din Legea nr.</w:t>
            </w:r>
            <w:r>
              <w:rPr>
                <w:rFonts w:eastAsia="Times New Roman" w:cstheme="minorHAnsi"/>
                <w:lang w:val="pl-PL"/>
              </w:rPr>
              <w:t xml:space="preserve"> </w:t>
            </w:r>
            <w:r w:rsidRPr="006079B5">
              <w:rPr>
                <w:rFonts w:eastAsia="Times New Roman" w:cstheme="minorHAnsi"/>
                <w:lang w:val="pl-PL"/>
              </w:rPr>
              <w:t>92/2007 cu modificările și completările ulterioare.</w:t>
            </w:r>
          </w:p>
        </w:tc>
      </w:tr>
      <w:tr w:rsidR="00CC265A" w:rsidRPr="00CC265A" w14:paraId="10B91D19" w14:textId="77777777" w:rsidTr="00AA0E79">
        <w:trPr>
          <w:trHeight w:val="45"/>
          <w:tblCellSpacing w:w="0" w:type="auto"/>
        </w:trPr>
        <w:tc>
          <w:tcPr>
            <w:tcW w:w="3605" w:type="dxa"/>
            <w:tcBorders>
              <w:bottom w:val="single" w:sz="8" w:space="0" w:color="000000"/>
              <w:right w:val="single" w:sz="8" w:space="0" w:color="000000"/>
            </w:tcBorders>
            <w:tcMar>
              <w:top w:w="15" w:type="dxa"/>
              <w:left w:w="15" w:type="dxa"/>
              <w:bottom w:w="15" w:type="dxa"/>
              <w:right w:w="15" w:type="dxa"/>
            </w:tcMar>
          </w:tcPr>
          <w:p w14:paraId="3AD5A58E" w14:textId="77777777" w:rsidR="004F72D2" w:rsidRPr="001E2965" w:rsidRDefault="004F72D2" w:rsidP="00247108">
            <w:pPr>
              <w:spacing w:before="25" w:after="0" w:line="240" w:lineRule="auto"/>
              <w:ind w:left="106"/>
              <w:rPr>
                <w:rFonts w:eastAsia="Times New Roman" w:cstheme="minorHAnsi"/>
                <w:lang w:val="pl-PL"/>
              </w:rPr>
            </w:pPr>
            <w:r w:rsidRPr="001E2965">
              <w:rPr>
                <w:rFonts w:eastAsia="Times New Roman" w:cstheme="minorHAnsi"/>
                <w:lang w:val="pl-PL"/>
              </w:rPr>
              <w:t>Monedă</w:t>
            </w:r>
          </w:p>
        </w:tc>
        <w:tc>
          <w:tcPr>
            <w:tcW w:w="6350" w:type="dxa"/>
            <w:tcBorders>
              <w:bottom w:val="single" w:sz="8" w:space="0" w:color="000000"/>
              <w:right w:val="single" w:sz="8" w:space="0" w:color="000000"/>
            </w:tcBorders>
            <w:tcMar>
              <w:top w:w="15" w:type="dxa"/>
              <w:left w:w="15" w:type="dxa"/>
              <w:bottom w:w="15" w:type="dxa"/>
              <w:right w:w="15" w:type="dxa"/>
            </w:tcMar>
          </w:tcPr>
          <w:p w14:paraId="313D1E1D" w14:textId="00467148" w:rsidR="004F72D2" w:rsidRPr="001E2965" w:rsidRDefault="00A52472" w:rsidP="00247108">
            <w:pPr>
              <w:spacing w:before="25" w:after="0" w:line="240" w:lineRule="auto"/>
              <w:ind w:left="106"/>
              <w:rPr>
                <w:rFonts w:eastAsia="Times New Roman" w:cstheme="minorHAnsi"/>
                <w:lang w:val="pl-PL"/>
              </w:rPr>
            </w:pPr>
            <w:r w:rsidRPr="001E2965">
              <w:rPr>
                <w:rFonts w:eastAsia="Times New Roman" w:cstheme="minorHAnsi"/>
                <w:lang w:val="pl-PL"/>
              </w:rPr>
              <w:t>RON</w:t>
            </w:r>
          </w:p>
        </w:tc>
      </w:tr>
      <w:tr w:rsidR="00CC265A" w:rsidRPr="00CC265A" w14:paraId="2BBD7240" w14:textId="77777777" w:rsidTr="00AA0E79">
        <w:trPr>
          <w:trHeight w:val="45"/>
          <w:tblCellSpacing w:w="0" w:type="auto"/>
        </w:trPr>
        <w:tc>
          <w:tcPr>
            <w:tcW w:w="3605" w:type="dxa"/>
            <w:tcBorders>
              <w:bottom w:val="single" w:sz="8" w:space="0" w:color="000000"/>
              <w:right w:val="single" w:sz="8" w:space="0" w:color="000000"/>
            </w:tcBorders>
            <w:tcMar>
              <w:top w:w="15" w:type="dxa"/>
              <w:left w:w="15" w:type="dxa"/>
              <w:bottom w:w="15" w:type="dxa"/>
              <w:right w:w="15" w:type="dxa"/>
            </w:tcMar>
          </w:tcPr>
          <w:p w14:paraId="289E0467" w14:textId="77777777" w:rsidR="004F72D2" w:rsidRPr="001E2965" w:rsidRDefault="004F72D2" w:rsidP="00247108">
            <w:pPr>
              <w:spacing w:before="25" w:after="0" w:line="240" w:lineRule="auto"/>
              <w:ind w:left="106"/>
              <w:rPr>
                <w:rFonts w:eastAsia="Times New Roman" w:cstheme="minorHAnsi"/>
                <w:lang w:val="pl-PL"/>
              </w:rPr>
            </w:pPr>
            <w:r w:rsidRPr="001E2965">
              <w:rPr>
                <w:rFonts w:eastAsia="Times New Roman" w:cstheme="minorHAnsi"/>
                <w:lang w:val="pl-PL"/>
              </w:rPr>
              <w:t>Informaţii despre Loturi</w:t>
            </w:r>
          </w:p>
        </w:tc>
        <w:tc>
          <w:tcPr>
            <w:tcW w:w="6350" w:type="dxa"/>
            <w:tcBorders>
              <w:bottom w:val="single" w:sz="8" w:space="0" w:color="000000"/>
              <w:right w:val="single" w:sz="8" w:space="0" w:color="000000"/>
            </w:tcBorders>
            <w:tcMar>
              <w:top w:w="15" w:type="dxa"/>
              <w:left w:w="15" w:type="dxa"/>
              <w:bottom w:w="15" w:type="dxa"/>
              <w:right w:w="15" w:type="dxa"/>
            </w:tcMar>
          </w:tcPr>
          <w:p w14:paraId="511B9F5C" w14:textId="77777777" w:rsidR="004F72D2" w:rsidRPr="001E2965" w:rsidRDefault="004F72D2" w:rsidP="00247108">
            <w:pPr>
              <w:spacing w:after="200" w:line="240" w:lineRule="auto"/>
              <w:rPr>
                <w:rFonts w:eastAsia="Times New Roman" w:cstheme="minorHAnsi"/>
                <w:lang w:val="pl-PL"/>
              </w:rPr>
            </w:pPr>
          </w:p>
        </w:tc>
      </w:tr>
      <w:tr w:rsidR="00CC265A" w:rsidRPr="00CC265A" w14:paraId="462F8D80" w14:textId="77777777" w:rsidTr="00AA0E79">
        <w:trPr>
          <w:trHeight w:val="45"/>
          <w:tblCellSpacing w:w="0" w:type="auto"/>
        </w:trPr>
        <w:tc>
          <w:tcPr>
            <w:tcW w:w="3605" w:type="dxa"/>
            <w:tcBorders>
              <w:bottom w:val="single" w:sz="8" w:space="0" w:color="000000"/>
              <w:right w:val="single" w:sz="8" w:space="0" w:color="000000"/>
            </w:tcBorders>
            <w:tcMar>
              <w:top w:w="15" w:type="dxa"/>
              <w:left w:w="15" w:type="dxa"/>
              <w:bottom w:w="15" w:type="dxa"/>
              <w:right w:w="15" w:type="dxa"/>
            </w:tcMar>
          </w:tcPr>
          <w:p w14:paraId="1DD4D552" w14:textId="77777777" w:rsidR="000D7140" w:rsidRPr="001E2965" w:rsidRDefault="000D7140" w:rsidP="000D7140">
            <w:pPr>
              <w:spacing w:before="25" w:after="0" w:line="240" w:lineRule="auto"/>
              <w:ind w:left="106"/>
              <w:rPr>
                <w:rFonts w:eastAsia="Times New Roman" w:cstheme="minorHAnsi"/>
                <w:lang w:val="pl-PL"/>
              </w:rPr>
            </w:pPr>
            <w:r w:rsidRPr="001E2965">
              <w:rPr>
                <w:rFonts w:eastAsia="Times New Roman" w:cstheme="minorHAnsi"/>
                <w:lang w:val="pl-PL"/>
              </w:rPr>
              <w:t>Contract împărţit pe</w:t>
            </w:r>
          </w:p>
          <w:p w14:paraId="09087CFD" w14:textId="77777777" w:rsidR="000D7140" w:rsidRPr="001E2965" w:rsidRDefault="000D7140" w:rsidP="000D7140">
            <w:pPr>
              <w:spacing w:before="25" w:after="0" w:line="240" w:lineRule="auto"/>
              <w:ind w:left="106"/>
              <w:rPr>
                <w:rFonts w:eastAsia="Times New Roman" w:cstheme="minorHAnsi"/>
                <w:lang w:val="pl-PL"/>
              </w:rPr>
            </w:pPr>
            <w:r w:rsidRPr="001E2965">
              <w:rPr>
                <w:rFonts w:eastAsia="Times New Roman" w:cstheme="minorHAnsi"/>
                <w:lang w:val="pl-PL"/>
              </w:rPr>
              <w:t>Loturi</w:t>
            </w:r>
          </w:p>
        </w:tc>
        <w:tc>
          <w:tcPr>
            <w:tcW w:w="6350" w:type="dxa"/>
            <w:tcBorders>
              <w:bottom w:val="single" w:sz="8" w:space="0" w:color="000000"/>
              <w:right w:val="single" w:sz="8" w:space="0" w:color="000000"/>
            </w:tcBorders>
            <w:tcMar>
              <w:top w:w="15" w:type="dxa"/>
              <w:left w:w="15" w:type="dxa"/>
              <w:bottom w:w="15" w:type="dxa"/>
              <w:right w:w="15" w:type="dxa"/>
            </w:tcMar>
          </w:tcPr>
          <w:p w14:paraId="6AA39DD3" w14:textId="1C30E596" w:rsidR="000D7140" w:rsidRDefault="0093781A" w:rsidP="00650711">
            <w:pPr>
              <w:spacing w:before="25" w:after="0" w:line="240" w:lineRule="auto"/>
              <w:ind w:left="106" w:right="65"/>
              <w:jc w:val="both"/>
              <w:rPr>
                <w:rFonts w:eastAsia="Times New Roman" w:cstheme="minorHAnsi"/>
                <w:lang w:val="pl-PL"/>
              </w:rPr>
            </w:pPr>
            <w:r w:rsidRPr="0093781A">
              <w:rPr>
                <w:rFonts w:eastAsia="Times New Roman" w:cstheme="minorHAnsi"/>
                <w:lang w:val="pl-PL"/>
              </w:rPr>
              <w:t xml:space="preserve">Obiectul prezentului Contract îl constituie delegarea sarcinilor şi responsabilităţilor către Operator cu privire la prestarea propriu-zisă a Serviciului public de transport județean de persoane prin curse regulate în județul </w:t>
            </w:r>
            <w:r w:rsidR="006F3554">
              <w:rPr>
                <w:rFonts w:eastAsia="Times New Roman" w:cstheme="minorHAnsi"/>
                <w:lang w:val="pl-PL"/>
              </w:rPr>
              <w:t>Argeş</w:t>
            </w:r>
            <w:r w:rsidR="000D7140" w:rsidRPr="001E2965">
              <w:rPr>
                <w:rFonts w:eastAsia="Times New Roman" w:cstheme="minorHAnsi"/>
                <w:lang w:val="pl-PL"/>
              </w:rPr>
              <w:t>. Serviciul cuprinde un num</w:t>
            </w:r>
            <w:r w:rsidR="006F2FEB" w:rsidRPr="001E2965">
              <w:rPr>
                <w:rFonts w:eastAsia="Times New Roman" w:cstheme="minorHAnsi"/>
                <w:lang w:val="pl-PL"/>
              </w:rPr>
              <w:t>ă</w:t>
            </w:r>
            <w:r w:rsidR="000D7140" w:rsidRPr="001E2965">
              <w:rPr>
                <w:rFonts w:eastAsia="Times New Roman" w:cstheme="minorHAnsi"/>
                <w:lang w:val="pl-PL"/>
              </w:rPr>
              <w:t xml:space="preserve">r de </w:t>
            </w:r>
            <w:r w:rsidR="004C0E6F" w:rsidRPr="001E2965">
              <w:rPr>
                <w:rFonts w:eastAsia="Times New Roman" w:cstheme="minorHAnsi"/>
                <w:lang w:val="pl-PL"/>
              </w:rPr>
              <w:t xml:space="preserve"> </w:t>
            </w:r>
            <w:r w:rsidR="004A47DF">
              <w:rPr>
                <w:rFonts w:eastAsia="Times New Roman" w:cstheme="minorHAnsi"/>
                <w:lang w:val="pl-PL"/>
              </w:rPr>
              <w:t>86</w:t>
            </w:r>
            <w:r>
              <w:rPr>
                <w:rFonts w:eastAsia="Times New Roman" w:cstheme="minorHAnsi"/>
                <w:lang w:val="pl-PL"/>
              </w:rPr>
              <w:t xml:space="preserve"> </w:t>
            </w:r>
            <w:r w:rsidR="004C0E6F" w:rsidRPr="001E2965">
              <w:rPr>
                <w:rFonts w:eastAsia="Times New Roman" w:cstheme="minorHAnsi"/>
                <w:lang w:val="pl-PL"/>
              </w:rPr>
              <w:t xml:space="preserve">de trasee </w:t>
            </w:r>
            <w:r w:rsidR="000D7140" w:rsidRPr="001E2965">
              <w:rPr>
                <w:rFonts w:eastAsia="Times New Roman" w:cstheme="minorHAnsi"/>
                <w:lang w:val="pl-PL"/>
              </w:rPr>
              <w:t xml:space="preserve">structurate pe </w:t>
            </w:r>
            <w:r w:rsidR="006F3554">
              <w:rPr>
                <w:rFonts w:eastAsia="Times New Roman" w:cstheme="minorHAnsi"/>
                <w:lang w:val="pl-PL"/>
              </w:rPr>
              <w:t>8</w:t>
            </w:r>
            <w:r w:rsidR="004C0E6F" w:rsidRPr="001E2965">
              <w:rPr>
                <w:rFonts w:eastAsia="Times New Roman" w:cstheme="minorHAnsi"/>
                <w:lang w:val="pl-PL"/>
              </w:rPr>
              <w:t xml:space="preserve"> grupe</w:t>
            </w:r>
            <w:r w:rsidR="000D7140" w:rsidRPr="001E2965">
              <w:rPr>
                <w:rFonts w:eastAsia="Times New Roman" w:cstheme="minorHAnsi"/>
                <w:lang w:val="pl-PL"/>
              </w:rPr>
              <w:t>, după cum urmeaz</w:t>
            </w:r>
            <w:r w:rsidR="006F2FEB" w:rsidRPr="001E2965">
              <w:rPr>
                <w:rFonts w:eastAsia="Times New Roman" w:cstheme="minorHAnsi"/>
                <w:lang w:val="pl-PL"/>
              </w:rPr>
              <w:t>ă</w:t>
            </w:r>
            <w:r w:rsidR="000D7140" w:rsidRPr="001E2965">
              <w:rPr>
                <w:rFonts w:eastAsia="Times New Roman" w:cstheme="minorHAnsi"/>
                <w:lang w:val="pl-PL"/>
              </w:rPr>
              <w:t>:</w:t>
            </w:r>
          </w:p>
          <w:p w14:paraId="533B4BF9" w14:textId="4FF62ED9" w:rsidR="000E083B" w:rsidRPr="000E083B" w:rsidRDefault="000E083B" w:rsidP="000E083B">
            <w:pPr>
              <w:spacing w:after="0" w:line="276" w:lineRule="auto"/>
              <w:rPr>
                <w:rFonts w:ascii="Calibri" w:eastAsia="Calibri" w:hAnsi="Calibri" w:cs="Calibri"/>
                <w:u w:val="single"/>
              </w:rPr>
            </w:pPr>
            <w:r w:rsidRPr="000E083B">
              <w:rPr>
                <w:rFonts w:ascii="Calibri" w:eastAsia="Calibri" w:hAnsi="Calibri" w:cs="Calibri"/>
                <w:u w:val="single"/>
              </w:rPr>
              <w:t xml:space="preserve">Lot 1: </w:t>
            </w:r>
            <w:proofErr w:type="spellStart"/>
            <w:r w:rsidRPr="000E083B">
              <w:rPr>
                <w:rFonts w:ascii="Calibri" w:eastAsia="Calibri" w:hAnsi="Calibri" w:cs="Calibri"/>
                <w:u w:val="single"/>
              </w:rPr>
              <w:t>Grupa</w:t>
            </w:r>
            <w:proofErr w:type="spellEnd"/>
            <w:r w:rsidRPr="000E083B">
              <w:rPr>
                <w:rFonts w:ascii="Calibri" w:eastAsia="Calibri" w:hAnsi="Calibri" w:cs="Calibri"/>
                <w:u w:val="single"/>
              </w:rPr>
              <w:t xml:space="preserve"> 01 – 1</w:t>
            </w:r>
            <w:r w:rsidR="00D84FD7">
              <w:rPr>
                <w:rFonts w:ascii="Calibri" w:eastAsia="Calibri" w:hAnsi="Calibri" w:cs="Calibri"/>
                <w:u w:val="single"/>
              </w:rPr>
              <w:t>0</w:t>
            </w:r>
            <w:r w:rsidRPr="000E083B">
              <w:rPr>
                <w:rFonts w:ascii="Calibri" w:eastAsia="Calibri" w:hAnsi="Calibri" w:cs="Calibri"/>
                <w:u w:val="single"/>
              </w:rPr>
              <w:t xml:space="preserve"> </w:t>
            </w:r>
            <w:proofErr w:type="spellStart"/>
            <w:r w:rsidRPr="000E083B">
              <w:rPr>
                <w:rFonts w:ascii="Calibri" w:eastAsia="Calibri" w:hAnsi="Calibri" w:cs="Calibri"/>
                <w:u w:val="single"/>
              </w:rPr>
              <w:t>trasee</w:t>
            </w:r>
            <w:proofErr w:type="spellEnd"/>
          </w:p>
          <w:p w14:paraId="24DE6C98"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001 </w:t>
            </w:r>
            <w:proofErr w:type="spellStart"/>
            <w:r w:rsidRPr="000E083B">
              <w:rPr>
                <w:rFonts w:ascii="Calibri" w:eastAsia="Times New Roman" w:hAnsi="Calibri" w:cs="Calibri"/>
              </w:rPr>
              <w:t>Câmpulung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Savas-Rucăr-Dâmbovicioara</w:t>
            </w:r>
            <w:proofErr w:type="spellEnd"/>
          </w:p>
          <w:p w14:paraId="03F8D498"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002 </w:t>
            </w:r>
            <w:proofErr w:type="spellStart"/>
            <w:r w:rsidRPr="000E083B">
              <w:rPr>
                <w:rFonts w:ascii="Calibri" w:eastAsia="Times New Roman" w:hAnsi="Calibri" w:cs="Calibri"/>
              </w:rPr>
              <w:t>Câmpulung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Savas-Rucăr-Săticu</w:t>
            </w:r>
            <w:proofErr w:type="spellEnd"/>
            <w:r w:rsidRPr="000E083B">
              <w:rPr>
                <w:rFonts w:ascii="Calibri" w:eastAsia="Times New Roman" w:hAnsi="Calibri" w:cs="Calibri"/>
              </w:rPr>
              <w:t xml:space="preserve"> de Jos</w:t>
            </w:r>
          </w:p>
          <w:p w14:paraId="7C0088BB"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003 </w:t>
            </w:r>
            <w:proofErr w:type="spellStart"/>
            <w:r w:rsidRPr="000E083B">
              <w:rPr>
                <w:rFonts w:ascii="Calibri" w:eastAsia="Times New Roman" w:hAnsi="Calibri" w:cs="Calibri"/>
              </w:rPr>
              <w:t>Câmpulung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Savas-Lereşti-Pojorâta</w:t>
            </w:r>
            <w:proofErr w:type="spellEnd"/>
          </w:p>
          <w:p w14:paraId="3B8A7302"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004 </w:t>
            </w:r>
            <w:proofErr w:type="spellStart"/>
            <w:r w:rsidRPr="000E083B">
              <w:rPr>
                <w:rFonts w:ascii="Calibri" w:eastAsia="Times New Roman" w:hAnsi="Calibri" w:cs="Calibri"/>
              </w:rPr>
              <w:t>Câmpulung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Savas-Albeştii</w:t>
            </w:r>
            <w:proofErr w:type="spellEnd"/>
            <w:r w:rsidRPr="000E083B">
              <w:rPr>
                <w:rFonts w:ascii="Calibri" w:eastAsia="Times New Roman" w:hAnsi="Calibri" w:cs="Calibri"/>
              </w:rPr>
              <w:t xml:space="preserve"> de </w:t>
            </w:r>
            <w:proofErr w:type="spellStart"/>
            <w:r w:rsidRPr="000E083B">
              <w:rPr>
                <w:rFonts w:ascii="Calibri" w:eastAsia="Times New Roman" w:hAnsi="Calibri" w:cs="Calibri"/>
              </w:rPr>
              <w:t>Muscel-Cândeşti</w:t>
            </w:r>
            <w:proofErr w:type="spellEnd"/>
          </w:p>
          <w:p w14:paraId="496ADDFB" w14:textId="7D0B28E0"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lastRenderedPageBreak/>
              <w:t>Traseu</w:t>
            </w:r>
            <w:proofErr w:type="spellEnd"/>
            <w:r w:rsidRPr="000E083B">
              <w:rPr>
                <w:rFonts w:ascii="Calibri" w:eastAsia="Times New Roman" w:hAnsi="Calibri" w:cs="Calibri"/>
              </w:rPr>
              <w:t xml:space="preserve"> 005 </w:t>
            </w:r>
            <w:proofErr w:type="spellStart"/>
            <w:r w:rsidRPr="000E083B">
              <w:rPr>
                <w:rFonts w:ascii="Calibri" w:eastAsia="Times New Roman" w:hAnsi="Calibri" w:cs="Calibri"/>
              </w:rPr>
              <w:t>Câmpulung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Savas</w:t>
            </w:r>
            <w:proofErr w:type="spellEnd"/>
            <w:r w:rsidRPr="000E083B">
              <w:rPr>
                <w:rFonts w:ascii="Calibri" w:eastAsia="Times New Roman" w:hAnsi="Calibri" w:cs="Calibri"/>
              </w:rPr>
              <w:t>-</w:t>
            </w:r>
            <w:r w:rsidR="00CF681F" w:rsidRPr="000E083B">
              <w:rPr>
                <w:rFonts w:ascii="Calibri" w:eastAsia="Times New Roman" w:hAnsi="Calibri" w:cs="Calibri"/>
              </w:rPr>
              <w:t xml:space="preserve"> </w:t>
            </w:r>
            <w:proofErr w:type="spellStart"/>
            <w:r w:rsidR="00CF681F" w:rsidRPr="000E083B">
              <w:rPr>
                <w:rFonts w:ascii="Calibri" w:eastAsia="Times New Roman" w:hAnsi="Calibri" w:cs="Calibri"/>
              </w:rPr>
              <w:t>Hulubeşti</w:t>
            </w:r>
            <w:proofErr w:type="spellEnd"/>
            <w:r w:rsidR="00CF681F" w:rsidRPr="000E083B">
              <w:rPr>
                <w:rFonts w:ascii="Calibri" w:eastAsia="Times New Roman" w:hAnsi="Calibri" w:cs="Calibri"/>
              </w:rPr>
              <w:t xml:space="preserve"> </w:t>
            </w:r>
            <w:r w:rsidRPr="000E083B">
              <w:rPr>
                <w:rFonts w:ascii="Calibri" w:eastAsia="Times New Roman" w:hAnsi="Calibri" w:cs="Calibri"/>
              </w:rPr>
              <w:t>-</w:t>
            </w:r>
            <w:r w:rsidR="00CF681F" w:rsidRPr="000E083B">
              <w:rPr>
                <w:rFonts w:ascii="Calibri" w:eastAsia="Times New Roman" w:hAnsi="Calibri" w:cs="Calibri"/>
              </w:rPr>
              <w:t xml:space="preserve"> </w:t>
            </w:r>
            <w:proofErr w:type="spellStart"/>
            <w:r w:rsidR="00CF681F" w:rsidRPr="000E083B">
              <w:rPr>
                <w:rFonts w:ascii="Calibri" w:eastAsia="Times New Roman" w:hAnsi="Calibri" w:cs="Calibri"/>
              </w:rPr>
              <w:t>Bughea</w:t>
            </w:r>
            <w:proofErr w:type="spellEnd"/>
            <w:r w:rsidR="00CF681F" w:rsidRPr="000E083B">
              <w:rPr>
                <w:rFonts w:ascii="Calibri" w:eastAsia="Times New Roman" w:hAnsi="Calibri" w:cs="Calibri"/>
              </w:rPr>
              <w:t xml:space="preserve"> de Jos</w:t>
            </w:r>
          </w:p>
          <w:p w14:paraId="23D2C040"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006 </w:t>
            </w:r>
            <w:proofErr w:type="spellStart"/>
            <w:r w:rsidRPr="000E083B">
              <w:rPr>
                <w:rFonts w:ascii="Calibri" w:eastAsia="Times New Roman" w:hAnsi="Calibri" w:cs="Calibri"/>
              </w:rPr>
              <w:t>Câmpulung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Savas-Bughea</w:t>
            </w:r>
            <w:proofErr w:type="spellEnd"/>
            <w:r w:rsidRPr="000E083B">
              <w:rPr>
                <w:rFonts w:ascii="Calibri" w:eastAsia="Times New Roman" w:hAnsi="Calibri" w:cs="Calibri"/>
              </w:rPr>
              <w:t xml:space="preserve"> de Sus-</w:t>
            </w:r>
            <w:proofErr w:type="spellStart"/>
            <w:r w:rsidRPr="000E083B">
              <w:rPr>
                <w:rFonts w:ascii="Calibri" w:eastAsia="Times New Roman" w:hAnsi="Calibri" w:cs="Calibri"/>
              </w:rPr>
              <w:t>Bughea</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Băi</w:t>
            </w:r>
            <w:proofErr w:type="spellEnd"/>
          </w:p>
          <w:p w14:paraId="67261776" w14:textId="77777777"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007 </w:t>
            </w:r>
            <w:proofErr w:type="spellStart"/>
            <w:r w:rsidRPr="000E083B">
              <w:rPr>
                <w:rFonts w:ascii="Calibri" w:eastAsia="Times New Roman" w:hAnsi="Calibri" w:cs="Calibri"/>
              </w:rPr>
              <w:t>Câmpulung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Savas-Valea</w:t>
            </w:r>
            <w:proofErr w:type="spellEnd"/>
            <w:r w:rsidRPr="000E083B">
              <w:rPr>
                <w:rFonts w:ascii="Calibri" w:eastAsia="Times New Roman" w:hAnsi="Calibri" w:cs="Calibri"/>
              </w:rPr>
              <w:t xml:space="preserve"> Mare </w:t>
            </w:r>
            <w:proofErr w:type="spellStart"/>
            <w:r w:rsidRPr="000E083B">
              <w:rPr>
                <w:rFonts w:ascii="Calibri" w:eastAsia="Times New Roman" w:hAnsi="Calibri" w:cs="Calibri"/>
              </w:rPr>
              <w:t>Pravăţ-Vulturesti</w:t>
            </w:r>
            <w:proofErr w:type="spellEnd"/>
          </w:p>
          <w:p w14:paraId="524803B4" w14:textId="734390C2"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w:t>
            </w:r>
            <w:r w:rsidR="00013820">
              <w:rPr>
                <w:rFonts w:ascii="Calibri" w:eastAsia="Times New Roman" w:hAnsi="Calibri" w:cs="Calibri"/>
              </w:rPr>
              <w:t>08</w:t>
            </w:r>
            <w:r w:rsidRPr="000E083B">
              <w:rPr>
                <w:rFonts w:ascii="Calibri" w:eastAsia="Times New Roman" w:hAnsi="Calibri" w:cs="Calibri"/>
              </w:rPr>
              <w:t xml:space="preserve"> </w:t>
            </w:r>
            <w:proofErr w:type="spellStart"/>
            <w:r w:rsidRPr="000E083B">
              <w:rPr>
                <w:rFonts w:ascii="Calibri" w:eastAsia="Times New Roman" w:hAnsi="Calibri" w:cs="Calibri"/>
              </w:rPr>
              <w:t>Câmpulung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Savas-Cetăţeni-Laicai</w:t>
            </w:r>
            <w:proofErr w:type="spellEnd"/>
          </w:p>
          <w:p w14:paraId="2FC2EB48" w14:textId="2FBCA01B"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w:t>
            </w:r>
            <w:r w:rsidR="00013820">
              <w:rPr>
                <w:rFonts w:ascii="Calibri" w:eastAsia="Times New Roman" w:hAnsi="Calibri" w:cs="Calibri"/>
              </w:rPr>
              <w:t>09</w:t>
            </w:r>
            <w:r w:rsidRPr="000E083B">
              <w:rPr>
                <w:rFonts w:ascii="Calibri" w:eastAsia="Times New Roman" w:hAnsi="Calibri" w:cs="Calibri"/>
              </w:rPr>
              <w:t xml:space="preserve"> </w:t>
            </w:r>
            <w:proofErr w:type="spellStart"/>
            <w:r w:rsidRPr="000E083B">
              <w:rPr>
                <w:rFonts w:ascii="Calibri" w:eastAsia="Times New Roman" w:hAnsi="Calibri" w:cs="Calibri"/>
              </w:rPr>
              <w:t>Câmpulung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Savas-Stoeneşti-Slobozia</w:t>
            </w:r>
            <w:proofErr w:type="spellEnd"/>
          </w:p>
          <w:p w14:paraId="63C8E94B" w14:textId="0F1347E5"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01</w:t>
            </w:r>
            <w:r w:rsidR="00013820">
              <w:rPr>
                <w:rFonts w:ascii="Calibri" w:eastAsia="Times New Roman" w:hAnsi="Calibri" w:cs="Calibri"/>
              </w:rPr>
              <w:t>0</w:t>
            </w:r>
            <w:r w:rsidRPr="000E083B">
              <w:rPr>
                <w:rFonts w:ascii="Calibri" w:eastAsia="Times New Roman" w:hAnsi="Calibri" w:cs="Calibri"/>
              </w:rPr>
              <w:t xml:space="preserve"> </w:t>
            </w:r>
            <w:proofErr w:type="spellStart"/>
            <w:r w:rsidRPr="000E083B">
              <w:rPr>
                <w:rFonts w:ascii="Calibri" w:eastAsia="Times New Roman" w:hAnsi="Calibri" w:cs="Calibri"/>
              </w:rPr>
              <w:t>Câmpulung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Savas-Mioarele-Coceneşti</w:t>
            </w:r>
            <w:proofErr w:type="spellEnd"/>
          </w:p>
          <w:p w14:paraId="2DAACEAB" w14:textId="77777777" w:rsidR="000E083B" w:rsidRPr="000E083B" w:rsidRDefault="000E083B" w:rsidP="000E083B">
            <w:pPr>
              <w:spacing w:after="0" w:line="276" w:lineRule="auto"/>
              <w:rPr>
                <w:rFonts w:ascii="Calibri" w:eastAsia="Times New Roman" w:hAnsi="Calibri" w:cs="Calibri"/>
              </w:rPr>
            </w:pPr>
          </w:p>
          <w:p w14:paraId="0CC74998" w14:textId="77777777" w:rsidR="000E083B" w:rsidRPr="000E083B" w:rsidRDefault="000E083B" w:rsidP="000E083B">
            <w:pPr>
              <w:spacing w:after="0" w:line="276" w:lineRule="auto"/>
              <w:rPr>
                <w:rFonts w:ascii="Calibri" w:eastAsia="Calibri" w:hAnsi="Calibri" w:cs="Calibri"/>
              </w:rPr>
            </w:pPr>
            <w:r w:rsidRPr="000E083B">
              <w:rPr>
                <w:rFonts w:ascii="Calibri" w:eastAsia="Calibri" w:hAnsi="Calibri" w:cs="Calibri"/>
                <w:u w:val="single"/>
              </w:rPr>
              <w:t xml:space="preserve">Lot 2: </w:t>
            </w:r>
            <w:proofErr w:type="spellStart"/>
            <w:r w:rsidRPr="000E083B">
              <w:rPr>
                <w:rFonts w:ascii="Calibri" w:eastAsia="Calibri" w:hAnsi="Calibri" w:cs="Calibri"/>
                <w:u w:val="single"/>
              </w:rPr>
              <w:t>Grupa</w:t>
            </w:r>
            <w:proofErr w:type="spellEnd"/>
            <w:r w:rsidRPr="000E083B">
              <w:rPr>
                <w:rFonts w:ascii="Calibri" w:eastAsia="Calibri" w:hAnsi="Calibri" w:cs="Calibri"/>
                <w:u w:val="single"/>
              </w:rPr>
              <w:t xml:space="preserve"> 02 – 8 </w:t>
            </w:r>
            <w:proofErr w:type="spellStart"/>
            <w:r w:rsidRPr="000E083B">
              <w:rPr>
                <w:rFonts w:ascii="Calibri" w:eastAsia="Calibri" w:hAnsi="Calibri" w:cs="Calibri"/>
                <w:u w:val="single"/>
              </w:rPr>
              <w:t>trasee</w:t>
            </w:r>
            <w:proofErr w:type="spellEnd"/>
            <w:r w:rsidRPr="000E083B">
              <w:rPr>
                <w:rFonts w:ascii="Calibri" w:eastAsia="Calibri" w:hAnsi="Calibri" w:cs="Calibri"/>
              </w:rPr>
              <w:t>:</w:t>
            </w:r>
          </w:p>
          <w:p w14:paraId="545F0D08" w14:textId="38A6DA7C"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01</w:t>
            </w:r>
            <w:r w:rsidR="00013820">
              <w:rPr>
                <w:rFonts w:ascii="Calibri" w:eastAsia="Calibri" w:hAnsi="Calibri" w:cs="Calibri"/>
              </w:rPr>
              <w:t>1</w:t>
            </w:r>
            <w:r w:rsidRPr="000E083B">
              <w:rPr>
                <w:rFonts w:ascii="Calibri" w:eastAsia="Calibri" w:hAnsi="Calibri" w:cs="Calibri"/>
              </w:rPr>
              <w:t xml:space="preserve"> </w:t>
            </w:r>
            <w:proofErr w:type="spellStart"/>
            <w:r w:rsidRPr="000E083B">
              <w:rPr>
                <w:rFonts w:ascii="Calibri" w:eastAsia="Times New Roman" w:hAnsi="Calibri" w:cs="Calibri"/>
              </w:rPr>
              <w:t>Câmpulung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Savas-Stâlpeni-</w:t>
            </w:r>
            <w:r w:rsidR="00980E63" w:rsidRPr="00980E63">
              <w:rPr>
                <w:rFonts w:ascii="Calibri" w:eastAsia="Times New Roman" w:hAnsi="Calibri" w:cs="Calibri"/>
              </w:rPr>
              <w:t>Piteşti</w:t>
            </w:r>
            <w:proofErr w:type="spellEnd"/>
            <w:r w:rsidR="00980E63" w:rsidRPr="00980E63">
              <w:rPr>
                <w:rFonts w:ascii="Calibri" w:eastAsia="Times New Roman" w:hAnsi="Calibri" w:cs="Calibri"/>
              </w:rPr>
              <w:t xml:space="preserve"> </w:t>
            </w:r>
            <w:proofErr w:type="spellStart"/>
            <w:r w:rsidR="00980E63" w:rsidRPr="00980E63">
              <w:rPr>
                <w:rFonts w:ascii="Calibri" w:eastAsia="Times New Roman" w:hAnsi="Calibri" w:cs="Calibri"/>
              </w:rPr>
              <w:t>Atg</w:t>
            </w:r>
            <w:proofErr w:type="spellEnd"/>
            <w:r w:rsidR="00980E63" w:rsidRPr="00980E63">
              <w:rPr>
                <w:rFonts w:ascii="Calibri" w:eastAsia="Times New Roman" w:hAnsi="Calibri" w:cs="Calibri"/>
              </w:rPr>
              <w:t xml:space="preserve"> Astra</w:t>
            </w:r>
          </w:p>
          <w:p w14:paraId="5D83CA50" w14:textId="5DBDE8FB"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01</w:t>
            </w:r>
            <w:r w:rsidR="00013820">
              <w:rPr>
                <w:rFonts w:ascii="Calibri" w:eastAsia="Calibri" w:hAnsi="Calibri" w:cs="Calibri"/>
              </w:rPr>
              <w:t>2</w:t>
            </w:r>
            <w:r w:rsidRPr="000E083B">
              <w:rPr>
                <w:rFonts w:ascii="Calibri" w:eastAsia="Calibri" w:hAnsi="Calibri" w:cs="Calibri"/>
              </w:rPr>
              <w:t xml:space="preserve"> </w:t>
            </w:r>
            <w:proofErr w:type="spellStart"/>
            <w:r w:rsidRPr="000E083B">
              <w:rPr>
                <w:rFonts w:ascii="Calibri" w:eastAsia="Times New Roman" w:hAnsi="Calibri" w:cs="Calibri"/>
              </w:rPr>
              <w:t>Câmpulung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Savas-Capu</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Piscului</w:t>
            </w:r>
            <w:proofErr w:type="spellEnd"/>
          </w:p>
          <w:p w14:paraId="23F55A2C" w14:textId="62D00F89"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01</w:t>
            </w:r>
            <w:r w:rsidR="00013820">
              <w:rPr>
                <w:rFonts w:ascii="Calibri" w:eastAsia="Calibri" w:hAnsi="Calibri" w:cs="Calibri"/>
              </w:rPr>
              <w:t>3</w:t>
            </w:r>
            <w:r w:rsidRPr="000E083B">
              <w:rPr>
                <w:rFonts w:ascii="Calibri" w:eastAsia="Calibri" w:hAnsi="Calibri" w:cs="Calibri"/>
              </w:rPr>
              <w:t xml:space="preserve"> </w:t>
            </w:r>
            <w:proofErr w:type="spellStart"/>
            <w:r w:rsidRPr="000E083B">
              <w:rPr>
                <w:rFonts w:ascii="Calibri" w:eastAsia="Times New Roman" w:hAnsi="Calibri" w:cs="Calibri"/>
              </w:rPr>
              <w:t>Câmpulung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Savas</w:t>
            </w:r>
            <w:proofErr w:type="spellEnd"/>
            <w:r w:rsidRPr="000E083B">
              <w:rPr>
                <w:rFonts w:ascii="Calibri" w:eastAsia="Times New Roman" w:hAnsi="Calibri" w:cs="Calibri"/>
              </w:rPr>
              <w:t>-</w:t>
            </w:r>
            <w:proofErr w:type="spellStart"/>
            <w:r w:rsidRPr="000E083B">
              <w:rPr>
                <w:rFonts w:ascii="Calibri" w:eastAsia="Times New Roman" w:hAnsi="Calibri" w:cs="Calibri"/>
              </w:rPr>
              <w:t>Godeni</w:t>
            </w:r>
            <w:proofErr w:type="spellEnd"/>
            <w:r w:rsidRPr="000E083B">
              <w:rPr>
                <w:rFonts w:ascii="Calibri" w:eastAsia="Times New Roman" w:hAnsi="Calibri" w:cs="Calibri"/>
              </w:rPr>
              <w:t>-Malu</w:t>
            </w:r>
          </w:p>
          <w:p w14:paraId="16910E2C" w14:textId="4E2A1E8C"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01</w:t>
            </w:r>
            <w:r w:rsidR="00013820">
              <w:rPr>
                <w:rFonts w:ascii="Calibri" w:eastAsia="Calibri" w:hAnsi="Calibri" w:cs="Calibri"/>
              </w:rPr>
              <w:t>4</w:t>
            </w:r>
            <w:r w:rsidRPr="000E083B">
              <w:rPr>
                <w:rFonts w:ascii="Calibri" w:eastAsia="Calibri" w:hAnsi="Calibri" w:cs="Calibri"/>
              </w:rPr>
              <w:t xml:space="preserve"> </w:t>
            </w:r>
            <w:proofErr w:type="spellStart"/>
            <w:r w:rsidRPr="000E083B">
              <w:rPr>
                <w:rFonts w:ascii="Calibri" w:eastAsia="Times New Roman" w:hAnsi="Calibri" w:cs="Calibri"/>
              </w:rPr>
              <w:t>Câmpulung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Savas-Poienarii</w:t>
            </w:r>
            <w:proofErr w:type="spellEnd"/>
            <w:r w:rsidRPr="000E083B">
              <w:rPr>
                <w:rFonts w:ascii="Calibri" w:eastAsia="Times New Roman" w:hAnsi="Calibri" w:cs="Calibri"/>
              </w:rPr>
              <w:t xml:space="preserve"> de </w:t>
            </w:r>
            <w:proofErr w:type="spellStart"/>
            <w:r w:rsidRPr="000E083B">
              <w:rPr>
                <w:rFonts w:ascii="Calibri" w:eastAsia="Times New Roman" w:hAnsi="Calibri" w:cs="Calibri"/>
              </w:rPr>
              <w:t>Muscel-Jugur</w:t>
            </w:r>
            <w:proofErr w:type="spellEnd"/>
          </w:p>
          <w:p w14:paraId="55D96CB3" w14:textId="5668E7F4"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01</w:t>
            </w:r>
            <w:r w:rsidR="00013820">
              <w:rPr>
                <w:rFonts w:ascii="Calibri" w:eastAsia="Calibri" w:hAnsi="Calibri" w:cs="Calibri"/>
              </w:rPr>
              <w:t>5</w:t>
            </w:r>
            <w:r w:rsidRPr="000E083B">
              <w:rPr>
                <w:rFonts w:ascii="Calibri" w:eastAsia="Calibri" w:hAnsi="Calibri" w:cs="Calibri"/>
              </w:rPr>
              <w:t xml:space="preserve"> </w:t>
            </w:r>
            <w:proofErr w:type="spellStart"/>
            <w:r w:rsidRPr="000E083B">
              <w:rPr>
                <w:rFonts w:ascii="Calibri" w:eastAsia="Times New Roman" w:hAnsi="Calibri" w:cs="Calibri"/>
              </w:rPr>
              <w:t>Câmpulung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Savas-Drăghici</w:t>
            </w:r>
            <w:proofErr w:type="spellEnd"/>
          </w:p>
          <w:p w14:paraId="112BEA25" w14:textId="79FB7035"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01</w:t>
            </w:r>
            <w:r w:rsidR="00013820">
              <w:rPr>
                <w:rFonts w:ascii="Calibri" w:eastAsia="Calibri" w:hAnsi="Calibri" w:cs="Calibri"/>
              </w:rPr>
              <w:t>6</w:t>
            </w:r>
            <w:r w:rsidRPr="000E083B">
              <w:rPr>
                <w:rFonts w:ascii="Calibri" w:eastAsia="Calibri" w:hAnsi="Calibri" w:cs="Calibri"/>
              </w:rPr>
              <w:t xml:space="preserve"> </w:t>
            </w:r>
            <w:proofErr w:type="spellStart"/>
            <w:r w:rsidRPr="000E083B">
              <w:rPr>
                <w:rFonts w:ascii="Calibri" w:eastAsia="Times New Roman" w:hAnsi="Calibri" w:cs="Calibri"/>
              </w:rPr>
              <w:t>Câmpulung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Savas-Bălileşti-Băjeşti</w:t>
            </w:r>
            <w:proofErr w:type="spellEnd"/>
          </w:p>
          <w:p w14:paraId="5CC23C1F" w14:textId="06920C22"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01</w:t>
            </w:r>
            <w:r w:rsidR="00013820">
              <w:rPr>
                <w:rFonts w:ascii="Calibri" w:eastAsia="Calibri" w:hAnsi="Calibri" w:cs="Calibri"/>
              </w:rPr>
              <w:t>7</w:t>
            </w:r>
            <w:r w:rsidRPr="000E083B">
              <w:rPr>
                <w:rFonts w:ascii="Calibri" w:eastAsia="Calibri" w:hAnsi="Calibri" w:cs="Calibri"/>
              </w:rPr>
              <w:t xml:space="preserve"> </w:t>
            </w:r>
            <w:proofErr w:type="spellStart"/>
            <w:r w:rsidRPr="000E083B">
              <w:rPr>
                <w:rFonts w:ascii="Calibri" w:eastAsia="Times New Roman" w:hAnsi="Calibri" w:cs="Calibri"/>
              </w:rPr>
              <w:t>Câmpulung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Savas-Aninoasa-Stâlpeni</w:t>
            </w:r>
            <w:proofErr w:type="spellEnd"/>
          </w:p>
          <w:p w14:paraId="22895152" w14:textId="6120ABA4" w:rsidR="000E083B" w:rsidRPr="000E083B" w:rsidRDefault="000E083B" w:rsidP="000E083B">
            <w:pPr>
              <w:spacing w:after="0" w:line="276" w:lineRule="auto"/>
              <w:rPr>
                <w:rFonts w:ascii="Calibri" w:eastAsia="Calibri"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w:t>
            </w:r>
            <w:r w:rsidR="00013820">
              <w:rPr>
                <w:rFonts w:ascii="Calibri" w:eastAsia="Calibri" w:hAnsi="Calibri" w:cs="Calibri"/>
              </w:rPr>
              <w:t>18</w:t>
            </w:r>
            <w:r w:rsidRPr="000E083B">
              <w:rPr>
                <w:rFonts w:ascii="Calibri" w:eastAsia="Calibri" w:hAnsi="Calibri" w:cs="Calibri"/>
              </w:rPr>
              <w:t xml:space="preserve"> </w:t>
            </w:r>
            <w:proofErr w:type="spellStart"/>
            <w:r w:rsidRPr="000E083B">
              <w:rPr>
                <w:rFonts w:ascii="Calibri" w:eastAsia="Times New Roman" w:hAnsi="Calibri" w:cs="Calibri"/>
              </w:rPr>
              <w:t>Câmpulung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Savas-Berevoieşti-Vlădeştii</w:t>
            </w:r>
            <w:proofErr w:type="spellEnd"/>
            <w:r w:rsidRPr="000E083B">
              <w:rPr>
                <w:rFonts w:ascii="Calibri" w:eastAsia="Times New Roman" w:hAnsi="Calibri" w:cs="Calibri"/>
              </w:rPr>
              <w:t xml:space="preserve"> de Jos</w:t>
            </w:r>
          </w:p>
          <w:p w14:paraId="09018B63" w14:textId="77777777" w:rsidR="000E083B" w:rsidRPr="000E083B" w:rsidRDefault="000E083B" w:rsidP="000E083B">
            <w:pPr>
              <w:spacing w:after="0" w:line="276" w:lineRule="auto"/>
              <w:rPr>
                <w:rFonts w:ascii="Calibri" w:eastAsia="Calibri" w:hAnsi="Calibri" w:cs="Calibri"/>
              </w:rPr>
            </w:pPr>
          </w:p>
          <w:p w14:paraId="75B403EF" w14:textId="77777777" w:rsidR="000E083B" w:rsidRPr="000E083B" w:rsidRDefault="000E083B" w:rsidP="000E083B">
            <w:pPr>
              <w:spacing w:after="0" w:line="240" w:lineRule="auto"/>
              <w:rPr>
                <w:rFonts w:ascii="Calibri" w:eastAsia="Calibri" w:hAnsi="Calibri" w:cs="Calibri"/>
              </w:rPr>
            </w:pPr>
            <w:r w:rsidRPr="000E083B">
              <w:rPr>
                <w:rFonts w:ascii="Calibri" w:eastAsia="Calibri" w:hAnsi="Calibri" w:cs="Calibri"/>
                <w:u w:val="single"/>
              </w:rPr>
              <w:t xml:space="preserve">Lot 3: </w:t>
            </w:r>
            <w:proofErr w:type="spellStart"/>
            <w:r w:rsidRPr="000E083B">
              <w:rPr>
                <w:rFonts w:ascii="Calibri" w:eastAsia="Calibri" w:hAnsi="Calibri" w:cs="Calibri"/>
                <w:u w:val="single"/>
              </w:rPr>
              <w:t>Grupa</w:t>
            </w:r>
            <w:proofErr w:type="spellEnd"/>
            <w:r w:rsidRPr="000E083B">
              <w:rPr>
                <w:rFonts w:ascii="Calibri" w:eastAsia="Calibri" w:hAnsi="Calibri" w:cs="Calibri"/>
                <w:u w:val="single"/>
              </w:rPr>
              <w:t xml:space="preserve"> 03 – 15 </w:t>
            </w:r>
            <w:proofErr w:type="spellStart"/>
            <w:r w:rsidRPr="000E083B">
              <w:rPr>
                <w:rFonts w:ascii="Calibri" w:eastAsia="Calibri" w:hAnsi="Calibri" w:cs="Calibri"/>
                <w:u w:val="single"/>
              </w:rPr>
              <w:t>trasee</w:t>
            </w:r>
            <w:proofErr w:type="spellEnd"/>
            <w:r w:rsidRPr="000E083B">
              <w:rPr>
                <w:rFonts w:ascii="Calibri" w:eastAsia="Calibri" w:hAnsi="Calibri" w:cs="Calibri"/>
              </w:rPr>
              <w:t>:</w:t>
            </w:r>
          </w:p>
          <w:p w14:paraId="1607E88E" w14:textId="366D89B1"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w:t>
            </w:r>
            <w:r w:rsidR="00013820">
              <w:rPr>
                <w:rFonts w:ascii="Calibri" w:eastAsia="Calibri" w:hAnsi="Calibri" w:cs="Calibri"/>
              </w:rPr>
              <w:t>19</w:t>
            </w:r>
            <w:r w:rsidRPr="000E083B">
              <w:rPr>
                <w:rFonts w:ascii="Calibri" w:eastAsia="Calibri" w:hAnsi="Calibri" w:cs="Calibri"/>
              </w:rPr>
              <w:t xml:space="preserve"> </w:t>
            </w:r>
            <w:proofErr w:type="spellStart"/>
            <w:r w:rsidRPr="000E083B">
              <w:rPr>
                <w:rFonts w:ascii="Calibri" w:eastAsia="Times New Roman" w:hAnsi="Calibri" w:cs="Calibri"/>
              </w:rPr>
              <w:t>Curtea</w:t>
            </w:r>
            <w:proofErr w:type="spellEnd"/>
            <w:r w:rsidRPr="000E083B">
              <w:rPr>
                <w:rFonts w:ascii="Calibri" w:eastAsia="Times New Roman" w:hAnsi="Calibri" w:cs="Calibri"/>
              </w:rPr>
              <w:t xml:space="preserve"> de </w:t>
            </w:r>
            <w:proofErr w:type="spellStart"/>
            <w:r w:rsidRPr="000E083B">
              <w:rPr>
                <w:rFonts w:ascii="Calibri" w:eastAsia="Times New Roman" w:hAnsi="Calibri" w:cs="Calibri"/>
              </w:rPr>
              <w:t>Arges</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RMR-</w:t>
            </w:r>
            <w:proofErr w:type="spellStart"/>
            <w:r w:rsidRPr="000E083B">
              <w:rPr>
                <w:rFonts w:ascii="Calibri" w:eastAsia="Times New Roman" w:hAnsi="Calibri" w:cs="Calibri"/>
              </w:rPr>
              <w:t>Albeştii</w:t>
            </w:r>
            <w:proofErr w:type="spellEnd"/>
            <w:r w:rsidRPr="000E083B">
              <w:rPr>
                <w:rFonts w:ascii="Calibri" w:eastAsia="Times New Roman" w:hAnsi="Calibri" w:cs="Calibri"/>
              </w:rPr>
              <w:t xml:space="preserve"> de </w:t>
            </w:r>
            <w:proofErr w:type="spellStart"/>
            <w:r w:rsidRPr="000E083B">
              <w:rPr>
                <w:rFonts w:ascii="Calibri" w:eastAsia="Times New Roman" w:hAnsi="Calibri" w:cs="Calibri"/>
              </w:rPr>
              <w:t>Argeş-Brăteşti</w:t>
            </w:r>
            <w:proofErr w:type="spellEnd"/>
          </w:p>
          <w:p w14:paraId="48714576" w14:textId="237E64F3"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02</w:t>
            </w:r>
            <w:r w:rsidR="00332FAD">
              <w:rPr>
                <w:rFonts w:ascii="Calibri" w:eastAsia="Times New Roman" w:hAnsi="Calibri" w:cs="Calibri"/>
              </w:rPr>
              <w:t>0</w:t>
            </w:r>
            <w:r w:rsidRPr="000E083B">
              <w:rPr>
                <w:rFonts w:ascii="Calibri" w:eastAsia="Times New Roman" w:hAnsi="Calibri" w:cs="Calibri"/>
              </w:rPr>
              <w:t xml:space="preserve"> </w:t>
            </w:r>
            <w:proofErr w:type="spellStart"/>
            <w:r w:rsidRPr="000E083B">
              <w:rPr>
                <w:rFonts w:ascii="Calibri" w:eastAsia="Times New Roman" w:hAnsi="Calibri" w:cs="Calibri"/>
              </w:rPr>
              <w:t>Curtea</w:t>
            </w:r>
            <w:proofErr w:type="spellEnd"/>
            <w:r w:rsidRPr="000E083B">
              <w:rPr>
                <w:rFonts w:ascii="Calibri" w:eastAsia="Times New Roman" w:hAnsi="Calibri" w:cs="Calibri"/>
              </w:rPr>
              <w:t xml:space="preserve"> de </w:t>
            </w:r>
            <w:proofErr w:type="spellStart"/>
            <w:r w:rsidRPr="000E083B">
              <w:rPr>
                <w:rFonts w:ascii="Calibri" w:eastAsia="Times New Roman" w:hAnsi="Calibri" w:cs="Calibri"/>
              </w:rPr>
              <w:t>Arges</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RMR-</w:t>
            </w:r>
            <w:proofErr w:type="spellStart"/>
            <w:r w:rsidRPr="000E083B">
              <w:rPr>
                <w:rFonts w:ascii="Calibri" w:eastAsia="Times New Roman" w:hAnsi="Calibri" w:cs="Calibri"/>
              </w:rPr>
              <w:t>Arefu</w:t>
            </w:r>
            <w:proofErr w:type="spellEnd"/>
          </w:p>
          <w:p w14:paraId="3C828A59" w14:textId="13B2A482"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02</w:t>
            </w:r>
            <w:r w:rsidR="00332FAD">
              <w:rPr>
                <w:rFonts w:ascii="Calibri" w:eastAsia="Times New Roman" w:hAnsi="Calibri" w:cs="Calibri"/>
              </w:rPr>
              <w:t>1</w:t>
            </w:r>
            <w:r w:rsidRPr="000E083B">
              <w:rPr>
                <w:rFonts w:ascii="Calibri" w:eastAsia="Times New Roman" w:hAnsi="Calibri" w:cs="Calibri"/>
              </w:rPr>
              <w:t xml:space="preserve"> </w:t>
            </w:r>
            <w:proofErr w:type="spellStart"/>
            <w:r w:rsidRPr="000E083B">
              <w:rPr>
                <w:rFonts w:ascii="Calibri" w:eastAsia="Times New Roman" w:hAnsi="Calibri" w:cs="Calibri"/>
              </w:rPr>
              <w:t>Curtea</w:t>
            </w:r>
            <w:proofErr w:type="spellEnd"/>
            <w:r w:rsidRPr="000E083B">
              <w:rPr>
                <w:rFonts w:ascii="Calibri" w:eastAsia="Times New Roman" w:hAnsi="Calibri" w:cs="Calibri"/>
              </w:rPr>
              <w:t xml:space="preserve"> de </w:t>
            </w:r>
            <w:proofErr w:type="spellStart"/>
            <w:r w:rsidRPr="000E083B">
              <w:rPr>
                <w:rFonts w:ascii="Calibri" w:eastAsia="Times New Roman" w:hAnsi="Calibri" w:cs="Calibri"/>
              </w:rPr>
              <w:t>Arges</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RMR-</w:t>
            </w:r>
            <w:proofErr w:type="spellStart"/>
            <w:r w:rsidRPr="000E083B">
              <w:rPr>
                <w:rFonts w:ascii="Calibri" w:eastAsia="Times New Roman" w:hAnsi="Calibri" w:cs="Calibri"/>
              </w:rPr>
              <w:t>Corbeni</w:t>
            </w:r>
            <w:proofErr w:type="spellEnd"/>
            <w:r w:rsidRPr="000E083B">
              <w:rPr>
                <w:rFonts w:ascii="Calibri" w:eastAsia="Times New Roman" w:hAnsi="Calibri" w:cs="Calibri"/>
              </w:rPr>
              <w:t>-</w:t>
            </w:r>
            <w:proofErr w:type="spellStart"/>
            <w:r w:rsidRPr="000E083B">
              <w:rPr>
                <w:rFonts w:ascii="Calibri" w:eastAsia="Times New Roman" w:hAnsi="Calibri" w:cs="Calibri"/>
              </w:rPr>
              <w:t>Berindeşti</w:t>
            </w:r>
            <w:proofErr w:type="spellEnd"/>
          </w:p>
          <w:p w14:paraId="770240EF" w14:textId="741CF863"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02</w:t>
            </w:r>
            <w:r w:rsidR="00332FAD">
              <w:rPr>
                <w:rFonts w:ascii="Calibri" w:eastAsia="Times New Roman" w:hAnsi="Calibri" w:cs="Calibri"/>
              </w:rPr>
              <w:t>2</w:t>
            </w:r>
            <w:r w:rsidRPr="000E083B">
              <w:rPr>
                <w:rFonts w:ascii="Calibri" w:eastAsia="Times New Roman" w:hAnsi="Calibri" w:cs="Calibri"/>
              </w:rPr>
              <w:t xml:space="preserve"> </w:t>
            </w:r>
            <w:proofErr w:type="spellStart"/>
            <w:r w:rsidRPr="000E083B">
              <w:rPr>
                <w:rFonts w:ascii="Calibri" w:eastAsia="Times New Roman" w:hAnsi="Calibri" w:cs="Calibri"/>
              </w:rPr>
              <w:t>Curtea</w:t>
            </w:r>
            <w:proofErr w:type="spellEnd"/>
            <w:r w:rsidRPr="000E083B">
              <w:rPr>
                <w:rFonts w:ascii="Calibri" w:eastAsia="Times New Roman" w:hAnsi="Calibri" w:cs="Calibri"/>
              </w:rPr>
              <w:t xml:space="preserve"> de </w:t>
            </w:r>
            <w:proofErr w:type="spellStart"/>
            <w:r w:rsidRPr="000E083B">
              <w:rPr>
                <w:rFonts w:ascii="Calibri" w:eastAsia="Times New Roman" w:hAnsi="Calibri" w:cs="Calibri"/>
              </w:rPr>
              <w:t>Arges</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RMR-</w:t>
            </w:r>
            <w:proofErr w:type="spellStart"/>
            <w:r w:rsidRPr="000E083B">
              <w:rPr>
                <w:rFonts w:ascii="Calibri" w:eastAsia="Times New Roman" w:hAnsi="Calibri" w:cs="Calibri"/>
              </w:rPr>
              <w:t>Cicăneşti</w:t>
            </w:r>
            <w:proofErr w:type="spellEnd"/>
            <w:r w:rsidRPr="000E083B">
              <w:rPr>
                <w:rFonts w:ascii="Calibri" w:eastAsia="Times New Roman" w:hAnsi="Calibri" w:cs="Calibri"/>
              </w:rPr>
              <w:t>-</w:t>
            </w:r>
            <w:proofErr w:type="spellStart"/>
            <w:r w:rsidRPr="000E083B">
              <w:rPr>
                <w:rFonts w:ascii="Calibri" w:eastAsia="Times New Roman" w:hAnsi="Calibri" w:cs="Calibri"/>
              </w:rPr>
              <w:t>Bărăşti</w:t>
            </w:r>
            <w:proofErr w:type="spellEnd"/>
          </w:p>
          <w:p w14:paraId="2C821167" w14:textId="28B15D10"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02</w:t>
            </w:r>
            <w:r w:rsidR="00332FAD">
              <w:rPr>
                <w:rFonts w:ascii="Calibri" w:eastAsia="Times New Roman" w:hAnsi="Calibri" w:cs="Calibri"/>
              </w:rPr>
              <w:t>3</w:t>
            </w:r>
            <w:r w:rsidRPr="000E083B">
              <w:rPr>
                <w:rFonts w:ascii="Calibri" w:eastAsia="Times New Roman" w:hAnsi="Calibri" w:cs="Calibri"/>
              </w:rPr>
              <w:t xml:space="preserve"> </w:t>
            </w:r>
            <w:proofErr w:type="spellStart"/>
            <w:r w:rsidRPr="000E083B">
              <w:rPr>
                <w:rFonts w:ascii="Calibri" w:eastAsia="Times New Roman" w:hAnsi="Calibri" w:cs="Calibri"/>
              </w:rPr>
              <w:t>Curtea</w:t>
            </w:r>
            <w:proofErr w:type="spellEnd"/>
            <w:r w:rsidRPr="000E083B">
              <w:rPr>
                <w:rFonts w:ascii="Calibri" w:eastAsia="Times New Roman" w:hAnsi="Calibri" w:cs="Calibri"/>
              </w:rPr>
              <w:t xml:space="preserve"> de </w:t>
            </w:r>
            <w:proofErr w:type="spellStart"/>
            <w:r w:rsidRPr="000E083B">
              <w:rPr>
                <w:rFonts w:ascii="Calibri" w:eastAsia="Times New Roman" w:hAnsi="Calibri" w:cs="Calibri"/>
              </w:rPr>
              <w:t>Arges</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RMR-</w:t>
            </w:r>
            <w:proofErr w:type="spellStart"/>
            <w:r w:rsidRPr="000E083B">
              <w:rPr>
                <w:rFonts w:ascii="Calibri" w:eastAsia="Times New Roman" w:hAnsi="Calibri" w:cs="Calibri"/>
              </w:rPr>
              <w:t>Brăduleţ</w:t>
            </w:r>
            <w:proofErr w:type="spellEnd"/>
            <w:r w:rsidRPr="000E083B">
              <w:rPr>
                <w:rFonts w:ascii="Calibri" w:eastAsia="Times New Roman" w:hAnsi="Calibri" w:cs="Calibri"/>
              </w:rPr>
              <w:t>-</w:t>
            </w:r>
            <w:proofErr w:type="spellStart"/>
            <w:r w:rsidRPr="000E083B">
              <w:rPr>
                <w:rFonts w:ascii="Calibri" w:eastAsia="Times New Roman" w:hAnsi="Calibri" w:cs="Calibri"/>
              </w:rPr>
              <w:t>Brădetu</w:t>
            </w:r>
            <w:proofErr w:type="spellEnd"/>
          </w:p>
          <w:p w14:paraId="14E26A92" w14:textId="79E96C5D"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02</w:t>
            </w:r>
            <w:r w:rsidR="00332FAD">
              <w:rPr>
                <w:rFonts w:ascii="Calibri" w:eastAsia="Times New Roman" w:hAnsi="Calibri" w:cs="Calibri"/>
              </w:rPr>
              <w:t>4</w:t>
            </w:r>
            <w:r w:rsidRPr="000E083B">
              <w:rPr>
                <w:rFonts w:ascii="Calibri" w:eastAsia="Times New Roman" w:hAnsi="Calibri" w:cs="Calibri"/>
              </w:rPr>
              <w:t xml:space="preserve"> </w:t>
            </w:r>
            <w:proofErr w:type="spellStart"/>
            <w:r w:rsidRPr="000E083B">
              <w:rPr>
                <w:rFonts w:ascii="Calibri" w:eastAsia="Times New Roman" w:hAnsi="Calibri" w:cs="Calibri"/>
              </w:rPr>
              <w:t>Curtea</w:t>
            </w:r>
            <w:proofErr w:type="spellEnd"/>
            <w:r w:rsidRPr="000E083B">
              <w:rPr>
                <w:rFonts w:ascii="Calibri" w:eastAsia="Times New Roman" w:hAnsi="Calibri" w:cs="Calibri"/>
              </w:rPr>
              <w:t xml:space="preserve"> de </w:t>
            </w:r>
            <w:proofErr w:type="spellStart"/>
            <w:r w:rsidRPr="000E083B">
              <w:rPr>
                <w:rFonts w:ascii="Calibri" w:eastAsia="Times New Roman" w:hAnsi="Calibri" w:cs="Calibri"/>
              </w:rPr>
              <w:t>Arges</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RMR-</w:t>
            </w:r>
            <w:proofErr w:type="spellStart"/>
            <w:r w:rsidRPr="000E083B">
              <w:rPr>
                <w:rFonts w:ascii="Calibri" w:eastAsia="Times New Roman" w:hAnsi="Calibri" w:cs="Calibri"/>
              </w:rPr>
              <w:t>Nucşoara</w:t>
            </w:r>
            <w:proofErr w:type="spellEnd"/>
            <w:r w:rsidRPr="000E083B">
              <w:rPr>
                <w:rFonts w:ascii="Calibri" w:eastAsia="Times New Roman" w:hAnsi="Calibri" w:cs="Calibri"/>
              </w:rPr>
              <w:t>-</w:t>
            </w:r>
            <w:proofErr w:type="spellStart"/>
            <w:r w:rsidRPr="000E083B">
              <w:rPr>
                <w:rFonts w:ascii="Calibri" w:eastAsia="Times New Roman" w:hAnsi="Calibri" w:cs="Calibri"/>
              </w:rPr>
              <w:t>Slatina</w:t>
            </w:r>
            <w:proofErr w:type="spellEnd"/>
          </w:p>
          <w:p w14:paraId="4D1F27D3" w14:textId="1457BC02"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02</w:t>
            </w:r>
            <w:r w:rsidR="00332FAD">
              <w:rPr>
                <w:rFonts w:ascii="Calibri" w:eastAsia="Times New Roman" w:hAnsi="Calibri" w:cs="Calibri"/>
              </w:rPr>
              <w:t>5</w:t>
            </w:r>
            <w:r w:rsidRPr="000E083B">
              <w:rPr>
                <w:rFonts w:ascii="Calibri" w:eastAsia="Times New Roman" w:hAnsi="Calibri" w:cs="Calibri"/>
              </w:rPr>
              <w:t xml:space="preserve"> </w:t>
            </w:r>
            <w:proofErr w:type="spellStart"/>
            <w:r w:rsidRPr="000E083B">
              <w:rPr>
                <w:rFonts w:ascii="Calibri" w:eastAsia="Times New Roman" w:hAnsi="Calibri" w:cs="Calibri"/>
              </w:rPr>
              <w:t>Curtea</w:t>
            </w:r>
            <w:proofErr w:type="spellEnd"/>
            <w:r w:rsidRPr="000E083B">
              <w:rPr>
                <w:rFonts w:ascii="Calibri" w:eastAsia="Times New Roman" w:hAnsi="Calibri" w:cs="Calibri"/>
              </w:rPr>
              <w:t xml:space="preserve"> de </w:t>
            </w:r>
            <w:proofErr w:type="spellStart"/>
            <w:r w:rsidRPr="000E083B">
              <w:rPr>
                <w:rFonts w:ascii="Calibri" w:eastAsia="Times New Roman" w:hAnsi="Calibri" w:cs="Calibri"/>
              </w:rPr>
              <w:t>Arges</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RMR-</w:t>
            </w:r>
            <w:proofErr w:type="spellStart"/>
            <w:r w:rsidRPr="000E083B">
              <w:rPr>
                <w:rFonts w:ascii="Calibri" w:eastAsia="Times New Roman" w:hAnsi="Calibri" w:cs="Calibri"/>
              </w:rPr>
              <w:t>Tigveni</w:t>
            </w:r>
            <w:proofErr w:type="spellEnd"/>
            <w:r w:rsidRPr="000E083B">
              <w:rPr>
                <w:rFonts w:ascii="Calibri" w:eastAsia="Times New Roman" w:hAnsi="Calibri" w:cs="Calibri"/>
              </w:rPr>
              <w:t>-</w:t>
            </w:r>
            <w:proofErr w:type="spellStart"/>
            <w:r w:rsidRPr="000E083B">
              <w:rPr>
                <w:rFonts w:ascii="Calibri" w:eastAsia="Times New Roman" w:hAnsi="Calibri" w:cs="Calibri"/>
              </w:rPr>
              <w:t>Salatrucu</w:t>
            </w:r>
            <w:proofErr w:type="spellEnd"/>
          </w:p>
          <w:p w14:paraId="3F4799C0" w14:textId="60764D4F"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Times New Roman" w:hAnsi="Calibri" w:cs="Calibri"/>
              </w:rPr>
              <w:t>Traseu</w:t>
            </w:r>
            <w:proofErr w:type="spellEnd"/>
            <w:r w:rsidRPr="000E083B">
              <w:rPr>
                <w:rFonts w:ascii="Calibri" w:eastAsia="Times New Roman" w:hAnsi="Calibri" w:cs="Calibri"/>
              </w:rPr>
              <w:t xml:space="preserve"> 02</w:t>
            </w:r>
            <w:r w:rsidR="00332FAD">
              <w:rPr>
                <w:rFonts w:ascii="Calibri" w:eastAsia="Times New Roman" w:hAnsi="Calibri" w:cs="Calibri"/>
              </w:rPr>
              <w:t>6</w:t>
            </w:r>
            <w:r w:rsidRPr="000E083B">
              <w:rPr>
                <w:rFonts w:ascii="Calibri" w:eastAsia="Times New Roman" w:hAnsi="Calibri" w:cs="Calibri"/>
              </w:rPr>
              <w:t xml:space="preserve"> </w:t>
            </w:r>
            <w:proofErr w:type="spellStart"/>
            <w:r w:rsidRPr="000E083B">
              <w:rPr>
                <w:rFonts w:ascii="Calibri" w:eastAsia="Times New Roman" w:hAnsi="Calibri" w:cs="Calibri"/>
              </w:rPr>
              <w:t>Curtea</w:t>
            </w:r>
            <w:proofErr w:type="spellEnd"/>
            <w:r w:rsidRPr="000E083B">
              <w:rPr>
                <w:rFonts w:ascii="Calibri" w:eastAsia="Times New Roman" w:hAnsi="Calibri" w:cs="Calibri"/>
              </w:rPr>
              <w:t xml:space="preserve"> de </w:t>
            </w:r>
            <w:proofErr w:type="spellStart"/>
            <w:r w:rsidRPr="000E083B">
              <w:rPr>
                <w:rFonts w:ascii="Calibri" w:eastAsia="Times New Roman" w:hAnsi="Calibri" w:cs="Calibri"/>
              </w:rPr>
              <w:t>Arges</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RMR-</w:t>
            </w:r>
            <w:proofErr w:type="spellStart"/>
            <w:r w:rsidRPr="000E083B">
              <w:rPr>
                <w:rFonts w:ascii="Calibri" w:eastAsia="Times New Roman" w:hAnsi="Calibri" w:cs="Calibri"/>
              </w:rPr>
              <w:t>Valea</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Danului-Verneşti</w:t>
            </w:r>
            <w:proofErr w:type="spellEnd"/>
          </w:p>
          <w:p w14:paraId="38E23B42" w14:textId="27A69A42"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02</w:t>
            </w:r>
            <w:r w:rsidR="00332FAD">
              <w:rPr>
                <w:rFonts w:ascii="Calibri" w:eastAsia="Calibri" w:hAnsi="Calibri" w:cs="Calibri"/>
              </w:rPr>
              <w:t>7</w:t>
            </w:r>
            <w:r w:rsidRPr="000E083B">
              <w:rPr>
                <w:rFonts w:ascii="Calibri" w:eastAsia="Calibri" w:hAnsi="Calibri" w:cs="Calibri"/>
              </w:rPr>
              <w:t xml:space="preserve"> </w:t>
            </w:r>
            <w:proofErr w:type="spellStart"/>
            <w:r w:rsidRPr="000E083B">
              <w:rPr>
                <w:rFonts w:ascii="Calibri" w:eastAsia="Times New Roman" w:hAnsi="Calibri" w:cs="Calibri"/>
              </w:rPr>
              <w:t>Curtea</w:t>
            </w:r>
            <w:proofErr w:type="spellEnd"/>
            <w:r w:rsidRPr="000E083B">
              <w:rPr>
                <w:rFonts w:ascii="Calibri" w:eastAsia="Times New Roman" w:hAnsi="Calibri" w:cs="Calibri"/>
              </w:rPr>
              <w:t xml:space="preserve"> de </w:t>
            </w:r>
            <w:proofErr w:type="spellStart"/>
            <w:r w:rsidRPr="000E083B">
              <w:rPr>
                <w:rFonts w:ascii="Calibri" w:eastAsia="Times New Roman" w:hAnsi="Calibri" w:cs="Calibri"/>
              </w:rPr>
              <w:t>Arges</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RMR-</w:t>
            </w:r>
            <w:proofErr w:type="spellStart"/>
            <w:r w:rsidRPr="000E083B">
              <w:rPr>
                <w:rFonts w:ascii="Calibri" w:eastAsia="Times New Roman" w:hAnsi="Calibri" w:cs="Calibri"/>
              </w:rPr>
              <w:t>Poienarii</w:t>
            </w:r>
            <w:proofErr w:type="spellEnd"/>
            <w:r w:rsidRPr="000E083B">
              <w:rPr>
                <w:rFonts w:ascii="Calibri" w:eastAsia="Times New Roman" w:hAnsi="Calibri" w:cs="Calibri"/>
              </w:rPr>
              <w:t xml:space="preserve"> de </w:t>
            </w:r>
            <w:proofErr w:type="spellStart"/>
            <w:r w:rsidRPr="000E083B">
              <w:rPr>
                <w:rFonts w:ascii="Calibri" w:eastAsia="Times New Roman" w:hAnsi="Calibri" w:cs="Calibri"/>
              </w:rPr>
              <w:t>Arges-Ceauresti</w:t>
            </w:r>
            <w:proofErr w:type="spellEnd"/>
          </w:p>
          <w:p w14:paraId="5A082B04" w14:textId="33323DFC"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w:t>
            </w:r>
            <w:r w:rsidR="00332FAD">
              <w:rPr>
                <w:rFonts w:ascii="Calibri" w:eastAsia="Calibri" w:hAnsi="Calibri" w:cs="Calibri"/>
              </w:rPr>
              <w:t>28</w:t>
            </w:r>
            <w:r w:rsidRPr="000E083B">
              <w:rPr>
                <w:rFonts w:ascii="Calibri" w:eastAsia="Calibri" w:hAnsi="Calibri" w:cs="Calibri"/>
              </w:rPr>
              <w:t xml:space="preserve"> </w:t>
            </w:r>
            <w:proofErr w:type="spellStart"/>
            <w:r w:rsidRPr="000E083B">
              <w:rPr>
                <w:rFonts w:ascii="Calibri" w:eastAsia="Times New Roman" w:hAnsi="Calibri" w:cs="Calibri"/>
              </w:rPr>
              <w:t>Curtea</w:t>
            </w:r>
            <w:proofErr w:type="spellEnd"/>
            <w:r w:rsidRPr="000E083B">
              <w:rPr>
                <w:rFonts w:ascii="Calibri" w:eastAsia="Times New Roman" w:hAnsi="Calibri" w:cs="Calibri"/>
              </w:rPr>
              <w:t xml:space="preserve"> de </w:t>
            </w:r>
            <w:proofErr w:type="spellStart"/>
            <w:r w:rsidRPr="000E083B">
              <w:rPr>
                <w:rFonts w:ascii="Calibri" w:eastAsia="Times New Roman" w:hAnsi="Calibri" w:cs="Calibri"/>
              </w:rPr>
              <w:t>Arges</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RMR-</w:t>
            </w:r>
            <w:proofErr w:type="spellStart"/>
            <w:r w:rsidRPr="000E083B">
              <w:rPr>
                <w:rFonts w:ascii="Calibri" w:eastAsia="Times New Roman" w:hAnsi="Calibri" w:cs="Calibri"/>
              </w:rPr>
              <w:t>Băiculeşti</w:t>
            </w:r>
            <w:proofErr w:type="spellEnd"/>
            <w:r w:rsidRPr="000E083B">
              <w:rPr>
                <w:rFonts w:ascii="Calibri" w:eastAsia="Times New Roman" w:hAnsi="Calibri" w:cs="Calibri"/>
              </w:rPr>
              <w:t>-</w:t>
            </w:r>
            <w:proofErr w:type="spellStart"/>
            <w:r w:rsidRPr="000E083B">
              <w:rPr>
                <w:rFonts w:ascii="Calibri" w:eastAsia="Times New Roman" w:hAnsi="Calibri" w:cs="Calibri"/>
              </w:rPr>
              <w:t>Valea</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lui</w:t>
            </w:r>
            <w:proofErr w:type="spellEnd"/>
            <w:r w:rsidRPr="000E083B">
              <w:rPr>
                <w:rFonts w:ascii="Calibri" w:eastAsia="Times New Roman" w:hAnsi="Calibri" w:cs="Calibri"/>
              </w:rPr>
              <w:t xml:space="preserve"> Enache</w:t>
            </w:r>
          </w:p>
          <w:p w14:paraId="066722B5" w14:textId="75CF25AB"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w:t>
            </w:r>
            <w:r w:rsidR="00332FAD">
              <w:rPr>
                <w:rFonts w:ascii="Calibri" w:eastAsia="Calibri" w:hAnsi="Calibri" w:cs="Calibri"/>
              </w:rPr>
              <w:t>29</w:t>
            </w:r>
            <w:r w:rsidRPr="000E083B">
              <w:rPr>
                <w:rFonts w:ascii="Calibri" w:eastAsia="Calibri" w:hAnsi="Calibri" w:cs="Calibri"/>
              </w:rPr>
              <w:t xml:space="preserve"> </w:t>
            </w:r>
            <w:proofErr w:type="spellStart"/>
            <w:r w:rsidRPr="000E083B">
              <w:rPr>
                <w:rFonts w:ascii="Calibri" w:eastAsia="Times New Roman" w:hAnsi="Calibri" w:cs="Calibri"/>
              </w:rPr>
              <w:t>Curtea</w:t>
            </w:r>
            <w:proofErr w:type="spellEnd"/>
            <w:r w:rsidRPr="000E083B">
              <w:rPr>
                <w:rFonts w:ascii="Calibri" w:eastAsia="Times New Roman" w:hAnsi="Calibri" w:cs="Calibri"/>
              </w:rPr>
              <w:t xml:space="preserve"> de </w:t>
            </w:r>
            <w:proofErr w:type="spellStart"/>
            <w:r w:rsidRPr="000E083B">
              <w:rPr>
                <w:rFonts w:ascii="Calibri" w:eastAsia="Times New Roman" w:hAnsi="Calibri" w:cs="Calibri"/>
              </w:rPr>
              <w:t>Arges</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RMR-</w:t>
            </w:r>
            <w:proofErr w:type="spellStart"/>
            <w:r w:rsidRPr="000E083B">
              <w:rPr>
                <w:rFonts w:ascii="Calibri" w:eastAsia="Times New Roman" w:hAnsi="Calibri" w:cs="Calibri"/>
              </w:rPr>
              <w:t>Băiculeşti</w:t>
            </w:r>
            <w:proofErr w:type="spellEnd"/>
            <w:r w:rsidRPr="000E083B">
              <w:rPr>
                <w:rFonts w:ascii="Calibri" w:eastAsia="Times New Roman" w:hAnsi="Calibri" w:cs="Calibri"/>
              </w:rPr>
              <w:t>-</w:t>
            </w:r>
            <w:proofErr w:type="spellStart"/>
            <w:r w:rsidRPr="000E083B">
              <w:rPr>
                <w:rFonts w:ascii="Calibri" w:eastAsia="Times New Roman" w:hAnsi="Calibri" w:cs="Calibri"/>
              </w:rPr>
              <w:t>Tutana</w:t>
            </w:r>
            <w:proofErr w:type="spellEnd"/>
          </w:p>
          <w:p w14:paraId="3DAB1C99" w14:textId="3C29F6A9"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03</w:t>
            </w:r>
            <w:r w:rsidR="00332FAD">
              <w:rPr>
                <w:rFonts w:ascii="Calibri" w:eastAsia="Calibri" w:hAnsi="Calibri" w:cs="Calibri"/>
              </w:rPr>
              <w:t>0</w:t>
            </w:r>
            <w:r w:rsidRPr="000E083B">
              <w:rPr>
                <w:rFonts w:ascii="Calibri" w:eastAsia="Calibri" w:hAnsi="Calibri" w:cs="Calibri"/>
              </w:rPr>
              <w:t xml:space="preserve"> </w:t>
            </w:r>
            <w:proofErr w:type="spellStart"/>
            <w:r w:rsidRPr="000E083B">
              <w:rPr>
                <w:rFonts w:ascii="Calibri" w:eastAsia="Times New Roman" w:hAnsi="Calibri" w:cs="Calibri"/>
              </w:rPr>
              <w:t>Curtea</w:t>
            </w:r>
            <w:proofErr w:type="spellEnd"/>
            <w:r w:rsidRPr="000E083B">
              <w:rPr>
                <w:rFonts w:ascii="Calibri" w:eastAsia="Times New Roman" w:hAnsi="Calibri" w:cs="Calibri"/>
              </w:rPr>
              <w:t xml:space="preserve"> de </w:t>
            </w:r>
            <w:proofErr w:type="spellStart"/>
            <w:r w:rsidRPr="000E083B">
              <w:rPr>
                <w:rFonts w:ascii="Calibri" w:eastAsia="Times New Roman" w:hAnsi="Calibri" w:cs="Calibri"/>
              </w:rPr>
              <w:t>Arges</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RMR-</w:t>
            </w:r>
            <w:proofErr w:type="spellStart"/>
            <w:r w:rsidRPr="000E083B">
              <w:rPr>
                <w:rFonts w:ascii="Calibri" w:eastAsia="Times New Roman" w:hAnsi="Calibri" w:cs="Calibri"/>
              </w:rPr>
              <w:t>Mălureni</w:t>
            </w:r>
            <w:proofErr w:type="spellEnd"/>
            <w:r w:rsidRPr="000E083B">
              <w:rPr>
                <w:rFonts w:ascii="Calibri" w:eastAsia="Times New Roman" w:hAnsi="Calibri" w:cs="Calibri"/>
              </w:rPr>
              <w:t>-</w:t>
            </w:r>
            <w:proofErr w:type="spellStart"/>
            <w:r w:rsidRPr="000E083B">
              <w:rPr>
                <w:rFonts w:ascii="Calibri" w:eastAsia="Times New Roman" w:hAnsi="Calibri" w:cs="Calibri"/>
              </w:rPr>
              <w:t>Topliţa</w:t>
            </w:r>
            <w:proofErr w:type="spellEnd"/>
          </w:p>
          <w:p w14:paraId="6874DED0" w14:textId="61FC07F2"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03</w:t>
            </w:r>
            <w:r w:rsidR="00332FAD">
              <w:rPr>
                <w:rFonts w:ascii="Calibri" w:eastAsia="Calibri" w:hAnsi="Calibri" w:cs="Calibri"/>
              </w:rPr>
              <w:t>1</w:t>
            </w:r>
            <w:r w:rsidRPr="000E083B">
              <w:rPr>
                <w:rFonts w:ascii="Calibri" w:eastAsia="Calibri" w:hAnsi="Calibri" w:cs="Calibri"/>
              </w:rPr>
              <w:t xml:space="preserve"> </w:t>
            </w:r>
            <w:proofErr w:type="spellStart"/>
            <w:r w:rsidRPr="000E083B">
              <w:rPr>
                <w:rFonts w:ascii="Calibri" w:eastAsia="Times New Roman" w:hAnsi="Calibri" w:cs="Calibri"/>
              </w:rPr>
              <w:t>Curtea</w:t>
            </w:r>
            <w:proofErr w:type="spellEnd"/>
            <w:r w:rsidRPr="000E083B">
              <w:rPr>
                <w:rFonts w:ascii="Calibri" w:eastAsia="Times New Roman" w:hAnsi="Calibri" w:cs="Calibri"/>
              </w:rPr>
              <w:t xml:space="preserve"> de </w:t>
            </w:r>
            <w:proofErr w:type="spellStart"/>
            <w:r w:rsidRPr="000E083B">
              <w:rPr>
                <w:rFonts w:ascii="Calibri" w:eastAsia="Times New Roman" w:hAnsi="Calibri" w:cs="Calibri"/>
              </w:rPr>
              <w:t>Arges</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RMR-Pitesti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Girexim</w:t>
            </w:r>
            <w:proofErr w:type="spellEnd"/>
          </w:p>
          <w:p w14:paraId="6694CB78" w14:textId="00391BD5"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03</w:t>
            </w:r>
            <w:r w:rsidR="00332FAD">
              <w:rPr>
                <w:rFonts w:ascii="Calibri" w:eastAsia="Calibri" w:hAnsi="Calibri" w:cs="Calibri"/>
              </w:rPr>
              <w:t>2</w:t>
            </w:r>
            <w:r w:rsidRPr="000E083B">
              <w:rPr>
                <w:rFonts w:ascii="Calibri" w:eastAsia="Calibri" w:hAnsi="Calibri" w:cs="Calibri"/>
              </w:rPr>
              <w:t xml:space="preserve"> </w:t>
            </w:r>
            <w:proofErr w:type="spellStart"/>
            <w:r w:rsidRPr="000E083B">
              <w:rPr>
                <w:rFonts w:ascii="Calibri" w:eastAsia="Times New Roman" w:hAnsi="Calibri" w:cs="Calibri"/>
              </w:rPr>
              <w:t>Piteşti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Girexim-Merişani-Crâmpotani</w:t>
            </w:r>
            <w:proofErr w:type="spellEnd"/>
          </w:p>
          <w:p w14:paraId="754EA8BC" w14:textId="12FB6EFD" w:rsidR="000E083B" w:rsidRPr="000E083B" w:rsidRDefault="000E083B" w:rsidP="000E083B">
            <w:pPr>
              <w:spacing w:after="0" w:line="276" w:lineRule="auto"/>
              <w:rPr>
                <w:rFonts w:ascii="Calibri" w:eastAsia="Calibri"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03</w:t>
            </w:r>
            <w:r w:rsidR="00332FAD">
              <w:rPr>
                <w:rFonts w:ascii="Calibri" w:eastAsia="Calibri" w:hAnsi="Calibri" w:cs="Calibri"/>
              </w:rPr>
              <w:t>3</w:t>
            </w:r>
            <w:r w:rsidRPr="000E083B">
              <w:rPr>
                <w:rFonts w:ascii="Calibri" w:eastAsia="Calibri" w:hAnsi="Calibri" w:cs="Calibri"/>
              </w:rPr>
              <w:t xml:space="preserve"> </w:t>
            </w:r>
            <w:proofErr w:type="spellStart"/>
            <w:r w:rsidRPr="000E083B">
              <w:rPr>
                <w:rFonts w:ascii="Calibri" w:eastAsia="Times New Roman" w:hAnsi="Calibri" w:cs="Calibri"/>
              </w:rPr>
              <w:t>Piteşti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Girexim-Brăduleţ-Brădetu</w:t>
            </w:r>
            <w:proofErr w:type="spellEnd"/>
          </w:p>
          <w:p w14:paraId="65AC34F2" w14:textId="77777777" w:rsidR="000E083B" w:rsidRPr="000E083B" w:rsidRDefault="000E083B" w:rsidP="000E083B">
            <w:pPr>
              <w:spacing w:line="240" w:lineRule="auto"/>
              <w:rPr>
                <w:rFonts w:ascii="Calibri" w:eastAsia="Calibri" w:hAnsi="Calibri" w:cs="Calibri"/>
              </w:rPr>
            </w:pPr>
          </w:p>
          <w:p w14:paraId="1A782379" w14:textId="77777777" w:rsidR="000E083B" w:rsidRPr="000E083B" w:rsidRDefault="000E083B" w:rsidP="000E083B">
            <w:pPr>
              <w:spacing w:after="0" w:line="276" w:lineRule="auto"/>
              <w:rPr>
                <w:rFonts w:ascii="Calibri" w:eastAsia="Calibri" w:hAnsi="Calibri" w:cs="Calibri"/>
              </w:rPr>
            </w:pPr>
            <w:r w:rsidRPr="000E083B">
              <w:rPr>
                <w:rFonts w:ascii="Calibri" w:eastAsia="Calibri" w:hAnsi="Calibri" w:cs="Calibri"/>
                <w:u w:val="single"/>
              </w:rPr>
              <w:t xml:space="preserve">Lot 4: </w:t>
            </w:r>
            <w:proofErr w:type="spellStart"/>
            <w:r w:rsidRPr="000E083B">
              <w:rPr>
                <w:rFonts w:ascii="Calibri" w:eastAsia="Calibri" w:hAnsi="Calibri" w:cs="Calibri"/>
                <w:u w:val="single"/>
              </w:rPr>
              <w:t>Grupa</w:t>
            </w:r>
            <w:proofErr w:type="spellEnd"/>
            <w:r w:rsidRPr="000E083B">
              <w:rPr>
                <w:rFonts w:ascii="Calibri" w:eastAsia="Calibri" w:hAnsi="Calibri" w:cs="Calibri"/>
                <w:u w:val="single"/>
              </w:rPr>
              <w:t xml:space="preserve"> 04 – 11 </w:t>
            </w:r>
            <w:proofErr w:type="spellStart"/>
            <w:r w:rsidRPr="000E083B">
              <w:rPr>
                <w:rFonts w:ascii="Calibri" w:eastAsia="Calibri" w:hAnsi="Calibri" w:cs="Calibri"/>
                <w:u w:val="single"/>
              </w:rPr>
              <w:t>trasee</w:t>
            </w:r>
            <w:proofErr w:type="spellEnd"/>
            <w:r w:rsidRPr="000E083B">
              <w:rPr>
                <w:rFonts w:ascii="Calibri" w:eastAsia="Calibri" w:hAnsi="Calibri" w:cs="Calibri"/>
              </w:rPr>
              <w:t>:</w:t>
            </w:r>
          </w:p>
          <w:p w14:paraId="0DF5A098" w14:textId="1912F2A6"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03</w:t>
            </w:r>
            <w:r w:rsidR="00332FAD">
              <w:rPr>
                <w:rFonts w:ascii="Calibri" w:eastAsia="Calibri" w:hAnsi="Calibri" w:cs="Calibri"/>
              </w:rPr>
              <w:t>4</w:t>
            </w:r>
            <w:r w:rsidRPr="000E083B">
              <w:rPr>
                <w:rFonts w:ascii="Calibri" w:eastAsia="Calibri" w:hAnsi="Calibri" w:cs="Calibri"/>
              </w:rPr>
              <w:t xml:space="preserve"> </w:t>
            </w:r>
            <w:proofErr w:type="spellStart"/>
            <w:r w:rsidRPr="000E083B">
              <w:rPr>
                <w:rFonts w:ascii="Calibri" w:eastAsia="Times New Roman" w:hAnsi="Calibri" w:cs="Calibri"/>
              </w:rPr>
              <w:t>Mioveni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Vulturul-Conteşti</w:t>
            </w:r>
            <w:proofErr w:type="spellEnd"/>
          </w:p>
          <w:p w14:paraId="231E8D36" w14:textId="4801BE3F"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03</w:t>
            </w:r>
            <w:r w:rsidR="00332FAD">
              <w:rPr>
                <w:rFonts w:ascii="Calibri" w:eastAsia="Calibri" w:hAnsi="Calibri" w:cs="Calibri"/>
              </w:rPr>
              <w:t>5</w:t>
            </w:r>
            <w:r w:rsidRPr="000E083B">
              <w:rPr>
                <w:rFonts w:ascii="Calibri" w:eastAsia="Calibri" w:hAnsi="Calibri" w:cs="Calibri"/>
              </w:rPr>
              <w:t xml:space="preserve"> </w:t>
            </w:r>
            <w:proofErr w:type="spellStart"/>
            <w:r w:rsidRPr="000E083B">
              <w:rPr>
                <w:rFonts w:ascii="Calibri" w:eastAsia="Times New Roman" w:hAnsi="Calibri" w:cs="Calibri"/>
              </w:rPr>
              <w:t>Mioveni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Vulturul-Ţiţeşti</w:t>
            </w:r>
            <w:proofErr w:type="spellEnd"/>
          </w:p>
          <w:p w14:paraId="661C079D" w14:textId="58A2018E"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03</w:t>
            </w:r>
            <w:r w:rsidR="00332FAD">
              <w:rPr>
                <w:rFonts w:ascii="Calibri" w:eastAsia="Calibri" w:hAnsi="Calibri" w:cs="Calibri"/>
              </w:rPr>
              <w:t>6</w:t>
            </w:r>
            <w:r w:rsidRPr="000E083B">
              <w:rPr>
                <w:rFonts w:ascii="Calibri" w:eastAsia="Calibri" w:hAnsi="Calibri" w:cs="Calibri"/>
              </w:rPr>
              <w:t xml:space="preserve"> </w:t>
            </w:r>
            <w:proofErr w:type="spellStart"/>
            <w:r w:rsidRPr="000E083B">
              <w:rPr>
                <w:rFonts w:ascii="Calibri" w:eastAsia="Times New Roman" w:hAnsi="Calibri" w:cs="Calibri"/>
              </w:rPr>
              <w:t>Mioveni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Vulturul-Domneşti</w:t>
            </w:r>
            <w:proofErr w:type="spellEnd"/>
          </w:p>
          <w:p w14:paraId="5C5CF850" w14:textId="7C32E0E8"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03</w:t>
            </w:r>
            <w:r w:rsidR="00332FAD">
              <w:rPr>
                <w:rFonts w:ascii="Calibri" w:eastAsia="Calibri" w:hAnsi="Calibri" w:cs="Calibri"/>
              </w:rPr>
              <w:t>7</w:t>
            </w:r>
            <w:r w:rsidRPr="000E083B">
              <w:rPr>
                <w:rFonts w:ascii="Calibri" w:eastAsia="Calibri" w:hAnsi="Calibri" w:cs="Calibri"/>
              </w:rPr>
              <w:t xml:space="preserve"> </w:t>
            </w:r>
            <w:proofErr w:type="spellStart"/>
            <w:r w:rsidRPr="000E083B">
              <w:rPr>
                <w:rFonts w:ascii="Calibri" w:eastAsia="Times New Roman" w:hAnsi="Calibri" w:cs="Calibri"/>
              </w:rPr>
              <w:t>Mioveni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Vulturul-Bălileşti-Berevoieşti</w:t>
            </w:r>
            <w:proofErr w:type="spellEnd"/>
          </w:p>
          <w:p w14:paraId="75AEEC93" w14:textId="403CB0D3"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w:t>
            </w:r>
            <w:r w:rsidR="00332FAD">
              <w:rPr>
                <w:rFonts w:ascii="Calibri" w:eastAsia="Calibri" w:hAnsi="Calibri" w:cs="Calibri"/>
              </w:rPr>
              <w:t>38</w:t>
            </w:r>
            <w:r w:rsidRPr="000E083B">
              <w:rPr>
                <w:rFonts w:ascii="Calibri" w:eastAsia="Calibri" w:hAnsi="Calibri" w:cs="Calibri"/>
              </w:rPr>
              <w:t xml:space="preserve"> </w:t>
            </w:r>
            <w:proofErr w:type="spellStart"/>
            <w:r w:rsidRPr="000E083B">
              <w:rPr>
                <w:rFonts w:ascii="Calibri" w:eastAsia="Times New Roman" w:hAnsi="Calibri" w:cs="Calibri"/>
              </w:rPr>
              <w:t>Piteşti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Astra-</w:t>
            </w:r>
            <w:proofErr w:type="spellStart"/>
            <w:r w:rsidRPr="000E083B">
              <w:rPr>
                <w:rFonts w:ascii="Calibri" w:eastAsia="Times New Roman" w:hAnsi="Calibri" w:cs="Calibri"/>
              </w:rPr>
              <w:t>Budeasa</w:t>
            </w:r>
            <w:proofErr w:type="spellEnd"/>
            <w:r w:rsidRPr="000E083B">
              <w:rPr>
                <w:rFonts w:ascii="Calibri" w:eastAsia="Times New Roman" w:hAnsi="Calibri" w:cs="Calibri"/>
              </w:rPr>
              <w:t>-</w:t>
            </w:r>
            <w:proofErr w:type="spellStart"/>
            <w:r w:rsidRPr="000E083B">
              <w:rPr>
                <w:rFonts w:ascii="Calibri" w:eastAsia="Times New Roman" w:hAnsi="Calibri" w:cs="Calibri"/>
              </w:rPr>
              <w:t>Ciobotea</w:t>
            </w:r>
            <w:proofErr w:type="spellEnd"/>
          </w:p>
          <w:p w14:paraId="52B6C999" w14:textId="3CF79ED6"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w:t>
            </w:r>
            <w:r w:rsidR="00332FAD">
              <w:rPr>
                <w:rFonts w:ascii="Calibri" w:eastAsia="Calibri" w:hAnsi="Calibri" w:cs="Calibri"/>
              </w:rPr>
              <w:t>39</w:t>
            </w:r>
            <w:r w:rsidRPr="000E083B">
              <w:rPr>
                <w:rFonts w:ascii="Calibri" w:eastAsia="Calibri" w:hAnsi="Calibri" w:cs="Calibri"/>
              </w:rPr>
              <w:t xml:space="preserve"> </w:t>
            </w:r>
            <w:proofErr w:type="spellStart"/>
            <w:r w:rsidRPr="000E083B">
              <w:rPr>
                <w:rFonts w:ascii="Calibri" w:eastAsia="Times New Roman" w:hAnsi="Calibri" w:cs="Calibri"/>
              </w:rPr>
              <w:t>Piteşti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Astra-</w:t>
            </w:r>
            <w:proofErr w:type="spellStart"/>
            <w:r w:rsidRPr="000E083B">
              <w:rPr>
                <w:rFonts w:ascii="Calibri" w:eastAsia="Times New Roman" w:hAnsi="Calibri" w:cs="Calibri"/>
              </w:rPr>
              <w:t>Coseşti</w:t>
            </w:r>
            <w:proofErr w:type="spellEnd"/>
            <w:r w:rsidRPr="000E083B">
              <w:rPr>
                <w:rFonts w:ascii="Calibri" w:eastAsia="Times New Roman" w:hAnsi="Calibri" w:cs="Calibri"/>
              </w:rPr>
              <w:t>-</w:t>
            </w:r>
            <w:proofErr w:type="spellStart"/>
            <w:r w:rsidRPr="000E083B">
              <w:rPr>
                <w:rFonts w:ascii="Calibri" w:eastAsia="Times New Roman" w:hAnsi="Calibri" w:cs="Calibri"/>
              </w:rPr>
              <w:t>Priseaca</w:t>
            </w:r>
            <w:proofErr w:type="spellEnd"/>
          </w:p>
          <w:p w14:paraId="4960D8B6" w14:textId="0AB15759"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lastRenderedPageBreak/>
              <w:t>Traseu</w:t>
            </w:r>
            <w:proofErr w:type="spellEnd"/>
            <w:r w:rsidRPr="000E083B">
              <w:rPr>
                <w:rFonts w:ascii="Calibri" w:eastAsia="Calibri" w:hAnsi="Calibri" w:cs="Calibri"/>
              </w:rPr>
              <w:t xml:space="preserve"> 0</w:t>
            </w:r>
            <w:r w:rsidR="00332FAD">
              <w:rPr>
                <w:rFonts w:ascii="Calibri" w:eastAsia="Calibri" w:hAnsi="Calibri" w:cs="Calibri"/>
              </w:rPr>
              <w:t>40</w:t>
            </w:r>
            <w:r w:rsidRPr="000E083B">
              <w:rPr>
                <w:rFonts w:ascii="Calibri" w:eastAsia="Calibri" w:hAnsi="Calibri" w:cs="Calibri"/>
              </w:rPr>
              <w:t xml:space="preserve"> </w:t>
            </w:r>
            <w:proofErr w:type="spellStart"/>
            <w:r w:rsidRPr="000E083B">
              <w:rPr>
                <w:rFonts w:ascii="Calibri" w:eastAsia="Times New Roman" w:hAnsi="Calibri" w:cs="Calibri"/>
              </w:rPr>
              <w:t>Piteşti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Astra-</w:t>
            </w:r>
            <w:proofErr w:type="spellStart"/>
            <w:r w:rsidRPr="000E083B">
              <w:rPr>
                <w:rFonts w:ascii="Calibri" w:eastAsia="Times New Roman" w:hAnsi="Calibri" w:cs="Calibri"/>
              </w:rPr>
              <w:t>Miceşti</w:t>
            </w:r>
            <w:proofErr w:type="spellEnd"/>
            <w:r w:rsidRPr="000E083B">
              <w:rPr>
                <w:rFonts w:ascii="Calibri" w:eastAsia="Times New Roman" w:hAnsi="Calibri" w:cs="Calibri"/>
              </w:rPr>
              <w:t>-</w:t>
            </w:r>
            <w:proofErr w:type="spellStart"/>
            <w:r w:rsidRPr="000E083B">
              <w:rPr>
                <w:rFonts w:ascii="Calibri" w:eastAsia="Times New Roman" w:hAnsi="Calibri" w:cs="Calibri"/>
              </w:rPr>
              <w:t>Păuleasa</w:t>
            </w:r>
            <w:proofErr w:type="spellEnd"/>
          </w:p>
          <w:p w14:paraId="236687B3" w14:textId="0AB1DEEC"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04</w:t>
            </w:r>
            <w:r w:rsidR="00332FAD">
              <w:rPr>
                <w:rFonts w:ascii="Calibri" w:eastAsia="Calibri" w:hAnsi="Calibri" w:cs="Calibri"/>
              </w:rPr>
              <w:t>1</w:t>
            </w:r>
            <w:r w:rsidRPr="000E083B">
              <w:rPr>
                <w:rFonts w:ascii="Calibri" w:eastAsia="Calibri" w:hAnsi="Calibri" w:cs="Calibri"/>
              </w:rPr>
              <w:t xml:space="preserve"> </w:t>
            </w:r>
            <w:proofErr w:type="spellStart"/>
            <w:r w:rsidRPr="000E083B">
              <w:rPr>
                <w:rFonts w:ascii="Calibri" w:eastAsia="Times New Roman" w:hAnsi="Calibri" w:cs="Calibri"/>
              </w:rPr>
              <w:t>Piteşti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Astra-</w:t>
            </w:r>
            <w:proofErr w:type="spellStart"/>
            <w:r w:rsidRPr="000E083B">
              <w:rPr>
                <w:rFonts w:ascii="Calibri" w:eastAsia="Times New Roman" w:hAnsi="Calibri" w:cs="Calibri"/>
              </w:rPr>
              <w:t>Purcareni</w:t>
            </w:r>
            <w:proofErr w:type="spellEnd"/>
            <w:r w:rsidRPr="000E083B">
              <w:rPr>
                <w:rFonts w:ascii="Calibri" w:eastAsia="Times New Roman" w:hAnsi="Calibri" w:cs="Calibri"/>
              </w:rPr>
              <w:t>-</w:t>
            </w:r>
            <w:proofErr w:type="spellStart"/>
            <w:r w:rsidRPr="000E083B">
              <w:rPr>
                <w:rFonts w:ascii="Calibri" w:eastAsia="Times New Roman" w:hAnsi="Calibri" w:cs="Calibri"/>
              </w:rPr>
              <w:t>Valea</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Nandrii</w:t>
            </w:r>
            <w:proofErr w:type="spellEnd"/>
          </w:p>
          <w:p w14:paraId="2F709FBE" w14:textId="748A9C36"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04</w:t>
            </w:r>
            <w:r w:rsidR="00332FAD">
              <w:rPr>
                <w:rFonts w:ascii="Calibri" w:eastAsia="Calibri" w:hAnsi="Calibri" w:cs="Calibri"/>
              </w:rPr>
              <w:t>2</w:t>
            </w:r>
            <w:r w:rsidRPr="000E083B">
              <w:rPr>
                <w:rFonts w:ascii="Calibri" w:eastAsia="Calibri" w:hAnsi="Calibri" w:cs="Calibri"/>
              </w:rPr>
              <w:t xml:space="preserve"> </w:t>
            </w:r>
            <w:proofErr w:type="spellStart"/>
            <w:r w:rsidRPr="000E083B">
              <w:rPr>
                <w:rFonts w:ascii="Calibri" w:eastAsia="Times New Roman" w:hAnsi="Calibri" w:cs="Calibri"/>
              </w:rPr>
              <w:t>Piteşti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Astra-</w:t>
            </w:r>
            <w:proofErr w:type="spellStart"/>
            <w:r w:rsidRPr="000E083B">
              <w:rPr>
                <w:rFonts w:ascii="Calibri" w:eastAsia="Times New Roman" w:hAnsi="Calibri" w:cs="Calibri"/>
              </w:rPr>
              <w:t>Domneşti</w:t>
            </w:r>
            <w:proofErr w:type="spellEnd"/>
            <w:r w:rsidRPr="000E083B">
              <w:rPr>
                <w:rFonts w:ascii="Calibri" w:eastAsia="Times New Roman" w:hAnsi="Calibri" w:cs="Calibri"/>
              </w:rPr>
              <w:t>-</w:t>
            </w:r>
            <w:proofErr w:type="spellStart"/>
            <w:r w:rsidRPr="000E083B">
              <w:rPr>
                <w:rFonts w:ascii="Calibri" w:eastAsia="Times New Roman" w:hAnsi="Calibri" w:cs="Calibri"/>
              </w:rPr>
              <w:t>Slatina</w:t>
            </w:r>
            <w:proofErr w:type="spellEnd"/>
          </w:p>
          <w:p w14:paraId="0EACFAF7" w14:textId="4C740A25"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04</w:t>
            </w:r>
            <w:r w:rsidR="00332FAD">
              <w:rPr>
                <w:rFonts w:ascii="Calibri" w:eastAsia="Calibri" w:hAnsi="Calibri" w:cs="Calibri"/>
              </w:rPr>
              <w:t>3</w:t>
            </w:r>
            <w:r w:rsidRPr="000E083B">
              <w:rPr>
                <w:rFonts w:ascii="Calibri" w:eastAsia="Calibri" w:hAnsi="Calibri" w:cs="Calibri"/>
              </w:rPr>
              <w:t xml:space="preserve"> </w:t>
            </w:r>
            <w:proofErr w:type="spellStart"/>
            <w:r w:rsidRPr="000E083B">
              <w:rPr>
                <w:rFonts w:ascii="Calibri" w:eastAsia="Times New Roman" w:hAnsi="Calibri" w:cs="Calibri"/>
              </w:rPr>
              <w:t>Piteşti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Astra-</w:t>
            </w:r>
            <w:proofErr w:type="spellStart"/>
            <w:r w:rsidRPr="000E083B">
              <w:rPr>
                <w:rFonts w:ascii="Calibri" w:eastAsia="Times New Roman" w:hAnsi="Calibri" w:cs="Calibri"/>
              </w:rPr>
              <w:t>Mioveni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Vulturul</w:t>
            </w:r>
            <w:proofErr w:type="spellEnd"/>
          </w:p>
          <w:p w14:paraId="1D249F63" w14:textId="520BE04E" w:rsidR="000E083B" w:rsidRPr="000E083B" w:rsidRDefault="000E083B" w:rsidP="000E083B">
            <w:pPr>
              <w:spacing w:after="0" w:line="276" w:lineRule="auto"/>
              <w:rPr>
                <w:rFonts w:ascii="Calibri" w:eastAsia="Times New Roman" w:hAnsi="Calibri" w:cs="Calibri"/>
              </w:rPr>
            </w:pPr>
            <w:proofErr w:type="spellStart"/>
            <w:r w:rsidRPr="000E083B">
              <w:rPr>
                <w:rFonts w:ascii="Calibri" w:eastAsia="Calibri" w:hAnsi="Calibri" w:cs="Calibri"/>
              </w:rPr>
              <w:t>Traseu</w:t>
            </w:r>
            <w:proofErr w:type="spellEnd"/>
            <w:r w:rsidRPr="000E083B">
              <w:rPr>
                <w:rFonts w:ascii="Calibri" w:eastAsia="Calibri" w:hAnsi="Calibri" w:cs="Calibri"/>
              </w:rPr>
              <w:t xml:space="preserve"> 04</w:t>
            </w:r>
            <w:r w:rsidR="00332FAD">
              <w:rPr>
                <w:rFonts w:ascii="Calibri" w:eastAsia="Calibri" w:hAnsi="Calibri" w:cs="Calibri"/>
              </w:rPr>
              <w:t>4</w:t>
            </w:r>
            <w:r w:rsidRPr="000E083B">
              <w:rPr>
                <w:rFonts w:ascii="Calibri" w:eastAsia="Calibri" w:hAnsi="Calibri" w:cs="Calibri"/>
              </w:rPr>
              <w:t xml:space="preserve"> </w:t>
            </w:r>
            <w:proofErr w:type="spellStart"/>
            <w:r w:rsidRPr="000E083B">
              <w:rPr>
                <w:rFonts w:ascii="Calibri" w:eastAsia="Times New Roman" w:hAnsi="Calibri" w:cs="Calibri"/>
              </w:rPr>
              <w:t>Piteşti</w:t>
            </w:r>
            <w:proofErr w:type="spellEnd"/>
            <w:r w:rsidRPr="000E083B">
              <w:rPr>
                <w:rFonts w:ascii="Calibri" w:eastAsia="Times New Roman" w:hAnsi="Calibri" w:cs="Calibri"/>
              </w:rPr>
              <w:t xml:space="preserve"> </w:t>
            </w:r>
            <w:proofErr w:type="spellStart"/>
            <w:r w:rsidRPr="000E083B">
              <w:rPr>
                <w:rFonts w:ascii="Calibri" w:eastAsia="Times New Roman" w:hAnsi="Calibri" w:cs="Calibri"/>
              </w:rPr>
              <w:t>Atg</w:t>
            </w:r>
            <w:proofErr w:type="spellEnd"/>
            <w:r w:rsidRPr="000E083B">
              <w:rPr>
                <w:rFonts w:ascii="Calibri" w:eastAsia="Times New Roman" w:hAnsi="Calibri" w:cs="Calibri"/>
              </w:rPr>
              <w:t>. Astra-</w:t>
            </w:r>
            <w:proofErr w:type="spellStart"/>
            <w:r w:rsidRPr="000E083B">
              <w:rPr>
                <w:rFonts w:ascii="Calibri" w:eastAsia="Times New Roman" w:hAnsi="Calibri" w:cs="Calibri"/>
              </w:rPr>
              <w:t>Mioveni</w:t>
            </w:r>
            <w:proofErr w:type="spellEnd"/>
            <w:r w:rsidRPr="000E083B">
              <w:rPr>
                <w:rFonts w:ascii="Calibri" w:eastAsia="Times New Roman" w:hAnsi="Calibri" w:cs="Calibri"/>
              </w:rPr>
              <w:t>-</w:t>
            </w:r>
            <w:proofErr w:type="spellStart"/>
            <w:r w:rsidRPr="000E083B">
              <w:rPr>
                <w:rFonts w:ascii="Calibri" w:eastAsia="Times New Roman" w:hAnsi="Calibri" w:cs="Calibri"/>
              </w:rPr>
              <w:t>Boteni</w:t>
            </w:r>
            <w:proofErr w:type="spellEnd"/>
          </w:p>
          <w:p w14:paraId="210361A6" w14:textId="77777777" w:rsidR="000E083B" w:rsidRPr="000E083B" w:rsidRDefault="000E083B" w:rsidP="000E083B">
            <w:pPr>
              <w:spacing w:after="0" w:line="276" w:lineRule="auto"/>
              <w:rPr>
                <w:rFonts w:ascii="Calibri" w:eastAsia="Calibri" w:hAnsi="Calibri" w:cs="Calibri"/>
              </w:rPr>
            </w:pPr>
          </w:p>
          <w:p w14:paraId="19C5D820" w14:textId="457E08E1" w:rsidR="000E083B" w:rsidRPr="000E083B" w:rsidRDefault="000E083B" w:rsidP="000E083B">
            <w:pPr>
              <w:spacing w:after="0" w:line="276" w:lineRule="auto"/>
              <w:rPr>
                <w:rFonts w:ascii="Calibri" w:eastAsia="Calibri" w:hAnsi="Calibri" w:cs="Calibri"/>
                <w:u w:val="single"/>
              </w:rPr>
            </w:pPr>
            <w:r w:rsidRPr="000E083B">
              <w:rPr>
                <w:rFonts w:ascii="Calibri" w:eastAsia="Calibri" w:hAnsi="Calibri" w:cs="Calibri"/>
                <w:u w:val="single"/>
              </w:rPr>
              <w:t xml:space="preserve">Lot 5: </w:t>
            </w:r>
            <w:proofErr w:type="spellStart"/>
            <w:r w:rsidRPr="000E083B">
              <w:rPr>
                <w:rFonts w:ascii="Calibri" w:eastAsia="Calibri" w:hAnsi="Calibri" w:cs="Calibri"/>
                <w:u w:val="single"/>
              </w:rPr>
              <w:t>Grupa</w:t>
            </w:r>
            <w:proofErr w:type="spellEnd"/>
            <w:r w:rsidRPr="000E083B">
              <w:rPr>
                <w:rFonts w:ascii="Calibri" w:eastAsia="Calibri" w:hAnsi="Calibri" w:cs="Calibri"/>
                <w:u w:val="single"/>
              </w:rPr>
              <w:t xml:space="preserve"> 05 – </w:t>
            </w:r>
            <w:r w:rsidR="004A47DF">
              <w:rPr>
                <w:rFonts w:ascii="Calibri" w:eastAsia="Calibri" w:hAnsi="Calibri" w:cs="Calibri"/>
                <w:u w:val="single"/>
              </w:rPr>
              <w:t>9</w:t>
            </w:r>
            <w:r w:rsidRPr="000E083B">
              <w:rPr>
                <w:rFonts w:ascii="Calibri" w:eastAsia="Calibri" w:hAnsi="Calibri" w:cs="Calibri"/>
                <w:u w:val="single"/>
              </w:rPr>
              <w:t xml:space="preserve"> </w:t>
            </w:r>
            <w:proofErr w:type="spellStart"/>
            <w:r w:rsidRPr="000E083B">
              <w:rPr>
                <w:rFonts w:ascii="Calibri" w:eastAsia="Calibri" w:hAnsi="Calibri" w:cs="Calibri"/>
                <w:u w:val="single"/>
              </w:rPr>
              <w:t>trasee</w:t>
            </w:r>
            <w:proofErr w:type="spellEnd"/>
            <w:r w:rsidRPr="000E083B">
              <w:rPr>
                <w:rFonts w:ascii="Calibri" w:eastAsia="Calibri" w:hAnsi="Calibri" w:cs="Calibri"/>
                <w:u w:val="single"/>
              </w:rPr>
              <w:t>:</w:t>
            </w:r>
          </w:p>
          <w:p w14:paraId="4BA4F99C" w14:textId="77777777" w:rsidR="004A47DF" w:rsidRPr="004A47DF" w:rsidRDefault="004A47DF" w:rsidP="004A47DF">
            <w:pPr>
              <w:spacing w:after="0" w:line="276" w:lineRule="auto"/>
              <w:rPr>
                <w:rFonts w:ascii="Calibri" w:eastAsia="Calibri" w:hAnsi="Calibri" w:cs="Calibri"/>
              </w:rPr>
            </w:pPr>
            <w:proofErr w:type="spellStart"/>
            <w:r w:rsidRPr="004A47DF">
              <w:rPr>
                <w:rFonts w:ascii="Calibri" w:eastAsia="Calibri" w:hAnsi="Calibri" w:cs="Calibri"/>
              </w:rPr>
              <w:t>Traseu</w:t>
            </w:r>
            <w:proofErr w:type="spellEnd"/>
            <w:r w:rsidRPr="004A47DF">
              <w:rPr>
                <w:rFonts w:ascii="Calibri" w:eastAsia="Calibri" w:hAnsi="Calibri" w:cs="Calibri"/>
              </w:rPr>
              <w:t xml:space="preserve"> 045 </w:t>
            </w:r>
            <w:proofErr w:type="spellStart"/>
            <w:r w:rsidRPr="004A47DF">
              <w:rPr>
                <w:rFonts w:ascii="Calibri" w:eastAsia="Calibri" w:hAnsi="Calibri" w:cs="Calibri"/>
              </w:rPr>
              <w:t>Piteşti</w:t>
            </w:r>
            <w:proofErr w:type="spellEnd"/>
            <w:r w:rsidRPr="004A47DF">
              <w:rPr>
                <w:rFonts w:ascii="Calibri" w:eastAsia="Calibri" w:hAnsi="Calibri" w:cs="Calibri"/>
              </w:rPr>
              <w:t xml:space="preserve"> </w:t>
            </w:r>
            <w:proofErr w:type="spellStart"/>
            <w:r w:rsidRPr="004A47DF">
              <w:rPr>
                <w:rFonts w:ascii="Calibri" w:eastAsia="Calibri" w:hAnsi="Calibri" w:cs="Calibri"/>
              </w:rPr>
              <w:t>Atg</w:t>
            </w:r>
            <w:proofErr w:type="spellEnd"/>
            <w:r w:rsidRPr="004A47DF">
              <w:rPr>
                <w:rFonts w:ascii="Calibri" w:eastAsia="Calibri" w:hAnsi="Calibri" w:cs="Calibri"/>
              </w:rPr>
              <w:t xml:space="preserve">. </w:t>
            </w:r>
            <w:proofErr w:type="spellStart"/>
            <w:r w:rsidRPr="004A47DF">
              <w:rPr>
                <w:rFonts w:ascii="Calibri" w:eastAsia="Calibri" w:hAnsi="Calibri" w:cs="Calibri"/>
              </w:rPr>
              <w:t>Girexim-Ciomăgeşti-Beculeşti</w:t>
            </w:r>
            <w:proofErr w:type="spellEnd"/>
          </w:p>
          <w:p w14:paraId="1308BD61" w14:textId="77777777" w:rsidR="004A47DF" w:rsidRPr="004A47DF" w:rsidRDefault="004A47DF" w:rsidP="004A47DF">
            <w:pPr>
              <w:spacing w:after="0" w:line="276" w:lineRule="auto"/>
              <w:rPr>
                <w:rFonts w:ascii="Calibri" w:eastAsia="Calibri" w:hAnsi="Calibri" w:cs="Calibri"/>
              </w:rPr>
            </w:pPr>
            <w:proofErr w:type="spellStart"/>
            <w:r w:rsidRPr="004A47DF">
              <w:rPr>
                <w:rFonts w:ascii="Calibri" w:eastAsia="Calibri" w:hAnsi="Calibri" w:cs="Calibri"/>
              </w:rPr>
              <w:t>Traseu</w:t>
            </w:r>
            <w:proofErr w:type="spellEnd"/>
            <w:r w:rsidRPr="004A47DF">
              <w:rPr>
                <w:rFonts w:ascii="Calibri" w:eastAsia="Calibri" w:hAnsi="Calibri" w:cs="Calibri"/>
              </w:rPr>
              <w:t xml:space="preserve"> 046 </w:t>
            </w:r>
            <w:proofErr w:type="spellStart"/>
            <w:r w:rsidRPr="004A47DF">
              <w:rPr>
                <w:rFonts w:ascii="Calibri" w:eastAsia="Calibri" w:hAnsi="Calibri" w:cs="Calibri"/>
              </w:rPr>
              <w:t>Piteşti</w:t>
            </w:r>
            <w:proofErr w:type="spellEnd"/>
            <w:r w:rsidRPr="004A47DF">
              <w:rPr>
                <w:rFonts w:ascii="Calibri" w:eastAsia="Calibri" w:hAnsi="Calibri" w:cs="Calibri"/>
              </w:rPr>
              <w:t xml:space="preserve"> </w:t>
            </w:r>
            <w:proofErr w:type="spellStart"/>
            <w:r w:rsidRPr="004A47DF">
              <w:rPr>
                <w:rFonts w:ascii="Calibri" w:eastAsia="Calibri" w:hAnsi="Calibri" w:cs="Calibri"/>
              </w:rPr>
              <w:t>Atg</w:t>
            </w:r>
            <w:proofErr w:type="spellEnd"/>
            <w:r w:rsidRPr="004A47DF">
              <w:rPr>
                <w:rFonts w:ascii="Calibri" w:eastAsia="Calibri" w:hAnsi="Calibri" w:cs="Calibri"/>
              </w:rPr>
              <w:t xml:space="preserve">. </w:t>
            </w:r>
            <w:proofErr w:type="spellStart"/>
            <w:r w:rsidRPr="004A47DF">
              <w:rPr>
                <w:rFonts w:ascii="Calibri" w:eastAsia="Calibri" w:hAnsi="Calibri" w:cs="Calibri"/>
              </w:rPr>
              <w:t>Nykolo</w:t>
            </w:r>
            <w:proofErr w:type="spellEnd"/>
            <w:r w:rsidRPr="004A47DF">
              <w:rPr>
                <w:rFonts w:ascii="Calibri" w:eastAsia="Calibri" w:hAnsi="Calibri" w:cs="Calibri"/>
              </w:rPr>
              <w:t xml:space="preserve">-Poiana </w:t>
            </w:r>
            <w:proofErr w:type="spellStart"/>
            <w:r w:rsidRPr="004A47DF">
              <w:rPr>
                <w:rFonts w:ascii="Calibri" w:eastAsia="Calibri" w:hAnsi="Calibri" w:cs="Calibri"/>
              </w:rPr>
              <w:t>Lacului-Cotmeana</w:t>
            </w:r>
            <w:proofErr w:type="spellEnd"/>
          </w:p>
          <w:p w14:paraId="5155E557" w14:textId="77777777" w:rsidR="004A47DF" w:rsidRPr="004A47DF" w:rsidRDefault="004A47DF" w:rsidP="004A47DF">
            <w:pPr>
              <w:spacing w:after="0" w:line="276" w:lineRule="auto"/>
              <w:rPr>
                <w:rFonts w:ascii="Calibri" w:eastAsia="Calibri" w:hAnsi="Calibri" w:cs="Calibri"/>
              </w:rPr>
            </w:pPr>
            <w:proofErr w:type="spellStart"/>
            <w:r w:rsidRPr="004A47DF">
              <w:rPr>
                <w:rFonts w:ascii="Calibri" w:eastAsia="Calibri" w:hAnsi="Calibri" w:cs="Calibri"/>
              </w:rPr>
              <w:t>Traseu</w:t>
            </w:r>
            <w:proofErr w:type="spellEnd"/>
            <w:r w:rsidRPr="004A47DF">
              <w:rPr>
                <w:rFonts w:ascii="Calibri" w:eastAsia="Calibri" w:hAnsi="Calibri" w:cs="Calibri"/>
              </w:rPr>
              <w:t xml:space="preserve"> 047 </w:t>
            </w:r>
            <w:proofErr w:type="spellStart"/>
            <w:r w:rsidRPr="004A47DF">
              <w:rPr>
                <w:rFonts w:ascii="Calibri" w:eastAsia="Calibri" w:hAnsi="Calibri" w:cs="Calibri"/>
              </w:rPr>
              <w:t>Piteşti</w:t>
            </w:r>
            <w:proofErr w:type="spellEnd"/>
            <w:r w:rsidRPr="004A47DF">
              <w:rPr>
                <w:rFonts w:ascii="Calibri" w:eastAsia="Calibri" w:hAnsi="Calibri" w:cs="Calibri"/>
              </w:rPr>
              <w:t xml:space="preserve"> </w:t>
            </w:r>
            <w:proofErr w:type="spellStart"/>
            <w:r w:rsidRPr="004A47DF">
              <w:rPr>
                <w:rFonts w:ascii="Calibri" w:eastAsia="Calibri" w:hAnsi="Calibri" w:cs="Calibri"/>
              </w:rPr>
              <w:t>Atg</w:t>
            </w:r>
            <w:proofErr w:type="spellEnd"/>
            <w:r w:rsidRPr="004A47DF">
              <w:rPr>
                <w:rFonts w:ascii="Calibri" w:eastAsia="Calibri" w:hAnsi="Calibri" w:cs="Calibri"/>
              </w:rPr>
              <w:t xml:space="preserve">. </w:t>
            </w:r>
            <w:proofErr w:type="spellStart"/>
            <w:r w:rsidRPr="004A47DF">
              <w:rPr>
                <w:rFonts w:ascii="Calibri" w:eastAsia="Calibri" w:hAnsi="Calibri" w:cs="Calibri"/>
              </w:rPr>
              <w:t>Girexim-Drăganu-Bascovele</w:t>
            </w:r>
            <w:proofErr w:type="spellEnd"/>
          </w:p>
          <w:p w14:paraId="674C0FCC" w14:textId="77777777" w:rsidR="004A47DF" w:rsidRPr="004A47DF" w:rsidRDefault="004A47DF" w:rsidP="004A47DF">
            <w:pPr>
              <w:spacing w:after="0" w:line="276" w:lineRule="auto"/>
              <w:rPr>
                <w:rFonts w:ascii="Calibri" w:eastAsia="Calibri" w:hAnsi="Calibri" w:cs="Calibri"/>
              </w:rPr>
            </w:pPr>
            <w:proofErr w:type="spellStart"/>
            <w:r w:rsidRPr="004A47DF">
              <w:rPr>
                <w:rFonts w:ascii="Calibri" w:eastAsia="Calibri" w:hAnsi="Calibri" w:cs="Calibri"/>
              </w:rPr>
              <w:t>Traseu</w:t>
            </w:r>
            <w:proofErr w:type="spellEnd"/>
            <w:r w:rsidRPr="004A47DF">
              <w:rPr>
                <w:rFonts w:ascii="Calibri" w:eastAsia="Calibri" w:hAnsi="Calibri" w:cs="Calibri"/>
              </w:rPr>
              <w:t xml:space="preserve"> 048 </w:t>
            </w:r>
            <w:proofErr w:type="spellStart"/>
            <w:r w:rsidRPr="004A47DF">
              <w:rPr>
                <w:rFonts w:ascii="Calibri" w:eastAsia="Calibri" w:hAnsi="Calibri" w:cs="Calibri"/>
              </w:rPr>
              <w:t>Piteşti</w:t>
            </w:r>
            <w:proofErr w:type="spellEnd"/>
            <w:r w:rsidRPr="004A47DF">
              <w:rPr>
                <w:rFonts w:ascii="Calibri" w:eastAsia="Calibri" w:hAnsi="Calibri" w:cs="Calibri"/>
              </w:rPr>
              <w:t xml:space="preserve"> </w:t>
            </w:r>
            <w:proofErr w:type="spellStart"/>
            <w:r w:rsidRPr="004A47DF">
              <w:rPr>
                <w:rFonts w:ascii="Calibri" w:eastAsia="Calibri" w:hAnsi="Calibri" w:cs="Calibri"/>
              </w:rPr>
              <w:t>Atg</w:t>
            </w:r>
            <w:proofErr w:type="spellEnd"/>
            <w:r w:rsidRPr="004A47DF">
              <w:rPr>
                <w:rFonts w:ascii="Calibri" w:eastAsia="Calibri" w:hAnsi="Calibri" w:cs="Calibri"/>
              </w:rPr>
              <w:t xml:space="preserve">. </w:t>
            </w:r>
            <w:proofErr w:type="spellStart"/>
            <w:r w:rsidRPr="004A47DF">
              <w:rPr>
                <w:rFonts w:ascii="Calibri" w:eastAsia="Calibri" w:hAnsi="Calibri" w:cs="Calibri"/>
              </w:rPr>
              <w:t>Girexim-Morăreşti</w:t>
            </w:r>
            <w:proofErr w:type="spellEnd"/>
          </w:p>
          <w:p w14:paraId="6C06F31A" w14:textId="77777777" w:rsidR="004A47DF" w:rsidRPr="004A47DF" w:rsidRDefault="004A47DF" w:rsidP="004A47DF">
            <w:pPr>
              <w:spacing w:after="0" w:line="276" w:lineRule="auto"/>
              <w:rPr>
                <w:rFonts w:ascii="Calibri" w:eastAsia="Calibri" w:hAnsi="Calibri" w:cs="Calibri"/>
              </w:rPr>
            </w:pPr>
            <w:proofErr w:type="spellStart"/>
            <w:r w:rsidRPr="004A47DF">
              <w:rPr>
                <w:rFonts w:ascii="Calibri" w:eastAsia="Calibri" w:hAnsi="Calibri" w:cs="Calibri"/>
              </w:rPr>
              <w:t>Traseu</w:t>
            </w:r>
            <w:proofErr w:type="spellEnd"/>
            <w:r w:rsidRPr="004A47DF">
              <w:rPr>
                <w:rFonts w:ascii="Calibri" w:eastAsia="Calibri" w:hAnsi="Calibri" w:cs="Calibri"/>
              </w:rPr>
              <w:t xml:space="preserve"> 049 </w:t>
            </w:r>
            <w:proofErr w:type="spellStart"/>
            <w:r w:rsidRPr="004A47DF">
              <w:rPr>
                <w:rFonts w:ascii="Calibri" w:eastAsia="Calibri" w:hAnsi="Calibri" w:cs="Calibri"/>
              </w:rPr>
              <w:t>Piteşti</w:t>
            </w:r>
            <w:proofErr w:type="spellEnd"/>
            <w:r w:rsidRPr="004A47DF">
              <w:rPr>
                <w:rFonts w:ascii="Calibri" w:eastAsia="Calibri" w:hAnsi="Calibri" w:cs="Calibri"/>
              </w:rPr>
              <w:t xml:space="preserve"> </w:t>
            </w:r>
            <w:proofErr w:type="spellStart"/>
            <w:r w:rsidRPr="004A47DF">
              <w:rPr>
                <w:rFonts w:ascii="Calibri" w:eastAsia="Calibri" w:hAnsi="Calibri" w:cs="Calibri"/>
              </w:rPr>
              <w:t>Atg</w:t>
            </w:r>
            <w:proofErr w:type="spellEnd"/>
            <w:r w:rsidRPr="004A47DF">
              <w:rPr>
                <w:rFonts w:ascii="Calibri" w:eastAsia="Calibri" w:hAnsi="Calibri" w:cs="Calibri"/>
              </w:rPr>
              <w:t xml:space="preserve">. </w:t>
            </w:r>
            <w:proofErr w:type="spellStart"/>
            <w:r w:rsidRPr="004A47DF">
              <w:rPr>
                <w:rFonts w:ascii="Calibri" w:eastAsia="Calibri" w:hAnsi="Calibri" w:cs="Calibri"/>
              </w:rPr>
              <w:t>Nykolo</w:t>
            </w:r>
            <w:proofErr w:type="spellEnd"/>
            <w:r w:rsidRPr="004A47DF">
              <w:rPr>
                <w:rFonts w:ascii="Calibri" w:eastAsia="Calibri" w:hAnsi="Calibri" w:cs="Calibri"/>
              </w:rPr>
              <w:t xml:space="preserve">-Poiana </w:t>
            </w:r>
            <w:proofErr w:type="spellStart"/>
            <w:r w:rsidRPr="004A47DF">
              <w:rPr>
                <w:rFonts w:ascii="Calibri" w:eastAsia="Calibri" w:hAnsi="Calibri" w:cs="Calibri"/>
              </w:rPr>
              <w:t>Lacului-Răchitele</w:t>
            </w:r>
            <w:proofErr w:type="spellEnd"/>
            <w:r w:rsidRPr="004A47DF">
              <w:rPr>
                <w:rFonts w:ascii="Calibri" w:eastAsia="Calibri" w:hAnsi="Calibri" w:cs="Calibri"/>
              </w:rPr>
              <w:t xml:space="preserve"> de Sus</w:t>
            </w:r>
          </w:p>
          <w:p w14:paraId="61A91F29" w14:textId="77777777" w:rsidR="004A47DF" w:rsidRPr="004A47DF" w:rsidRDefault="004A47DF" w:rsidP="004A47DF">
            <w:pPr>
              <w:spacing w:after="0" w:line="276" w:lineRule="auto"/>
              <w:rPr>
                <w:rFonts w:ascii="Calibri" w:eastAsia="Calibri" w:hAnsi="Calibri" w:cs="Calibri"/>
              </w:rPr>
            </w:pPr>
            <w:proofErr w:type="spellStart"/>
            <w:r w:rsidRPr="004A47DF">
              <w:rPr>
                <w:rFonts w:ascii="Calibri" w:eastAsia="Calibri" w:hAnsi="Calibri" w:cs="Calibri"/>
              </w:rPr>
              <w:t>Traseu</w:t>
            </w:r>
            <w:proofErr w:type="spellEnd"/>
            <w:r w:rsidRPr="004A47DF">
              <w:rPr>
                <w:rFonts w:ascii="Calibri" w:eastAsia="Calibri" w:hAnsi="Calibri" w:cs="Calibri"/>
              </w:rPr>
              <w:t xml:space="preserve"> 050 </w:t>
            </w:r>
            <w:proofErr w:type="spellStart"/>
            <w:r w:rsidRPr="004A47DF">
              <w:rPr>
                <w:rFonts w:ascii="Calibri" w:eastAsia="Calibri" w:hAnsi="Calibri" w:cs="Calibri"/>
              </w:rPr>
              <w:t>Piteşti</w:t>
            </w:r>
            <w:proofErr w:type="spellEnd"/>
            <w:r w:rsidRPr="004A47DF">
              <w:rPr>
                <w:rFonts w:ascii="Calibri" w:eastAsia="Calibri" w:hAnsi="Calibri" w:cs="Calibri"/>
              </w:rPr>
              <w:t xml:space="preserve"> </w:t>
            </w:r>
            <w:proofErr w:type="spellStart"/>
            <w:r w:rsidRPr="004A47DF">
              <w:rPr>
                <w:rFonts w:ascii="Calibri" w:eastAsia="Calibri" w:hAnsi="Calibri" w:cs="Calibri"/>
              </w:rPr>
              <w:t>Atg</w:t>
            </w:r>
            <w:proofErr w:type="spellEnd"/>
            <w:r w:rsidRPr="004A47DF">
              <w:rPr>
                <w:rFonts w:ascii="Calibri" w:eastAsia="Calibri" w:hAnsi="Calibri" w:cs="Calibri"/>
              </w:rPr>
              <w:t xml:space="preserve">. </w:t>
            </w:r>
            <w:proofErr w:type="spellStart"/>
            <w:r w:rsidRPr="004A47DF">
              <w:rPr>
                <w:rFonts w:ascii="Calibri" w:eastAsia="Calibri" w:hAnsi="Calibri" w:cs="Calibri"/>
              </w:rPr>
              <w:t>Nykolo</w:t>
            </w:r>
            <w:proofErr w:type="spellEnd"/>
            <w:r w:rsidRPr="004A47DF">
              <w:rPr>
                <w:rFonts w:ascii="Calibri" w:eastAsia="Calibri" w:hAnsi="Calibri" w:cs="Calibri"/>
              </w:rPr>
              <w:t xml:space="preserve">-Poiana </w:t>
            </w:r>
            <w:proofErr w:type="spellStart"/>
            <w:r w:rsidRPr="004A47DF">
              <w:rPr>
                <w:rFonts w:ascii="Calibri" w:eastAsia="Calibri" w:hAnsi="Calibri" w:cs="Calibri"/>
              </w:rPr>
              <w:t>Lacului-Miercani</w:t>
            </w:r>
            <w:proofErr w:type="spellEnd"/>
          </w:p>
          <w:p w14:paraId="301D4555" w14:textId="77777777" w:rsidR="004A47DF" w:rsidRPr="004A47DF" w:rsidRDefault="004A47DF" w:rsidP="004A47DF">
            <w:pPr>
              <w:spacing w:after="0" w:line="276" w:lineRule="auto"/>
              <w:rPr>
                <w:rFonts w:ascii="Calibri" w:eastAsia="Calibri" w:hAnsi="Calibri" w:cs="Calibri"/>
              </w:rPr>
            </w:pPr>
            <w:proofErr w:type="spellStart"/>
            <w:r w:rsidRPr="004A47DF">
              <w:rPr>
                <w:rFonts w:ascii="Calibri" w:eastAsia="Calibri" w:hAnsi="Calibri" w:cs="Calibri"/>
              </w:rPr>
              <w:t>Traseu</w:t>
            </w:r>
            <w:proofErr w:type="spellEnd"/>
            <w:r w:rsidRPr="004A47DF">
              <w:rPr>
                <w:rFonts w:ascii="Calibri" w:eastAsia="Calibri" w:hAnsi="Calibri" w:cs="Calibri"/>
              </w:rPr>
              <w:t xml:space="preserve"> 051 </w:t>
            </w:r>
            <w:proofErr w:type="spellStart"/>
            <w:r w:rsidRPr="004A47DF">
              <w:rPr>
                <w:rFonts w:ascii="Calibri" w:eastAsia="Calibri" w:hAnsi="Calibri" w:cs="Calibri"/>
              </w:rPr>
              <w:t>Piteşti</w:t>
            </w:r>
            <w:proofErr w:type="spellEnd"/>
            <w:r w:rsidRPr="004A47DF">
              <w:rPr>
                <w:rFonts w:ascii="Calibri" w:eastAsia="Calibri" w:hAnsi="Calibri" w:cs="Calibri"/>
              </w:rPr>
              <w:t xml:space="preserve"> </w:t>
            </w:r>
            <w:proofErr w:type="spellStart"/>
            <w:r w:rsidRPr="004A47DF">
              <w:rPr>
                <w:rFonts w:ascii="Calibri" w:eastAsia="Calibri" w:hAnsi="Calibri" w:cs="Calibri"/>
              </w:rPr>
              <w:t>Atg</w:t>
            </w:r>
            <w:proofErr w:type="spellEnd"/>
            <w:r w:rsidRPr="004A47DF">
              <w:rPr>
                <w:rFonts w:ascii="Calibri" w:eastAsia="Calibri" w:hAnsi="Calibri" w:cs="Calibri"/>
              </w:rPr>
              <w:t xml:space="preserve">. </w:t>
            </w:r>
            <w:proofErr w:type="spellStart"/>
            <w:r w:rsidRPr="004A47DF">
              <w:rPr>
                <w:rFonts w:ascii="Calibri" w:eastAsia="Calibri" w:hAnsi="Calibri" w:cs="Calibri"/>
              </w:rPr>
              <w:t>Nykolo-Uda-Gorani</w:t>
            </w:r>
            <w:proofErr w:type="spellEnd"/>
          </w:p>
          <w:p w14:paraId="6DF994C2" w14:textId="77777777" w:rsidR="004A47DF" w:rsidRPr="004A47DF" w:rsidRDefault="004A47DF" w:rsidP="004A47DF">
            <w:pPr>
              <w:spacing w:after="0" w:line="276" w:lineRule="auto"/>
              <w:rPr>
                <w:rFonts w:ascii="Calibri" w:eastAsia="Calibri" w:hAnsi="Calibri" w:cs="Calibri"/>
              </w:rPr>
            </w:pPr>
            <w:proofErr w:type="spellStart"/>
            <w:r w:rsidRPr="004A47DF">
              <w:rPr>
                <w:rFonts w:ascii="Calibri" w:eastAsia="Calibri" w:hAnsi="Calibri" w:cs="Calibri"/>
              </w:rPr>
              <w:t>Traseu</w:t>
            </w:r>
            <w:proofErr w:type="spellEnd"/>
            <w:r w:rsidRPr="004A47DF">
              <w:rPr>
                <w:rFonts w:ascii="Calibri" w:eastAsia="Calibri" w:hAnsi="Calibri" w:cs="Calibri"/>
              </w:rPr>
              <w:t xml:space="preserve"> 052 </w:t>
            </w:r>
            <w:proofErr w:type="spellStart"/>
            <w:r w:rsidRPr="004A47DF">
              <w:rPr>
                <w:rFonts w:ascii="Calibri" w:eastAsia="Calibri" w:hAnsi="Calibri" w:cs="Calibri"/>
              </w:rPr>
              <w:t>Piteşti</w:t>
            </w:r>
            <w:proofErr w:type="spellEnd"/>
            <w:r w:rsidRPr="004A47DF">
              <w:rPr>
                <w:rFonts w:ascii="Calibri" w:eastAsia="Calibri" w:hAnsi="Calibri" w:cs="Calibri"/>
              </w:rPr>
              <w:t xml:space="preserve"> </w:t>
            </w:r>
            <w:proofErr w:type="spellStart"/>
            <w:r w:rsidRPr="004A47DF">
              <w:rPr>
                <w:rFonts w:ascii="Calibri" w:eastAsia="Calibri" w:hAnsi="Calibri" w:cs="Calibri"/>
              </w:rPr>
              <w:t>Atg</w:t>
            </w:r>
            <w:proofErr w:type="spellEnd"/>
            <w:r w:rsidRPr="004A47DF">
              <w:rPr>
                <w:rFonts w:ascii="Calibri" w:eastAsia="Calibri" w:hAnsi="Calibri" w:cs="Calibri"/>
              </w:rPr>
              <w:t xml:space="preserve">. </w:t>
            </w:r>
            <w:proofErr w:type="spellStart"/>
            <w:r w:rsidRPr="004A47DF">
              <w:rPr>
                <w:rFonts w:ascii="Calibri" w:eastAsia="Calibri" w:hAnsi="Calibri" w:cs="Calibri"/>
              </w:rPr>
              <w:t>Nykolo-Vedea</w:t>
            </w:r>
            <w:proofErr w:type="spellEnd"/>
          </w:p>
          <w:p w14:paraId="719FFDCE" w14:textId="3E5D6E15" w:rsidR="000E083B" w:rsidRDefault="004A47DF" w:rsidP="004A47DF">
            <w:pPr>
              <w:spacing w:after="0" w:line="276" w:lineRule="auto"/>
              <w:rPr>
                <w:rFonts w:ascii="Calibri" w:eastAsia="Calibri" w:hAnsi="Calibri" w:cs="Calibri"/>
              </w:rPr>
            </w:pPr>
            <w:proofErr w:type="spellStart"/>
            <w:r w:rsidRPr="004A47DF">
              <w:rPr>
                <w:rFonts w:ascii="Calibri" w:eastAsia="Calibri" w:hAnsi="Calibri" w:cs="Calibri"/>
              </w:rPr>
              <w:t>Traseu</w:t>
            </w:r>
            <w:proofErr w:type="spellEnd"/>
            <w:r w:rsidRPr="004A47DF">
              <w:rPr>
                <w:rFonts w:ascii="Calibri" w:eastAsia="Calibri" w:hAnsi="Calibri" w:cs="Calibri"/>
              </w:rPr>
              <w:t xml:space="preserve"> 053 </w:t>
            </w:r>
            <w:proofErr w:type="spellStart"/>
            <w:r w:rsidRPr="004A47DF">
              <w:rPr>
                <w:rFonts w:ascii="Calibri" w:eastAsia="Calibri" w:hAnsi="Calibri" w:cs="Calibri"/>
              </w:rPr>
              <w:t>Piteşti</w:t>
            </w:r>
            <w:proofErr w:type="spellEnd"/>
            <w:r w:rsidRPr="004A47DF">
              <w:rPr>
                <w:rFonts w:ascii="Calibri" w:eastAsia="Calibri" w:hAnsi="Calibri" w:cs="Calibri"/>
              </w:rPr>
              <w:t xml:space="preserve"> </w:t>
            </w:r>
            <w:proofErr w:type="spellStart"/>
            <w:r w:rsidRPr="004A47DF">
              <w:rPr>
                <w:rFonts w:ascii="Calibri" w:eastAsia="Calibri" w:hAnsi="Calibri" w:cs="Calibri"/>
              </w:rPr>
              <w:t>Atg</w:t>
            </w:r>
            <w:proofErr w:type="spellEnd"/>
            <w:r w:rsidRPr="004A47DF">
              <w:rPr>
                <w:rFonts w:ascii="Calibri" w:eastAsia="Calibri" w:hAnsi="Calibri" w:cs="Calibri"/>
              </w:rPr>
              <w:t xml:space="preserve">. </w:t>
            </w:r>
            <w:proofErr w:type="spellStart"/>
            <w:r w:rsidRPr="004A47DF">
              <w:rPr>
                <w:rFonts w:ascii="Calibri" w:eastAsia="Calibri" w:hAnsi="Calibri" w:cs="Calibri"/>
              </w:rPr>
              <w:t>Nykolo</w:t>
            </w:r>
            <w:proofErr w:type="spellEnd"/>
            <w:r w:rsidRPr="004A47DF">
              <w:rPr>
                <w:rFonts w:ascii="Calibri" w:eastAsia="Calibri" w:hAnsi="Calibri" w:cs="Calibri"/>
              </w:rPr>
              <w:t xml:space="preserve">-Poiana </w:t>
            </w:r>
            <w:proofErr w:type="spellStart"/>
            <w:r w:rsidRPr="004A47DF">
              <w:rPr>
                <w:rFonts w:ascii="Calibri" w:eastAsia="Calibri" w:hAnsi="Calibri" w:cs="Calibri"/>
              </w:rPr>
              <w:t>Lacului-Mârţeşti</w:t>
            </w:r>
            <w:proofErr w:type="spellEnd"/>
          </w:p>
          <w:p w14:paraId="2154DEC4" w14:textId="77777777" w:rsidR="004A47DF" w:rsidRPr="000E083B" w:rsidRDefault="004A47DF" w:rsidP="004A47DF">
            <w:pPr>
              <w:spacing w:after="0" w:line="276" w:lineRule="auto"/>
              <w:rPr>
                <w:rFonts w:ascii="Calibri" w:eastAsia="Times New Roman" w:hAnsi="Calibri" w:cs="Calibri"/>
              </w:rPr>
            </w:pPr>
          </w:p>
          <w:p w14:paraId="5AA90A39" w14:textId="77777777" w:rsidR="004A47DF" w:rsidRPr="004A47DF" w:rsidRDefault="004A47DF" w:rsidP="004A47DF">
            <w:pPr>
              <w:spacing w:after="0" w:line="276" w:lineRule="auto"/>
              <w:rPr>
                <w:rFonts w:ascii="Calibri" w:eastAsia="Calibri" w:hAnsi="Calibri" w:cs="Calibri"/>
                <w:sz w:val="24"/>
                <w:szCs w:val="24"/>
                <w:u w:val="single"/>
              </w:rPr>
            </w:pPr>
            <w:r w:rsidRPr="004A47DF">
              <w:rPr>
                <w:rFonts w:ascii="Calibri" w:eastAsia="Calibri" w:hAnsi="Calibri" w:cs="Calibri"/>
                <w:sz w:val="24"/>
                <w:szCs w:val="24"/>
                <w:u w:val="single"/>
              </w:rPr>
              <w:t xml:space="preserve">Lot 6: </w:t>
            </w:r>
            <w:proofErr w:type="spellStart"/>
            <w:r w:rsidRPr="004A47DF">
              <w:rPr>
                <w:rFonts w:ascii="Calibri" w:eastAsia="Calibri" w:hAnsi="Calibri" w:cs="Calibri"/>
                <w:sz w:val="24"/>
                <w:szCs w:val="24"/>
                <w:u w:val="single"/>
              </w:rPr>
              <w:t>Grupa</w:t>
            </w:r>
            <w:proofErr w:type="spellEnd"/>
            <w:r w:rsidRPr="004A47DF">
              <w:rPr>
                <w:rFonts w:ascii="Calibri" w:eastAsia="Calibri" w:hAnsi="Calibri" w:cs="Calibri"/>
                <w:sz w:val="24"/>
                <w:szCs w:val="24"/>
                <w:u w:val="single"/>
              </w:rPr>
              <w:t xml:space="preserve"> 06 – 12 </w:t>
            </w:r>
            <w:proofErr w:type="spellStart"/>
            <w:r w:rsidRPr="004A47DF">
              <w:rPr>
                <w:rFonts w:ascii="Calibri" w:eastAsia="Calibri" w:hAnsi="Calibri" w:cs="Calibri"/>
                <w:sz w:val="24"/>
                <w:szCs w:val="24"/>
                <w:u w:val="single"/>
              </w:rPr>
              <w:t>trasee</w:t>
            </w:r>
            <w:proofErr w:type="spellEnd"/>
            <w:r w:rsidRPr="004A47DF">
              <w:rPr>
                <w:rFonts w:ascii="Calibri" w:eastAsia="Calibri" w:hAnsi="Calibri" w:cs="Calibri"/>
                <w:sz w:val="24"/>
                <w:szCs w:val="24"/>
                <w:u w:val="single"/>
              </w:rPr>
              <w:t>:</w:t>
            </w:r>
          </w:p>
          <w:p w14:paraId="21FA22F2" w14:textId="77777777" w:rsidR="004A47DF" w:rsidRPr="004A47DF" w:rsidRDefault="004A47DF" w:rsidP="004A47DF">
            <w:pPr>
              <w:spacing w:after="0" w:line="276" w:lineRule="auto"/>
              <w:rPr>
                <w:rFonts w:ascii="Calibri" w:eastAsia="Times New Roman" w:hAnsi="Calibri" w:cs="Calibri"/>
                <w:sz w:val="24"/>
                <w:szCs w:val="24"/>
              </w:rPr>
            </w:pPr>
            <w:proofErr w:type="spellStart"/>
            <w:r w:rsidRPr="004A47DF">
              <w:rPr>
                <w:rFonts w:ascii="Calibri" w:eastAsia="Calibri" w:hAnsi="Calibri" w:cs="Calibri"/>
                <w:sz w:val="24"/>
                <w:szCs w:val="24"/>
              </w:rPr>
              <w:t>Traseu</w:t>
            </w:r>
            <w:proofErr w:type="spellEnd"/>
            <w:r w:rsidRPr="004A47DF">
              <w:rPr>
                <w:rFonts w:ascii="Calibri" w:eastAsia="Calibri" w:hAnsi="Calibri" w:cs="Calibri"/>
                <w:sz w:val="24"/>
                <w:szCs w:val="24"/>
              </w:rPr>
              <w:t xml:space="preserve"> 054 </w:t>
            </w:r>
            <w:proofErr w:type="spellStart"/>
            <w:r w:rsidRPr="004A47DF">
              <w:rPr>
                <w:rFonts w:ascii="Calibri" w:eastAsia="Times New Roman" w:hAnsi="Calibri" w:cs="Calibri"/>
                <w:sz w:val="24"/>
                <w:szCs w:val="24"/>
              </w:rPr>
              <w:t>Piteşti</w:t>
            </w:r>
            <w:proofErr w:type="spellEnd"/>
            <w:r w:rsidRPr="004A47DF">
              <w:rPr>
                <w:rFonts w:ascii="Calibri" w:eastAsia="Times New Roman" w:hAnsi="Calibri" w:cs="Calibri"/>
                <w:sz w:val="24"/>
                <w:szCs w:val="24"/>
              </w:rPr>
              <w:t xml:space="preserve"> </w:t>
            </w:r>
            <w:proofErr w:type="spellStart"/>
            <w:r w:rsidRPr="004A47DF">
              <w:rPr>
                <w:rFonts w:ascii="Calibri" w:eastAsia="Times New Roman" w:hAnsi="Calibri" w:cs="Calibri"/>
                <w:sz w:val="24"/>
                <w:szCs w:val="24"/>
              </w:rPr>
              <w:t>Atg</w:t>
            </w:r>
            <w:proofErr w:type="spellEnd"/>
            <w:r w:rsidRPr="004A47DF">
              <w:rPr>
                <w:rFonts w:ascii="Calibri" w:eastAsia="Times New Roman" w:hAnsi="Calibri" w:cs="Calibri"/>
                <w:sz w:val="24"/>
                <w:szCs w:val="24"/>
              </w:rPr>
              <w:t>. Astra-</w:t>
            </w:r>
            <w:proofErr w:type="spellStart"/>
            <w:r w:rsidRPr="004A47DF">
              <w:rPr>
                <w:rFonts w:ascii="Calibri" w:eastAsia="Times New Roman" w:hAnsi="Calibri" w:cs="Calibri"/>
                <w:sz w:val="24"/>
                <w:szCs w:val="24"/>
              </w:rPr>
              <w:t>Bârla</w:t>
            </w:r>
            <w:proofErr w:type="spellEnd"/>
            <w:r w:rsidRPr="004A47DF">
              <w:rPr>
                <w:rFonts w:ascii="Calibri" w:eastAsia="Times New Roman" w:hAnsi="Calibri" w:cs="Calibri"/>
                <w:sz w:val="24"/>
                <w:szCs w:val="24"/>
              </w:rPr>
              <w:t>-</w:t>
            </w:r>
            <w:proofErr w:type="spellStart"/>
            <w:r w:rsidRPr="004A47DF">
              <w:rPr>
                <w:rFonts w:ascii="Calibri" w:eastAsia="Times New Roman" w:hAnsi="Calibri" w:cs="Calibri"/>
                <w:sz w:val="24"/>
                <w:szCs w:val="24"/>
              </w:rPr>
              <w:t>Mozăceni</w:t>
            </w:r>
            <w:proofErr w:type="spellEnd"/>
            <w:r w:rsidRPr="004A47DF">
              <w:rPr>
                <w:rFonts w:ascii="Calibri" w:eastAsia="Times New Roman" w:hAnsi="Calibri" w:cs="Calibri"/>
                <w:sz w:val="24"/>
                <w:szCs w:val="24"/>
              </w:rPr>
              <w:t xml:space="preserve"> Vale</w:t>
            </w:r>
          </w:p>
          <w:p w14:paraId="141B6985" w14:textId="77777777" w:rsidR="004A47DF" w:rsidRPr="004A47DF" w:rsidRDefault="004A47DF" w:rsidP="004A47DF">
            <w:pPr>
              <w:spacing w:after="0" w:line="276" w:lineRule="auto"/>
              <w:rPr>
                <w:rFonts w:ascii="Calibri" w:eastAsia="Times New Roman" w:hAnsi="Calibri" w:cs="Calibri"/>
                <w:sz w:val="24"/>
                <w:szCs w:val="24"/>
              </w:rPr>
            </w:pPr>
            <w:proofErr w:type="spellStart"/>
            <w:r w:rsidRPr="004A47DF">
              <w:rPr>
                <w:rFonts w:ascii="Calibri" w:eastAsia="Times New Roman" w:hAnsi="Calibri" w:cs="Calibri"/>
                <w:sz w:val="24"/>
                <w:szCs w:val="24"/>
              </w:rPr>
              <w:t>Traseu</w:t>
            </w:r>
            <w:proofErr w:type="spellEnd"/>
            <w:r w:rsidRPr="004A47DF">
              <w:rPr>
                <w:rFonts w:ascii="Calibri" w:eastAsia="Times New Roman" w:hAnsi="Calibri" w:cs="Calibri"/>
                <w:sz w:val="24"/>
                <w:szCs w:val="24"/>
              </w:rPr>
              <w:t xml:space="preserve"> 055 </w:t>
            </w:r>
            <w:proofErr w:type="spellStart"/>
            <w:r w:rsidRPr="004A47DF">
              <w:rPr>
                <w:rFonts w:ascii="Calibri" w:eastAsia="Times New Roman" w:hAnsi="Calibri" w:cs="Calibri"/>
                <w:sz w:val="24"/>
                <w:szCs w:val="24"/>
              </w:rPr>
              <w:t>Piteşti</w:t>
            </w:r>
            <w:proofErr w:type="spellEnd"/>
            <w:r w:rsidRPr="004A47DF">
              <w:rPr>
                <w:rFonts w:ascii="Calibri" w:eastAsia="Times New Roman" w:hAnsi="Calibri" w:cs="Calibri"/>
                <w:sz w:val="24"/>
                <w:szCs w:val="24"/>
              </w:rPr>
              <w:t xml:space="preserve"> </w:t>
            </w:r>
            <w:proofErr w:type="spellStart"/>
            <w:r w:rsidRPr="004A47DF">
              <w:rPr>
                <w:rFonts w:ascii="Calibri" w:eastAsia="Times New Roman" w:hAnsi="Calibri" w:cs="Calibri"/>
                <w:sz w:val="24"/>
                <w:szCs w:val="24"/>
              </w:rPr>
              <w:t>Atg</w:t>
            </w:r>
            <w:proofErr w:type="spellEnd"/>
            <w:r w:rsidRPr="004A47DF">
              <w:rPr>
                <w:rFonts w:ascii="Calibri" w:eastAsia="Times New Roman" w:hAnsi="Calibri" w:cs="Calibri"/>
                <w:sz w:val="24"/>
                <w:szCs w:val="24"/>
              </w:rPr>
              <w:t>. Astra-</w:t>
            </w:r>
            <w:proofErr w:type="spellStart"/>
            <w:r w:rsidRPr="004A47DF">
              <w:rPr>
                <w:rFonts w:ascii="Calibri" w:eastAsia="Times New Roman" w:hAnsi="Calibri" w:cs="Calibri"/>
                <w:sz w:val="24"/>
                <w:szCs w:val="24"/>
              </w:rPr>
              <w:t>Buzoieşti</w:t>
            </w:r>
            <w:proofErr w:type="spellEnd"/>
            <w:r w:rsidRPr="004A47DF">
              <w:rPr>
                <w:rFonts w:ascii="Calibri" w:eastAsia="Times New Roman" w:hAnsi="Calibri" w:cs="Calibri"/>
                <w:sz w:val="24"/>
                <w:szCs w:val="24"/>
              </w:rPr>
              <w:t>-</w:t>
            </w:r>
            <w:proofErr w:type="spellStart"/>
            <w:r w:rsidRPr="004A47DF">
              <w:rPr>
                <w:rFonts w:ascii="Calibri" w:eastAsia="Times New Roman" w:hAnsi="Calibri" w:cs="Calibri"/>
                <w:sz w:val="24"/>
                <w:szCs w:val="24"/>
              </w:rPr>
              <w:t>Curteanca</w:t>
            </w:r>
            <w:proofErr w:type="spellEnd"/>
          </w:p>
          <w:p w14:paraId="7AABD15B" w14:textId="77777777" w:rsidR="004A47DF" w:rsidRPr="004A47DF" w:rsidRDefault="004A47DF" w:rsidP="004A47DF">
            <w:pPr>
              <w:spacing w:after="0" w:line="276" w:lineRule="auto"/>
              <w:rPr>
                <w:rFonts w:ascii="Calibri" w:eastAsia="Times New Roman" w:hAnsi="Calibri" w:cs="Calibri"/>
                <w:sz w:val="24"/>
                <w:szCs w:val="24"/>
              </w:rPr>
            </w:pPr>
            <w:proofErr w:type="spellStart"/>
            <w:r w:rsidRPr="004A47DF">
              <w:rPr>
                <w:rFonts w:ascii="Calibri" w:eastAsia="Times New Roman" w:hAnsi="Calibri" w:cs="Calibri"/>
                <w:sz w:val="24"/>
                <w:szCs w:val="24"/>
              </w:rPr>
              <w:t>Traseu</w:t>
            </w:r>
            <w:proofErr w:type="spellEnd"/>
            <w:r w:rsidRPr="004A47DF">
              <w:rPr>
                <w:rFonts w:ascii="Calibri" w:eastAsia="Times New Roman" w:hAnsi="Calibri" w:cs="Calibri"/>
                <w:sz w:val="24"/>
                <w:szCs w:val="24"/>
              </w:rPr>
              <w:t xml:space="preserve"> 056 </w:t>
            </w:r>
            <w:proofErr w:type="spellStart"/>
            <w:r w:rsidRPr="004A47DF">
              <w:rPr>
                <w:rFonts w:ascii="Calibri" w:eastAsia="Times New Roman" w:hAnsi="Calibri" w:cs="Calibri"/>
                <w:sz w:val="24"/>
                <w:szCs w:val="24"/>
              </w:rPr>
              <w:t>Piteşti</w:t>
            </w:r>
            <w:proofErr w:type="spellEnd"/>
            <w:r w:rsidRPr="004A47DF">
              <w:rPr>
                <w:rFonts w:ascii="Calibri" w:eastAsia="Times New Roman" w:hAnsi="Calibri" w:cs="Calibri"/>
                <w:sz w:val="24"/>
                <w:szCs w:val="24"/>
              </w:rPr>
              <w:t xml:space="preserve"> </w:t>
            </w:r>
            <w:proofErr w:type="spellStart"/>
            <w:r w:rsidRPr="004A47DF">
              <w:rPr>
                <w:rFonts w:ascii="Calibri" w:eastAsia="Times New Roman" w:hAnsi="Calibri" w:cs="Calibri"/>
                <w:sz w:val="24"/>
                <w:szCs w:val="24"/>
              </w:rPr>
              <w:t>Atg</w:t>
            </w:r>
            <w:proofErr w:type="spellEnd"/>
            <w:r w:rsidRPr="004A47DF">
              <w:rPr>
                <w:rFonts w:ascii="Calibri" w:eastAsia="Times New Roman" w:hAnsi="Calibri" w:cs="Calibri"/>
                <w:sz w:val="24"/>
                <w:szCs w:val="24"/>
              </w:rPr>
              <w:t>. Astra-</w:t>
            </w:r>
            <w:proofErr w:type="spellStart"/>
            <w:r w:rsidRPr="004A47DF">
              <w:rPr>
                <w:rFonts w:ascii="Calibri" w:eastAsia="Times New Roman" w:hAnsi="Calibri" w:cs="Calibri"/>
                <w:sz w:val="24"/>
                <w:szCs w:val="24"/>
              </w:rPr>
              <w:t>Căldăraru</w:t>
            </w:r>
            <w:proofErr w:type="spellEnd"/>
            <w:r w:rsidRPr="004A47DF">
              <w:rPr>
                <w:rFonts w:ascii="Calibri" w:eastAsia="Times New Roman" w:hAnsi="Calibri" w:cs="Calibri"/>
                <w:sz w:val="24"/>
                <w:szCs w:val="24"/>
              </w:rPr>
              <w:t>-</w:t>
            </w:r>
            <w:proofErr w:type="spellStart"/>
            <w:r w:rsidRPr="004A47DF">
              <w:rPr>
                <w:rFonts w:ascii="Calibri" w:eastAsia="Times New Roman" w:hAnsi="Calibri" w:cs="Calibri"/>
                <w:sz w:val="24"/>
                <w:szCs w:val="24"/>
              </w:rPr>
              <w:t>Burdea</w:t>
            </w:r>
            <w:proofErr w:type="spellEnd"/>
          </w:p>
          <w:p w14:paraId="2C8B792F" w14:textId="77777777" w:rsidR="004A47DF" w:rsidRPr="004A47DF" w:rsidRDefault="004A47DF" w:rsidP="004A47DF">
            <w:pPr>
              <w:spacing w:after="0" w:line="276" w:lineRule="auto"/>
              <w:rPr>
                <w:rFonts w:ascii="Calibri" w:eastAsia="Times New Roman" w:hAnsi="Calibri" w:cs="Calibri"/>
                <w:sz w:val="24"/>
                <w:szCs w:val="24"/>
              </w:rPr>
            </w:pPr>
            <w:proofErr w:type="spellStart"/>
            <w:r w:rsidRPr="004A47DF">
              <w:rPr>
                <w:rFonts w:ascii="Calibri" w:eastAsia="Times New Roman" w:hAnsi="Calibri" w:cs="Calibri"/>
                <w:sz w:val="24"/>
                <w:szCs w:val="24"/>
              </w:rPr>
              <w:t>Traseu</w:t>
            </w:r>
            <w:proofErr w:type="spellEnd"/>
            <w:r w:rsidRPr="004A47DF">
              <w:rPr>
                <w:rFonts w:ascii="Calibri" w:eastAsia="Times New Roman" w:hAnsi="Calibri" w:cs="Calibri"/>
                <w:sz w:val="24"/>
                <w:szCs w:val="24"/>
              </w:rPr>
              <w:t xml:space="preserve"> 057 </w:t>
            </w:r>
            <w:proofErr w:type="spellStart"/>
            <w:r w:rsidRPr="004A47DF">
              <w:rPr>
                <w:rFonts w:ascii="Calibri" w:eastAsia="Times New Roman" w:hAnsi="Calibri" w:cs="Calibri"/>
                <w:sz w:val="24"/>
                <w:szCs w:val="24"/>
              </w:rPr>
              <w:t>Piteşti</w:t>
            </w:r>
            <w:proofErr w:type="spellEnd"/>
            <w:r w:rsidRPr="004A47DF">
              <w:rPr>
                <w:rFonts w:ascii="Calibri" w:eastAsia="Times New Roman" w:hAnsi="Calibri" w:cs="Calibri"/>
                <w:sz w:val="24"/>
                <w:szCs w:val="24"/>
              </w:rPr>
              <w:t xml:space="preserve"> </w:t>
            </w:r>
            <w:proofErr w:type="spellStart"/>
            <w:r w:rsidRPr="004A47DF">
              <w:rPr>
                <w:rFonts w:ascii="Calibri" w:eastAsia="Times New Roman" w:hAnsi="Calibri" w:cs="Calibri"/>
                <w:sz w:val="24"/>
                <w:szCs w:val="24"/>
              </w:rPr>
              <w:t>Atg</w:t>
            </w:r>
            <w:proofErr w:type="spellEnd"/>
            <w:r w:rsidRPr="004A47DF">
              <w:rPr>
                <w:rFonts w:ascii="Calibri" w:eastAsia="Times New Roman" w:hAnsi="Calibri" w:cs="Calibri"/>
                <w:sz w:val="24"/>
                <w:szCs w:val="24"/>
              </w:rPr>
              <w:t>. Astra-</w:t>
            </w:r>
            <w:proofErr w:type="spellStart"/>
            <w:r w:rsidRPr="004A47DF">
              <w:rPr>
                <w:rFonts w:ascii="Calibri" w:eastAsia="Times New Roman" w:hAnsi="Calibri" w:cs="Calibri"/>
                <w:sz w:val="24"/>
                <w:szCs w:val="24"/>
              </w:rPr>
              <w:t>Lunca</w:t>
            </w:r>
            <w:proofErr w:type="spellEnd"/>
            <w:r w:rsidRPr="004A47DF">
              <w:rPr>
                <w:rFonts w:ascii="Calibri" w:eastAsia="Times New Roman" w:hAnsi="Calibri" w:cs="Calibri"/>
                <w:sz w:val="24"/>
                <w:szCs w:val="24"/>
              </w:rPr>
              <w:t xml:space="preserve"> </w:t>
            </w:r>
            <w:proofErr w:type="spellStart"/>
            <w:r w:rsidRPr="004A47DF">
              <w:rPr>
                <w:rFonts w:ascii="Calibri" w:eastAsia="Times New Roman" w:hAnsi="Calibri" w:cs="Calibri"/>
                <w:sz w:val="24"/>
                <w:szCs w:val="24"/>
              </w:rPr>
              <w:t>Corbului-Marghia</w:t>
            </w:r>
            <w:proofErr w:type="spellEnd"/>
          </w:p>
          <w:p w14:paraId="7DB4D3EA" w14:textId="77777777" w:rsidR="004A47DF" w:rsidRPr="004A47DF" w:rsidRDefault="004A47DF" w:rsidP="004A47DF">
            <w:pPr>
              <w:spacing w:after="0" w:line="276" w:lineRule="auto"/>
              <w:rPr>
                <w:rFonts w:ascii="Calibri" w:eastAsia="Times New Roman" w:hAnsi="Calibri" w:cs="Calibri"/>
                <w:sz w:val="24"/>
                <w:szCs w:val="24"/>
              </w:rPr>
            </w:pPr>
            <w:proofErr w:type="spellStart"/>
            <w:r w:rsidRPr="004A47DF">
              <w:rPr>
                <w:rFonts w:ascii="Calibri" w:eastAsia="Times New Roman" w:hAnsi="Calibri" w:cs="Calibri"/>
                <w:sz w:val="24"/>
                <w:szCs w:val="24"/>
              </w:rPr>
              <w:t>Traseu</w:t>
            </w:r>
            <w:proofErr w:type="spellEnd"/>
            <w:r w:rsidRPr="004A47DF">
              <w:rPr>
                <w:rFonts w:ascii="Calibri" w:eastAsia="Times New Roman" w:hAnsi="Calibri" w:cs="Calibri"/>
                <w:sz w:val="24"/>
                <w:szCs w:val="24"/>
              </w:rPr>
              <w:t xml:space="preserve"> 058 </w:t>
            </w:r>
            <w:proofErr w:type="spellStart"/>
            <w:r w:rsidRPr="004A47DF">
              <w:rPr>
                <w:rFonts w:ascii="Calibri" w:eastAsia="Times New Roman" w:hAnsi="Calibri" w:cs="Calibri"/>
                <w:sz w:val="24"/>
                <w:szCs w:val="24"/>
              </w:rPr>
              <w:t>Piteşti</w:t>
            </w:r>
            <w:proofErr w:type="spellEnd"/>
            <w:r w:rsidRPr="004A47DF">
              <w:rPr>
                <w:rFonts w:ascii="Calibri" w:eastAsia="Times New Roman" w:hAnsi="Calibri" w:cs="Calibri"/>
                <w:sz w:val="24"/>
                <w:szCs w:val="24"/>
              </w:rPr>
              <w:t xml:space="preserve"> </w:t>
            </w:r>
            <w:proofErr w:type="spellStart"/>
            <w:r w:rsidRPr="004A47DF">
              <w:rPr>
                <w:rFonts w:ascii="Calibri" w:eastAsia="Times New Roman" w:hAnsi="Calibri" w:cs="Calibri"/>
                <w:sz w:val="24"/>
                <w:szCs w:val="24"/>
              </w:rPr>
              <w:t>Atg</w:t>
            </w:r>
            <w:proofErr w:type="spellEnd"/>
            <w:r w:rsidRPr="004A47DF">
              <w:rPr>
                <w:rFonts w:ascii="Calibri" w:eastAsia="Times New Roman" w:hAnsi="Calibri" w:cs="Calibri"/>
                <w:sz w:val="24"/>
                <w:szCs w:val="24"/>
              </w:rPr>
              <w:t>. Astra-</w:t>
            </w:r>
            <w:proofErr w:type="spellStart"/>
            <w:r w:rsidRPr="004A47DF">
              <w:rPr>
                <w:rFonts w:ascii="Calibri" w:eastAsia="Times New Roman" w:hAnsi="Calibri" w:cs="Calibri"/>
                <w:sz w:val="24"/>
                <w:szCs w:val="24"/>
              </w:rPr>
              <w:t>Albota</w:t>
            </w:r>
            <w:proofErr w:type="spellEnd"/>
            <w:r w:rsidRPr="004A47DF">
              <w:rPr>
                <w:rFonts w:ascii="Calibri" w:eastAsia="Times New Roman" w:hAnsi="Calibri" w:cs="Calibri"/>
                <w:sz w:val="24"/>
                <w:szCs w:val="24"/>
              </w:rPr>
              <w:t>-Mares</w:t>
            </w:r>
          </w:p>
          <w:p w14:paraId="1D32C207" w14:textId="77777777" w:rsidR="004A47DF" w:rsidRPr="004A47DF" w:rsidRDefault="004A47DF" w:rsidP="004A47DF">
            <w:pPr>
              <w:spacing w:after="0" w:line="276" w:lineRule="auto"/>
              <w:rPr>
                <w:rFonts w:ascii="Calibri" w:eastAsia="Times New Roman" w:hAnsi="Calibri" w:cs="Calibri"/>
                <w:sz w:val="24"/>
                <w:szCs w:val="24"/>
              </w:rPr>
            </w:pPr>
            <w:proofErr w:type="spellStart"/>
            <w:r w:rsidRPr="004A47DF">
              <w:rPr>
                <w:rFonts w:ascii="Calibri" w:eastAsia="Times New Roman" w:hAnsi="Calibri" w:cs="Calibri"/>
                <w:sz w:val="24"/>
                <w:szCs w:val="24"/>
              </w:rPr>
              <w:t>Traseu</w:t>
            </w:r>
            <w:proofErr w:type="spellEnd"/>
            <w:r w:rsidRPr="004A47DF">
              <w:rPr>
                <w:rFonts w:ascii="Calibri" w:eastAsia="Times New Roman" w:hAnsi="Calibri" w:cs="Calibri"/>
                <w:sz w:val="24"/>
                <w:szCs w:val="24"/>
              </w:rPr>
              <w:t xml:space="preserve"> 059 </w:t>
            </w:r>
            <w:proofErr w:type="spellStart"/>
            <w:r w:rsidRPr="004A47DF">
              <w:rPr>
                <w:rFonts w:ascii="Calibri" w:eastAsia="Times New Roman" w:hAnsi="Calibri" w:cs="Calibri"/>
                <w:sz w:val="24"/>
                <w:szCs w:val="24"/>
              </w:rPr>
              <w:t>Piteşti</w:t>
            </w:r>
            <w:proofErr w:type="spellEnd"/>
            <w:r w:rsidRPr="004A47DF">
              <w:rPr>
                <w:rFonts w:ascii="Calibri" w:eastAsia="Times New Roman" w:hAnsi="Calibri" w:cs="Calibri"/>
                <w:sz w:val="24"/>
                <w:szCs w:val="24"/>
              </w:rPr>
              <w:t xml:space="preserve"> </w:t>
            </w:r>
            <w:proofErr w:type="spellStart"/>
            <w:r w:rsidRPr="004A47DF">
              <w:rPr>
                <w:rFonts w:ascii="Calibri" w:eastAsia="Times New Roman" w:hAnsi="Calibri" w:cs="Calibri"/>
                <w:sz w:val="24"/>
                <w:szCs w:val="24"/>
              </w:rPr>
              <w:t>Atg</w:t>
            </w:r>
            <w:proofErr w:type="spellEnd"/>
            <w:r w:rsidRPr="004A47DF">
              <w:rPr>
                <w:rFonts w:ascii="Calibri" w:eastAsia="Times New Roman" w:hAnsi="Calibri" w:cs="Calibri"/>
                <w:sz w:val="24"/>
                <w:szCs w:val="24"/>
              </w:rPr>
              <w:t>. Astra-</w:t>
            </w:r>
            <w:proofErr w:type="spellStart"/>
            <w:r w:rsidRPr="004A47DF">
              <w:rPr>
                <w:rFonts w:ascii="Calibri" w:eastAsia="Times New Roman" w:hAnsi="Calibri" w:cs="Calibri"/>
                <w:sz w:val="24"/>
                <w:szCs w:val="24"/>
              </w:rPr>
              <w:t>Popeşti</w:t>
            </w:r>
            <w:proofErr w:type="spellEnd"/>
            <w:r w:rsidRPr="004A47DF">
              <w:rPr>
                <w:rFonts w:ascii="Calibri" w:eastAsia="Times New Roman" w:hAnsi="Calibri" w:cs="Calibri"/>
                <w:sz w:val="24"/>
                <w:szCs w:val="24"/>
              </w:rPr>
              <w:t>-</w:t>
            </w:r>
            <w:proofErr w:type="spellStart"/>
            <w:r w:rsidRPr="004A47DF">
              <w:rPr>
                <w:rFonts w:ascii="Calibri" w:eastAsia="Times New Roman" w:hAnsi="Calibri" w:cs="Calibri"/>
                <w:sz w:val="24"/>
                <w:szCs w:val="24"/>
              </w:rPr>
              <w:t>Purcăreni</w:t>
            </w:r>
            <w:proofErr w:type="spellEnd"/>
          </w:p>
          <w:p w14:paraId="3F4A507F" w14:textId="77777777" w:rsidR="004A47DF" w:rsidRPr="004A47DF" w:rsidRDefault="004A47DF" w:rsidP="004A47DF">
            <w:pPr>
              <w:spacing w:after="0" w:line="276" w:lineRule="auto"/>
              <w:rPr>
                <w:rFonts w:ascii="Calibri" w:eastAsia="Times New Roman" w:hAnsi="Calibri" w:cs="Calibri"/>
                <w:sz w:val="24"/>
                <w:szCs w:val="24"/>
              </w:rPr>
            </w:pPr>
            <w:proofErr w:type="spellStart"/>
            <w:r w:rsidRPr="004A47DF">
              <w:rPr>
                <w:rFonts w:ascii="Calibri" w:eastAsia="Times New Roman" w:hAnsi="Calibri" w:cs="Calibri"/>
                <w:sz w:val="24"/>
                <w:szCs w:val="24"/>
              </w:rPr>
              <w:t>Traseu</w:t>
            </w:r>
            <w:proofErr w:type="spellEnd"/>
            <w:r w:rsidRPr="004A47DF">
              <w:rPr>
                <w:rFonts w:ascii="Calibri" w:eastAsia="Times New Roman" w:hAnsi="Calibri" w:cs="Calibri"/>
                <w:sz w:val="24"/>
                <w:szCs w:val="24"/>
              </w:rPr>
              <w:t xml:space="preserve"> 060 </w:t>
            </w:r>
            <w:proofErr w:type="spellStart"/>
            <w:r w:rsidRPr="004A47DF">
              <w:rPr>
                <w:rFonts w:ascii="Calibri" w:eastAsia="Times New Roman" w:hAnsi="Calibri" w:cs="Calibri"/>
                <w:sz w:val="24"/>
                <w:szCs w:val="24"/>
              </w:rPr>
              <w:t>Piteşti</w:t>
            </w:r>
            <w:proofErr w:type="spellEnd"/>
            <w:r w:rsidRPr="004A47DF">
              <w:rPr>
                <w:rFonts w:ascii="Calibri" w:eastAsia="Times New Roman" w:hAnsi="Calibri" w:cs="Calibri"/>
                <w:sz w:val="24"/>
                <w:szCs w:val="24"/>
              </w:rPr>
              <w:t xml:space="preserve"> </w:t>
            </w:r>
            <w:proofErr w:type="spellStart"/>
            <w:r w:rsidRPr="004A47DF">
              <w:rPr>
                <w:rFonts w:ascii="Calibri" w:eastAsia="Times New Roman" w:hAnsi="Calibri" w:cs="Calibri"/>
                <w:sz w:val="24"/>
                <w:szCs w:val="24"/>
              </w:rPr>
              <w:t>Atg</w:t>
            </w:r>
            <w:proofErr w:type="spellEnd"/>
            <w:r w:rsidRPr="004A47DF">
              <w:rPr>
                <w:rFonts w:ascii="Calibri" w:eastAsia="Times New Roman" w:hAnsi="Calibri" w:cs="Calibri"/>
                <w:sz w:val="24"/>
                <w:szCs w:val="24"/>
              </w:rPr>
              <w:t>. Astra-</w:t>
            </w:r>
            <w:proofErr w:type="spellStart"/>
            <w:r w:rsidRPr="004A47DF">
              <w:rPr>
                <w:rFonts w:ascii="Calibri" w:eastAsia="Times New Roman" w:hAnsi="Calibri" w:cs="Calibri"/>
                <w:sz w:val="24"/>
                <w:szCs w:val="24"/>
              </w:rPr>
              <w:t>Râca</w:t>
            </w:r>
            <w:proofErr w:type="spellEnd"/>
          </w:p>
          <w:p w14:paraId="20FEFCB1" w14:textId="77777777" w:rsidR="004A47DF" w:rsidRPr="004A47DF" w:rsidRDefault="004A47DF" w:rsidP="004A47DF">
            <w:pPr>
              <w:spacing w:after="0" w:line="276" w:lineRule="auto"/>
              <w:rPr>
                <w:rFonts w:ascii="Calibri" w:eastAsia="Times New Roman" w:hAnsi="Calibri" w:cs="Calibri"/>
                <w:sz w:val="24"/>
                <w:szCs w:val="24"/>
              </w:rPr>
            </w:pPr>
            <w:proofErr w:type="spellStart"/>
            <w:r w:rsidRPr="004A47DF">
              <w:rPr>
                <w:rFonts w:ascii="Calibri" w:eastAsia="Times New Roman" w:hAnsi="Calibri" w:cs="Calibri"/>
                <w:sz w:val="24"/>
                <w:szCs w:val="24"/>
              </w:rPr>
              <w:t>Traseu</w:t>
            </w:r>
            <w:proofErr w:type="spellEnd"/>
            <w:r w:rsidRPr="004A47DF">
              <w:rPr>
                <w:rFonts w:ascii="Calibri" w:eastAsia="Times New Roman" w:hAnsi="Calibri" w:cs="Calibri"/>
                <w:sz w:val="24"/>
                <w:szCs w:val="24"/>
              </w:rPr>
              <w:t xml:space="preserve"> 061 </w:t>
            </w:r>
            <w:proofErr w:type="spellStart"/>
            <w:r w:rsidRPr="004A47DF">
              <w:rPr>
                <w:rFonts w:ascii="Calibri" w:eastAsia="Times New Roman" w:hAnsi="Calibri" w:cs="Calibri"/>
                <w:sz w:val="24"/>
                <w:szCs w:val="24"/>
              </w:rPr>
              <w:t>Piteşti</w:t>
            </w:r>
            <w:proofErr w:type="spellEnd"/>
            <w:r w:rsidRPr="004A47DF">
              <w:rPr>
                <w:rFonts w:ascii="Calibri" w:eastAsia="Times New Roman" w:hAnsi="Calibri" w:cs="Calibri"/>
                <w:sz w:val="24"/>
                <w:szCs w:val="24"/>
              </w:rPr>
              <w:t xml:space="preserve"> </w:t>
            </w:r>
            <w:proofErr w:type="spellStart"/>
            <w:r w:rsidRPr="004A47DF">
              <w:rPr>
                <w:rFonts w:ascii="Calibri" w:eastAsia="Times New Roman" w:hAnsi="Calibri" w:cs="Calibri"/>
                <w:sz w:val="24"/>
                <w:szCs w:val="24"/>
              </w:rPr>
              <w:t>Atg</w:t>
            </w:r>
            <w:proofErr w:type="spellEnd"/>
            <w:r w:rsidRPr="004A47DF">
              <w:rPr>
                <w:rFonts w:ascii="Calibri" w:eastAsia="Times New Roman" w:hAnsi="Calibri" w:cs="Calibri"/>
                <w:sz w:val="24"/>
                <w:szCs w:val="24"/>
              </w:rPr>
              <w:t>. Astra-</w:t>
            </w:r>
            <w:proofErr w:type="spellStart"/>
            <w:r w:rsidRPr="004A47DF">
              <w:rPr>
                <w:rFonts w:ascii="Calibri" w:eastAsia="Times New Roman" w:hAnsi="Calibri" w:cs="Calibri"/>
                <w:sz w:val="24"/>
                <w:szCs w:val="24"/>
              </w:rPr>
              <w:t>Cerbu</w:t>
            </w:r>
            <w:proofErr w:type="spellEnd"/>
            <w:r w:rsidRPr="004A47DF">
              <w:rPr>
                <w:rFonts w:ascii="Calibri" w:eastAsia="Times New Roman" w:hAnsi="Calibri" w:cs="Calibri"/>
                <w:sz w:val="24"/>
                <w:szCs w:val="24"/>
              </w:rPr>
              <w:t>-</w:t>
            </w:r>
            <w:proofErr w:type="spellStart"/>
            <w:r w:rsidRPr="004A47DF">
              <w:rPr>
                <w:rFonts w:ascii="Calibri" w:eastAsia="Times New Roman" w:hAnsi="Calibri" w:cs="Calibri"/>
                <w:sz w:val="24"/>
                <w:szCs w:val="24"/>
              </w:rPr>
              <w:t>Dealu</w:t>
            </w:r>
            <w:proofErr w:type="spellEnd"/>
            <w:r w:rsidRPr="004A47DF">
              <w:rPr>
                <w:rFonts w:ascii="Calibri" w:eastAsia="Times New Roman" w:hAnsi="Calibri" w:cs="Calibri"/>
                <w:sz w:val="24"/>
                <w:szCs w:val="24"/>
              </w:rPr>
              <w:t xml:space="preserve"> </w:t>
            </w:r>
            <w:proofErr w:type="spellStart"/>
            <w:r w:rsidRPr="004A47DF">
              <w:rPr>
                <w:rFonts w:ascii="Calibri" w:eastAsia="Times New Roman" w:hAnsi="Calibri" w:cs="Calibri"/>
                <w:sz w:val="24"/>
                <w:szCs w:val="24"/>
              </w:rPr>
              <w:t>Bradului</w:t>
            </w:r>
            <w:proofErr w:type="spellEnd"/>
          </w:p>
          <w:p w14:paraId="7130E2FF" w14:textId="77777777" w:rsidR="004A47DF" w:rsidRPr="004A47DF" w:rsidRDefault="004A47DF" w:rsidP="004A47DF">
            <w:pPr>
              <w:spacing w:after="0" w:line="276" w:lineRule="auto"/>
              <w:rPr>
                <w:rFonts w:ascii="Calibri" w:eastAsia="Times New Roman" w:hAnsi="Calibri" w:cs="Calibri"/>
                <w:sz w:val="24"/>
                <w:szCs w:val="24"/>
              </w:rPr>
            </w:pPr>
            <w:proofErr w:type="spellStart"/>
            <w:r w:rsidRPr="004A47DF">
              <w:rPr>
                <w:rFonts w:ascii="Calibri" w:eastAsia="Times New Roman" w:hAnsi="Calibri" w:cs="Calibri"/>
                <w:sz w:val="24"/>
                <w:szCs w:val="24"/>
              </w:rPr>
              <w:t>Traseu</w:t>
            </w:r>
            <w:proofErr w:type="spellEnd"/>
            <w:r w:rsidRPr="004A47DF">
              <w:rPr>
                <w:rFonts w:ascii="Calibri" w:eastAsia="Times New Roman" w:hAnsi="Calibri" w:cs="Calibri"/>
                <w:sz w:val="24"/>
                <w:szCs w:val="24"/>
              </w:rPr>
              <w:t xml:space="preserve"> 062 </w:t>
            </w:r>
            <w:proofErr w:type="spellStart"/>
            <w:r w:rsidRPr="004A47DF">
              <w:rPr>
                <w:rFonts w:ascii="Calibri" w:eastAsia="Times New Roman" w:hAnsi="Calibri" w:cs="Calibri"/>
                <w:sz w:val="24"/>
                <w:szCs w:val="24"/>
              </w:rPr>
              <w:t>Piteşti</w:t>
            </w:r>
            <w:proofErr w:type="spellEnd"/>
            <w:r w:rsidRPr="004A47DF">
              <w:rPr>
                <w:rFonts w:ascii="Calibri" w:eastAsia="Times New Roman" w:hAnsi="Calibri" w:cs="Calibri"/>
                <w:sz w:val="24"/>
                <w:szCs w:val="24"/>
              </w:rPr>
              <w:t xml:space="preserve"> </w:t>
            </w:r>
            <w:proofErr w:type="spellStart"/>
            <w:r w:rsidRPr="004A47DF">
              <w:rPr>
                <w:rFonts w:ascii="Calibri" w:eastAsia="Times New Roman" w:hAnsi="Calibri" w:cs="Calibri"/>
                <w:sz w:val="24"/>
                <w:szCs w:val="24"/>
              </w:rPr>
              <w:t>Atg</w:t>
            </w:r>
            <w:proofErr w:type="spellEnd"/>
            <w:r w:rsidRPr="004A47DF">
              <w:rPr>
                <w:rFonts w:ascii="Calibri" w:eastAsia="Times New Roman" w:hAnsi="Calibri" w:cs="Calibri"/>
                <w:sz w:val="24"/>
                <w:szCs w:val="24"/>
              </w:rPr>
              <w:t>. Astra-</w:t>
            </w:r>
            <w:proofErr w:type="spellStart"/>
            <w:r w:rsidRPr="004A47DF">
              <w:rPr>
                <w:rFonts w:ascii="Calibri" w:eastAsia="Times New Roman" w:hAnsi="Calibri" w:cs="Calibri"/>
                <w:sz w:val="24"/>
                <w:szCs w:val="24"/>
              </w:rPr>
              <w:t>Costeşti</w:t>
            </w:r>
            <w:proofErr w:type="spellEnd"/>
            <w:r w:rsidRPr="004A47DF">
              <w:rPr>
                <w:rFonts w:ascii="Calibri" w:eastAsia="Times New Roman" w:hAnsi="Calibri" w:cs="Calibri"/>
                <w:sz w:val="24"/>
                <w:szCs w:val="24"/>
              </w:rPr>
              <w:t xml:space="preserve"> </w:t>
            </w:r>
            <w:proofErr w:type="spellStart"/>
            <w:r w:rsidRPr="004A47DF">
              <w:rPr>
                <w:rFonts w:ascii="Calibri" w:eastAsia="Times New Roman" w:hAnsi="Calibri" w:cs="Calibri"/>
                <w:sz w:val="24"/>
                <w:szCs w:val="24"/>
              </w:rPr>
              <w:t>Atg</w:t>
            </w:r>
            <w:proofErr w:type="spellEnd"/>
            <w:r w:rsidRPr="004A47DF">
              <w:rPr>
                <w:rFonts w:ascii="Calibri" w:eastAsia="Times New Roman" w:hAnsi="Calibri" w:cs="Calibri"/>
                <w:sz w:val="24"/>
                <w:szCs w:val="24"/>
              </w:rPr>
              <w:t xml:space="preserve">. </w:t>
            </w:r>
            <w:proofErr w:type="spellStart"/>
            <w:r w:rsidRPr="004A47DF">
              <w:rPr>
                <w:rFonts w:ascii="Calibri" w:eastAsia="Times New Roman" w:hAnsi="Calibri" w:cs="Calibri"/>
                <w:sz w:val="24"/>
                <w:szCs w:val="24"/>
              </w:rPr>
              <w:t>Razvan&amp;Liviu</w:t>
            </w:r>
            <w:proofErr w:type="spellEnd"/>
          </w:p>
          <w:p w14:paraId="7B814286" w14:textId="54CD14D0" w:rsidR="004A47DF" w:rsidRPr="004A47DF" w:rsidRDefault="004A47DF" w:rsidP="004A47DF">
            <w:pPr>
              <w:spacing w:after="0" w:line="276" w:lineRule="auto"/>
              <w:rPr>
                <w:rFonts w:ascii="Calibri" w:eastAsia="Times New Roman" w:hAnsi="Calibri" w:cs="Calibri"/>
                <w:sz w:val="24"/>
                <w:szCs w:val="24"/>
              </w:rPr>
            </w:pPr>
            <w:proofErr w:type="spellStart"/>
            <w:r w:rsidRPr="004A47DF">
              <w:rPr>
                <w:rFonts w:ascii="Calibri" w:eastAsia="Calibri" w:hAnsi="Calibri" w:cs="Calibri"/>
                <w:sz w:val="24"/>
                <w:szCs w:val="24"/>
              </w:rPr>
              <w:t>Traseu</w:t>
            </w:r>
            <w:proofErr w:type="spellEnd"/>
            <w:r w:rsidRPr="004A47DF">
              <w:rPr>
                <w:rFonts w:ascii="Calibri" w:eastAsia="Calibri" w:hAnsi="Calibri" w:cs="Calibri"/>
                <w:sz w:val="24"/>
                <w:szCs w:val="24"/>
              </w:rPr>
              <w:t xml:space="preserve"> 063 </w:t>
            </w:r>
            <w:r w:rsidRPr="004A47DF">
              <w:rPr>
                <w:rFonts w:ascii="Calibri" w:eastAsia="Times New Roman" w:hAnsi="Calibri" w:cs="Calibri"/>
                <w:sz w:val="24"/>
                <w:szCs w:val="24"/>
              </w:rPr>
              <w:t xml:space="preserve">Pitești </w:t>
            </w:r>
            <w:proofErr w:type="spellStart"/>
            <w:r w:rsidRPr="004A47DF">
              <w:rPr>
                <w:rFonts w:ascii="Calibri" w:eastAsia="Times New Roman" w:hAnsi="Calibri" w:cs="Calibri"/>
                <w:sz w:val="24"/>
                <w:szCs w:val="24"/>
              </w:rPr>
              <w:t>Atg</w:t>
            </w:r>
            <w:proofErr w:type="spellEnd"/>
            <w:r w:rsidRPr="004A47DF">
              <w:rPr>
                <w:rFonts w:ascii="Calibri" w:eastAsia="Times New Roman" w:hAnsi="Calibri" w:cs="Calibri"/>
                <w:sz w:val="24"/>
                <w:szCs w:val="24"/>
              </w:rPr>
              <w:t>. Astra-</w:t>
            </w:r>
            <w:proofErr w:type="spellStart"/>
            <w:r w:rsidR="00A543F2" w:rsidRPr="00A543F2">
              <w:rPr>
                <w:rFonts w:ascii="Calibri" w:eastAsia="Times New Roman" w:hAnsi="Calibri" w:cs="Calibri"/>
                <w:sz w:val="24"/>
                <w:szCs w:val="24"/>
              </w:rPr>
              <w:t>Costești</w:t>
            </w:r>
            <w:proofErr w:type="spellEnd"/>
            <w:r w:rsidRPr="004A47DF">
              <w:rPr>
                <w:rFonts w:ascii="Calibri" w:eastAsia="Times New Roman" w:hAnsi="Calibri" w:cs="Calibri"/>
                <w:sz w:val="24"/>
                <w:szCs w:val="24"/>
              </w:rPr>
              <w:t>-</w:t>
            </w:r>
            <w:proofErr w:type="spellStart"/>
            <w:r w:rsidRPr="004A47DF">
              <w:rPr>
                <w:rFonts w:ascii="Calibri" w:eastAsia="Times New Roman" w:hAnsi="Calibri" w:cs="Calibri"/>
                <w:sz w:val="24"/>
                <w:szCs w:val="24"/>
              </w:rPr>
              <w:t>Goleasca</w:t>
            </w:r>
            <w:proofErr w:type="spellEnd"/>
          </w:p>
          <w:p w14:paraId="28E2127B" w14:textId="77777777" w:rsidR="004A47DF" w:rsidRPr="004A47DF" w:rsidRDefault="004A47DF" w:rsidP="004A47DF">
            <w:pPr>
              <w:spacing w:after="0" w:line="276" w:lineRule="auto"/>
              <w:rPr>
                <w:rFonts w:ascii="Calibri" w:eastAsia="Times New Roman" w:hAnsi="Calibri" w:cs="Calibri"/>
                <w:sz w:val="24"/>
                <w:szCs w:val="24"/>
              </w:rPr>
            </w:pPr>
            <w:proofErr w:type="spellStart"/>
            <w:r w:rsidRPr="004A47DF">
              <w:rPr>
                <w:rFonts w:ascii="Calibri" w:eastAsia="Calibri" w:hAnsi="Calibri" w:cs="Calibri"/>
                <w:sz w:val="24"/>
                <w:szCs w:val="24"/>
              </w:rPr>
              <w:t>Traseu</w:t>
            </w:r>
            <w:proofErr w:type="spellEnd"/>
            <w:r w:rsidRPr="004A47DF">
              <w:rPr>
                <w:rFonts w:ascii="Calibri" w:eastAsia="Calibri" w:hAnsi="Calibri" w:cs="Calibri"/>
                <w:sz w:val="24"/>
                <w:szCs w:val="24"/>
              </w:rPr>
              <w:t xml:space="preserve"> 064 </w:t>
            </w:r>
            <w:proofErr w:type="spellStart"/>
            <w:r w:rsidRPr="004A47DF">
              <w:rPr>
                <w:rFonts w:ascii="Calibri" w:eastAsia="Times New Roman" w:hAnsi="Calibri" w:cs="Calibri"/>
                <w:sz w:val="24"/>
                <w:szCs w:val="24"/>
              </w:rPr>
              <w:t>Costești</w:t>
            </w:r>
            <w:proofErr w:type="spellEnd"/>
            <w:r w:rsidRPr="004A47DF">
              <w:rPr>
                <w:rFonts w:ascii="Calibri" w:eastAsia="Times New Roman" w:hAnsi="Calibri" w:cs="Calibri"/>
                <w:sz w:val="24"/>
                <w:szCs w:val="24"/>
              </w:rPr>
              <w:t xml:space="preserve"> </w:t>
            </w:r>
            <w:proofErr w:type="spellStart"/>
            <w:r w:rsidRPr="004A47DF">
              <w:rPr>
                <w:rFonts w:ascii="Calibri" w:eastAsia="Times New Roman" w:hAnsi="Calibri" w:cs="Calibri"/>
                <w:sz w:val="24"/>
                <w:szCs w:val="24"/>
              </w:rPr>
              <w:t>Atg</w:t>
            </w:r>
            <w:proofErr w:type="spellEnd"/>
            <w:r w:rsidRPr="004A47DF">
              <w:rPr>
                <w:rFonts w:ascii="Calibri" w:eastAsia="Times New Roman" w:hAnsi="Calibri" w:cs="Calibri"/>
                <w:sz w:val="24"/>
                <w:szCs w:val="24"/>
              </w:rPr>
              <w:t xml:space="preserve">. </w:t>
            </w:r>
            <w:proofErr w:type="spellStart"/>
            <w:r w:rsidRPr="004A47DF">
              <w:rPr>
                <w:rFonts w:ascii="Calibri" w:eastAsia="Times New Roman" w:hAnsi="Calibri" w:cs="Calibri"/>
                <w:sz w:val="24"/>
                <w:szCs w:val="24"/>
              </w:rPr>
              <w:t>Alpin-Mirosi-Surdulești</w:t>
            </w:r>
            <w:proofErr w:type="spellEnd"/>
          </w:p>
          <w:p w14:paraId="03EBBFA5" w14:textId="77777777" w:rsidR="004A47DF" w:rsidRPr="004A47DF" w:rsidRDefault="004A47DF" w:rsidP="004A47DF">
            <w:pPr>
              <w:spacing w:after="0" w:line="276" w:lineRule="auto"/>
              <w:rPr>
                <w:rFonts w:ascii="Calibri" w:eastAsia="Calibri" w:hAnsi="Calibri" w:cs="Calibri"/>
                <w:sz w:val="24"/>
                <w:szCs w:val="24"/>
              </w:rPr>
            </w:pPr>
            <w:proofErr w:type="spellStart"/>
            <w:r w:rsidRPr="004A47DF">
              <w:rPr>
                <w:rFonts w:ascii="Calibri" w:eastAsia="Calibri" w:hAnsi="Calibri" w:cs="Calibri"/>
                <w:sz w:val="24"/>
                <w:szCs w:val="24"/>
              </w:rPr>
              <w:t>Traseu</w:t>
            </w:r>
            <w:proofErr w:type="spellEnd"/>
            <w:r w:rsidRPr="004A47DF">
              <w:rPr>
                <w:rFonts w:ascii="Calibri" w:eastAsia="Calibri" w:hAnsi="Calibri" w:cs="Calibri"/>
                <w:sz w:val="24"/>
                <w:szCs w:val="24"/>
              </w:rPr>
              <w:t xml:space="preserve"> 065 </w:t>
            </w:r>
            <w:proofErr w:type="spellStart"/>
            <w:r w:rsidRPr="004A47DF">
              <w:rPr>
                <w:rFonts w:ascii="Calibri" w:eastAsia="Times New Roman" w:hAnsi="Calibri" w:cs="Calibri"/>
                <w:sz w:val="24"/>
                <w:szCs w:val="24"/>
              </w:rPr>
              <w:t>Costeşti</w:t>
            </w:r>
            <w:proofErr w:type="spellEnd"/>
            <w:r w:rsidRPr="004A47DF">
              <w:rPr>
                <w:rFonts w:ascii="Calibri" w:eastAsia="Times New Roman" w:hAnsi="Calibri" w:cs="Calibri"/>
                <w:sz w:val="24"/>
                <w:szCs w:val="24"/>
              </w:rPr>
              <w:t xml:space="preserve"> </w:t>
            </w:r>
            <w:proofErr w:type="spellStart"/>
            <w:r w:rsidRPr="004A47DF">
              <w:rPr>
                <w:rFonts w:ascii="Calibri" w:eastAsia="Times New Roman" w:hAnsi="Calibri" w:cs="Calibri"/>
                <w:sz w:val="24"/>
                <w:szCs w:val="24"/>
              </w:rPr>
              <w:t>Atg</w:t>
            </w:r>
            <w:proofErr w:type="spellEnd"/>
            <w:r w:rsidRPr="004A47DF">
              <w:rPr>
                <w:rFonts w:ascii="Calibri" w:eastAsia="Times New Roman" w:hAnsi="Calibri" w:cs="Calibri"/>
                <w:sz w:val="24"/>
                <w:szCs w:val="24"/>
              </w:rPr>
              <w:t xml:space="preserve">. </w:t>
            </w:r>
            <w:proofErr w:type="spellStart"/>
            <w:r w:rsidRPr="004A47DF">
              <w:rPr>
                <w:rFonts w:ascii="Calibri" w:eastAsia="Times New Roman" w:hAnsi="Calibri" w:cs="Calibri"/>
                <w:sz w:val="24"/>
                <w:szCs w:val="24"/>
              </w:rPr>
              <w:t>Alpin-Buzoeşti-Curteanca</w:t>
            </w:r>
            <w:proofErr w:type="spellEnd"/>
          </w:p>
          <w:p w14:paraId="7450144C" w14:textId="77777777" w:rsidR="000E083B" w:rsidRPr="000E083B" w:rsidRDefault="000E083B" w:rsidP="000E083B">
            <w:pPr>
              <w:spacing w:after="0" w:line="276" w:lineRule="auto"/>
              <w:rPr>
                <w:rFonts w:ascii="Calibri" w:eastAsia="Calibri" w:hAnsi="Calibri" w:cs="Calibri"/>
                <w:u w:val="single"/>
              </w:rPr>
            </w:pPr>
          </w:p>
          <w:p w14:paraId="50419C5E" w14:textId="77777777" w:rsidR="004A47DF" w:rsidRPr="004A47DF" w:rsidRDefault="004A47DF" w:rsidP="004A47DF">
            <w:pPr>
              <w:spacing w:after="0" w:line="276" w:lineRule="auto"/>
              <w:rPr>
                <w:rFonts w:ascii="Calibri" w:eastAsia="Calibri" w:hAnsi="Calibri" w:cs="Calibri"/>
                <w:sz w:val="24"/>
                <w:szCs w:val="24"/>
                <w:u w:val="single"/>
              </w:rPr>
            </w:pPr>
            <w:r w:rsidRPr="004A47DF">
              <w:rPr>
                <w:rFonts w:ascii="Calibri" w:eastAsia="Calibri" w:hAnsi="Calibri" w:cs="Calibri"/>
                <w:sz w:val="24"/>
                <w:szCs w:val="24"/>
                <w:u w:val="single"/>
              </w:rPr>
              <w:t xml:space="preserve">Lot 7: </w:t>
            </w:r>
            <w:proofErr w:type="spellStart"/>
            <w:r w:rsidRPr="004A47DF">
              <w:rPr>
                <w:rFonts w:ascii="Calibri" w:eastAsia="Calibri" w:hAnsi="Calibri" w:cs="Calibri"/>
                <w:sz w:val="24"/>
                <w:szCs w:val="24"/>
                <w:u w:val="single"/>
              </w:rPr>
              <w:t>Grupa</w:t>
            </w:r>
            <w:proofErr w:type="spellEnd"/>
            <w:r w:rsidRPr="004A47DF">
              <w:rPr>
                <w:rFonts w:ascii="Calibri" w:eastAsia="Calibri" w:hAnsi="Calibri" w:cs="Calibri"/>
                <w:sz w:val="24"/>
                <w:szCs w:val="24"/>
                <w:u w:val="single"/>
              </w:rPr>
              <w:t xml:space="preserve"> 07 – 8 </w:t>
            </w:r>
            <w:proofErr w:type="spellStart"/>
            <w:r w:rsidRPr="004A47DF">
              <w:rPr>
                <w:rFonts w:ascii="Calibri" w:eastAsia="Calibri" w:hAnsi="Calibri" w:cs="Calibri"/>
                <w:sz w:val="24"/>
                <w:szCs w:val="24"/>
                <w:u w:val="single"/>
              </w:rPr>
              <w:t>trasee</w:t>
            </w:r>
            <w:proofErr w:type="spellEnd"/>
            <w:r w:rsidRPr="004A47DF">
              <w:rPr>
                <w:rFonts w:ascii="Calibri" w:eastAsia="Calibri" w:hAnsi="Calibri" w:cs="Calibri"/>
                <w:sz w:val="24"/>
                <w:szCs w:val="24"/>
                <w:u w:val="single"/>
              </w:rPr>
              <w:t>:</w:t>
            </w:r>
          </w:p>
          <w:p w14:paraId="0018AAAD" w14:textId="77777777" w:rsidR="004A47DF" w:rsidRPr="004A47DF" w:rsidRDefault="004A47DF" w:rsidP="004A47DF">
            <w:pPr>
              <w:spacing w:after="0" w:line="276" w:lineRule="auto"/>
              <w:rPr>
                <w:rFonts w:ascii="Calibri" w:eastAsia="Times New Roman" w:hAnsi="Calibri" w:cs="Calibri"/>
                <w:sz w:val="24"/>
                <w:szCs w:val="24"/>
              </w:rPr>
            </w:pPr>
            <w:proofErr w:type="spellStart"/>
            <w:r w:rsidRPr="004A47DF">
              <w:rPr>
                <w:rFonts w:ascii="Calibri" w:eastAsia="Calibri" w:hAnsi="Calibri" w:cs="Calibri"/>
                <w:sz w:val="24"/>
                <w:szCs w:val="24"/>
              </w:rPr>
              <w:t>Traseu</w:t>
            </w:r>
            <w:proofErr w:type="spellEnd"/>
            <w:r w:rsidRPr="004A47DF">
              <w:rPr>
                <w:rFonts w:ascii="Calibri" w:eastAsia="Calibri" w:hAnsi="Calibri" w:cs="Calibri"/>
                <w:sz w:val="24"/>
                <w:szCs w:val="24"/>
              </w:rPr>
              <w:t xml:space="preserve"> 066 </w:t>
            </w:r>
            <w:proofErr w:type="spellStart"/>
            <w:r w:rsidRPr="004A47DF">
              <w:rPr>
                <w:rFonts w:ascii="Calibri" w:eastAsia="Times New Roman" w:hAnsi="Calibri" w:cs="Calibri"/>
                <w:sz w:val="24"/>
                <w:szCs w:val="24"/>
              </w:rPr>
              <w:t>Piteşti</w:t>
            </w:r>
            <w:proofErr w:type="spellEnd"/>
            <w:r w:rsidRPr="004A47DF">
              <w:rPr>
                <w:rFonts w:ascii="Calibri" w:eastAsia="Times New Roman" w:hAnsi="Calibri" w:cs="Calibri"/>
                <w:sz w:val="24"/>
                <w:szCs w:val="24"/>
              </w:rPr>
              <w:t xml:space="preserve"> </w:t>
            </w:r>
            <w:proofErr w:type="spellStart"/>
            <w:r w:rsidRPr="004A47DF">
              <w:rPr>
                <w:rFonts w:ascii="Calibri" w:eastAsia="Times New Roman" w:hAnsi="Calibri" w:cs="Calibri"/>
                <w:sz w:val="24"/>
                <w:szCs w:val="24"/>
              </w:rPr>
              <w:t>Atg</w:t>
            </w:r>
            <w:proofErr w:type="spellEnd"/>
            <w:r w:rsidRPr="004A47DF">
              <w:rPr>
                <w:rFonts w:ascii="Calibri" w:eastAsia="Times New Roman" w:hAnsi="Calibri" w:cs="Calibri"/>
                <w:sz w:val="24"/>
                <w:szCs w:val="24"/>
              </w:rPr>
              <w:t>. Astra-</w:t>
            </w:r>
            <w:proofErr w:type="spellStart"/>
            <w:r w:rsidRPr="004A47DF">
              <w:rPr>
                <w:rFonts w:ascii="Calibri" w:eastAsia="Times New Roman" w:hAnsi="Calibri" w:cs="Calibri"/>
                <w:sz w:val="24"/>
                <w:szCs w:val="24"/>
              </w:rPr>
              <w:t>Căteasca</w:t>
            </w:r>
            <w:proofErr w:type="spellEnd"/>
            <w:r w:rsidRPr="004A47DF">
              <w:rPr>
                <w:rFonts w:ascii="Calibri" w:eastAsia="Times New Roman" w:hAnsi="Calibri" w:cs="Calibri"/>
                <w:sz w:val="24"/>
                <w:szCs w:val="24"/>
              </w:rPr>
              <w:t>-</w:t>
            </w:r>
            <w:proofErr w:type="spellStart"/>
            <w:r w:rsidRPr="004A47DF">
              <w:rPr>
                <w:rFonts w:ascii="Calibri" w:eastAsia="Times New Roman" w:hAnsi="Calibri" w:cs="Calibri"/>
                <w:sz w:val="24"/>
                <w:szCs w:val="24"/>
              </w:rPr>
              <w:t>Cireşu</w:t>
            </w:r>
            <w:proofErr w:type="spellEnd"/>
          </w:p>
          <w:p w14:paraId="4D58713C" w14:textId="77777777" w:rsidR="004A47DF" w:rsidRPr="004A47DF" w:rsidRDefault="004A47DF" w:rsidP="004A47DF">
            <w:pPr>
              <w:spacing w:after="0" w:line="276" w:lineRule="auto"/>
              <w:rPr>
                <w:rFonts w:ascii="Calibri" w:eastAsia="Times New Roman" w:hAnsi="Calibri" w:cs="Calibri"/>
                <w:sz w:val="24"/>
                <w:szCs w:val="24"/>
              </w:rPr>
            </w:pPr>
            <w:proofErr w:type="spellStart"/>
            <w:r w:rsidRPr="004A47DF">
              <w:rPr>
                <w:rFonts w:ascii="Calibri" w:eastAsia="Times New Roman" w:hAnsi="Calibri" w:cs="Calibri"/>
                <w:sz w:val="24"/>
                <w:szCs w:val="24"/>
              </w:rPr>
              <w:t>Traseu</w:t>
            </w:r>
            <w:proofErr w:type="spellEnd"/>
            <w:r w:rsidRPr="004A47DF">
              <w:rPr>
                <w:rFonts w:ascii="Calibri" w:eastAsia="Times New Roman" w:hAnsi="Calibri" w:cs="Calibri"/>
                <w:sz w:val="24"/>
                <w:szCs w:val="24"/>
              </w:rPr>
              <w:t xml:space="preserve"> 067 </w:t>
            </w:r>
            <w:proofErr w:type="spellStart"/>
            <w:r w:rsidRPr="004A47DF">
              <w:rPr>
                <w:rFonts w:ascii="Calibri" w:eastAsia="Times New Roman" w:hAnsi="Calibri" w:cs="Calibri"/>
                <w:sz w:val="24"/>
                <w:szCs w:val="24"/>
              </w:rPr>
              <w:t>Piteşti</w:t>
            </w:r>
            <w:proofErr w:type="spellEnd"/>
            <w:r w:rsidRPr="004A47DF">
              <w:rPr>
                <w:rFonts w:ascii="Calibri" w:eastAsia="Times New Roman" w:hAnsi="Calibri" w:cs="Calibri"/>
                <w:sz w:val="24"/>
                <w:szCs w:val="24"/>
              </w:rPr>
              <w:t xml:space="preserve"> </w:t>
            </w:r>
            <w:proofErr w:type="spellStart"/>
            <w:r w:rsidRPr="004A47DF">
              <w:rPr>
                <w:rFonts w:ascii="Calibri" w:eastAsia="Times New Roman" w:hAnsi="Calibri" w:cs="Calibri"/>
                <w:sz w:val="24"/>
                <w:szCs w:val="24"/>
              </w:rPr>
              <w:t>Atg</w:t>
            </w:r>
            <w:proofErr w:type="spellEnd"/>
            <w:r w:rsidRPr="004A47DF">
              <w:rPr>
                <w:rFonts w:ascii="Calibri" w:eastAsia="Times New Roman" w:hAnsi="Calibri" w:cs="Calibri"/>
                <w:sz w:val="24"/>
                <w:szCs w:val="24"/>
              </w:rPr>
              <w:t>. Astra-</w:t>
            </w:r>
            <w:proofErr w:type="spellStart"/>
            <w:r w:rsidRPr="004A47DF">
              <w:rPr>
                <w:rFonts w:ascii="Calibri" w:eastAsia="Times New Roman" w:hAnsi="Calibri" w:cs="Calibri"/>
                <w:sz w:val="24"/>
                <w:szCs w:val="24"/>
              </w:rPr>
              <w:t>Teiu</w:t>
            </w:r>
            <w:proofErr w:type="spellEnd"/>
            <w:r w:rsidRPr="004A47DF">
              <w:rPr>
                <w:rFonts w:ascii="Calibri" w:eastAsia="Times New Roman" w:hAnsi="Calibri" w:cs="Calibri"/>
                <w:sz w:val="24"/>
                <w:szCs w:val="24"/>
              </w:rPr>
              <w:t>-</w:t>
            </w:r>
            <w:proofErr w:type="spellStart"/>
            <w:r w:rsidRPr="004A47DF">
              <w:rPr>
                <w:rFonts w:ascii="Calibri" w:eastAsia="Times New Roman" w:hAnsi="Calibri" w:cs="Calibri"/>
                <w:sz w:val="24"/>
                <w:szCs w:val="24"/>
              </w:rPr>
              <w:t>Mozacu</w:t>
            </w:r>
            <w:proofErr w:type="spellEnd"/>
          </w:p>
          <w:p w14:paraId="54FCE217" w14:textId="77777777" w:rsidR="004A47DF" w:rsidRPr="004A47DF" w:rsidRDefault="004A47DF" w:rsidP="004A47DF">
            <w:pPr>
              <w:spacing w:after="0" w:line="276" w:lineRule="auto"/>
              <w:rPr>
                <w:rFonts w:ascii="Calibri" w:eastAsia="Times New Roman" w:hAnsi="Calibri" w:cs="Calibri"/>
                <w:sz w:val="24"/>
                <w:szCs w:val="24"/>
              </w:rPr>
            </w:pPr>
            <w:proofErr w:type="spellStart"/>
            <w:r w:rsidRPr="004A47DF">
              <w:rPr>
                <w:rFonts w:ascii="Calibri" w:eastAsia="Times New Roman" w:hAnsi="Calibri" w:cs="Calibri"/>
                <w:sz w:val="24"/>
                <w:szCs w:val="24"/>
              </w:rPr>
              <w:t>Traseu</w:t>
            </w:r>
            <w:proofErr w:type="spellEnd"/>
            <w:r w:rsidRPr="004A47DF">
              <w:rPr>
                <w:rFonts w:ascii="Calibri" w:eastAsia="Times New Roman" w:hAnsi="Calibri" w:cs="Calibri"/>
                <w:sz w:val="24"/>
                <w:szCs w:val="24"/>
              </w:rPr>
              <w:t xml:space="preserve"> 068 </w:t>
            </w:r>
            <w:proofErr w:type="spellStart"/>
            <w:r w:rsidRPr="004A47DF">
              <w:rPr>
                <w:rFonts w:ascii="Calibri" w:eastAsia="Times New Roman" w:hAnsi="Calibri" w:cs="Calibri"/>
                <w:sz w:val="24"/>
                <w:szCs w:val="24"/>
              </w:rPr>
              <w:t>Piteşti</w:t>
            </w:r>
            <w:proofErr w:type="spellEnd"/>
            <w:r w:rsidRPr="004A47DF">
              <w:rPr>
                <w:rFonts w:ascii="Calibri" w:eastAsia="Times New Roman" w:hAnsi="Calibri" w:cs="Calibri"/>
                <w:sz w:val="24"/>
                <w:szCs w:val="24"/>
              </w:rPr>
              <w:t xml:space="preserve"> </w:t>
            </w:r>
            <w:proofErr w:type="spellStart"/>
            <w:r w:rsidRPr="004A47DF">
              <w:rPr>
                <w:rFonts w:ascii="Calibri" w:eastAsia="Times New Roman" w:hAnsi="Calibri" w:cs="Calibri"/>
                <w:sz w:val="24"/>
                <w:szCs w:val="24"/>
              </w:rPr>
              <w:t>Atg</w:t>
            </w:r>
            <w:proofErr w:type="spellEnd"/>
            <w:r w:rsidRPr="004A47DF">
              <w:rPr>
                <w:rFonts w:ascii="Calibri" w:eastAsia="Times New Roman" w:hAnsi="Calibri" w:cs="Calibri"/>
                <w:sz w:val="24"/>
                <w:szCs w:val="24"/>
              </w:rPr>
              <w:t>. Astra-</w:t>
            </w:r>
            <w:proofErr w:type="spellStart"/>
            <w:r w:rsidRPr="004A47DF">
              <w:rPr>
                <w:rFonts w:ascii="Calibri" w:eastAsia="Times New Roman" w:hAnsi="Calibri" w:cs="Calibri"/>
                <w:sz w:val="24"/>
                <w:szCs w:val="24"/>
              </w:rPr>
              <w:t>Răteşti</w:t>
            </w:r>
            <w:proofErr w:type="spellEnd"/>
            <w:r w:rsidRPr="004A47DF">
              <w:rPr>
                <w:rFonts w:ascii="Calibri" w:eastAsia="Times New Roman" w:hAnsi="Calibri" w:cs="Calibri"/>
                <w:sz w:val="24"/>
                <w:szCs w:val="24"/>
              </w:rPr>
              <w:t>-</w:t>
            </w:r>
            <w:proofErr w:type="spellStart"/>
            <w:r w:rsidRPr="004A47DF">
              <w:rPr>
                <w:rFonts w:ascii="Calibri" w:eastAsia="Times New Roman" w:hAnsi="Calibri" w:cs="Calibri"/>
                <w:sz w:val="24"/>
                <w:szCs w:val="24"/>
              </w:rPr>
              <w:t>Mavrodolu</w:t>
            </w:r>
            <w:proofErr w:type="spellEnd"/>
          </w:p>
          <w:p w14:paraId="047A64ED" w14:textId="77777777" w:rsidR="004A47DF" w:rsidRPr="004A47DF" w:rsidRDefault="004A47DF" w:rsidP="004A47DF">
            <w:pPr>
              <w:spacing w:after="0" w:line="276" w:lineRule="auto"/>
              <w:rPr>
                <w:rFonts w:ascii="Calibri" w:eastAsia="Times New Roman" w:hAnsi="Calibri" w:cs="Calibri"/>
                <w:sz w:val="24"/>
                <w:szCs w:val="24"/>
              </w:rPr>
            </w:pPr>
            <w:proofErr w:type="spellStart"/>
            <w:r w:rsidRPr="004A47DF">
              <w:rPr>
                <w:rFonts w:ascii="Calibri" w:eastAsia="Times New Roman" w:hAnsi="Calibri" w:cs="Calibri"/>
                <w:sz w:val="24"/>
                <w:szCs w:val="24"/>
              </w:rPr>
              <w:t>Traseu</w:t>
            </w:r>
            <w:proofErr w:type="spellEnd"/>
            <w:r w:rsidRPr="004A47DF">
              <w:rPr>
                <w:rFonts w:ascii="Calibri" w:eastAsia="Times New Roman" w:hAnsi="Calibri" w:cs="Calibri"/>
                <w:sz w:val="24"/>
                <w:szCs w:val="24"/>
              </w:rPr>
              <w:t xml:space="preserve"> 069 </w:t>
            </w:r>
            <w:proofErr w:type="spellStart"/>
            <w:r w:rsidRPr="004A47DF">
              <w:rPr>
                <w:rFonts w:ascii="Calibri" w:eastAsia="Times New Roman" w:hAnsi="Calibri" w:cs="Calibri"/>
                <w:sz w:val="24"/>
                <w:szCs w:val="24"/>
              </w:rPr>
              <w:t>Piteşti</w:t>
            </w:r>
            <w:proofErr w:type="spellEnd"/>
            <w:r w:rsidRPr="004A47DF">
              <w:rPr>
                <w:rFonts w:ascii="Calibri" w:eastAsia="Times New Roman" w:hAnsi="Calibri" w:cs="Calibri"/>
                <w:sz w:val="24"/>
                <w:szCs w:val="24"/>
              </w:rPr>
              <w:t xml:space="preserve"> </w:t>
            </w:r>
            <w:proofErr w:type="spellStart"/>
            <w:r w:rsidRPr="004A47DF">
              <w:rPr>
                <w:rFonts w:ascii="Calibri" w:eastAsia="Times New Roman" w:hAnsi="Calibri" w:cs="Calibri"/>
                <w:sz w:val="24"/>
                <w:szCs w:val="24"/>
              </w:rPr>
              <w:t>Atg</w:t>
            </w:r>
            <w:proofErr w:type="spellEnd"/>
            <w:r w:rsidRPr="004A47DF">
              <w:rPr>
                <w:rFonts w:ascii="Calibri" w:eastAsia="Times New Roman" w:hAnsi="Calibri" w:cs="Calibri"/>
                <w:sz w:val="24"/>
                <w:szCs w:val="24"/>
              </w:rPr>
              <w:t>. Astra-</w:t>
            </w:r>
            <w:proofErr w:type="spellStart"/>
            <w:r w:rsidRPr="004A47DF">
              <w:rPr>
                <w:rFonts w:ascii="Calibri" w:eastAsia="Times New Roman" w:hAnsi="Calibri" w:cs="Calibri"/>
                <w:sz w:val="24"/>
                <w:szCs w:val="24"/>
              </w:rPr>
              <w:t>Rociu</w:t>
            </w:r>
            <w:proofErr w:type="spellEnd"/>
          </w:p>
          <w:p w14:paraId="667E8008" w14:textId="77777777" w:rsidR="004A47DF" w:rsidRPr="004A47DF" w:rsidRDefault="004A47DF" w:rsidP="004A47DF">
            <w:pPr>
              <w:spacing w:after="0" w:line="276" w:lineRule="auto"/>
              <w:rPr>
                <w:rFonts w:ascii="Calibri" w:eastAsia="Times New Roman" w:hAnsi="Calibri" w:cs="Calibri"/>
                <w:sz w:val="24"/>
                <w:szCs w:val="24"/>
              </w:rPr>
            </w:pPr>
            <w:proofErr w:type="spellStart"/>
            <w:r w:rsidRPr="004A47DF">
              <w:rPr>
                <w:rFonts w:ascii="Calibri" w:eastAsia="Times New Roman" w:hAnsi="Calibri" w:cs="Calibri"/>
                <w:sz w:val="24"/>
                <w:szCs w:val="24"/>
              </w:rPr>
              <w:t>Traseu</w:t>
            </w:r>
            <w:proofErr w:type="spellEnd"/>
            <w:r w:rsidRPr="004A47DF">
              <w:rPr>
                <w:rFonts w:ascii="Calibri" w:eastAsia="Times New Roman" w:hAnsi="Calibri" w:cs="Calibri"/>
                <w:sz w:val="24"/>
                <w:szCs w:val="24"/>
              </w:rPr>
              <w:t xml:space="preserve"> 070 Pitești </w:t>
            </w:r>
            <w:proofErr w:type="spellStart"/>
            <w:r w:rsidRPr="004A47DF">
              <w:rPr>
                <w:rFonts w:ascii="Calibri" w:eastAsia="Times New Roman" w:hAnsi="Calibri" w:cs="Calibri"/>
                <w:sz w:val="24"/>
                <w:szCs w:val="24"/>
              </w:rPr>
              <w:t>Atg</w:t>
            </w:r>
            <w:proofErr w:type="spellEnd"/>
            <w:r w:rsidRPr="004A47DF">
              <w:rPr>
                <w:rFonts w:ascii="Calibri" w:eastAsia="Times New Roman" w:hAnsi="Calibri" w:cs="Calibri"/>
                <w:sz w:val="24"/>
                <w:szCs w:val="24"/>
              </w:rPr>
              <w:t>. Astra-</w:t>
            </w:r>
            <w:proofErr w:type="spellStart"/>
            <w:r w:rsidRPr="004A47DF">
              <w:rPr>
                <w:rFonts w:ascii="Calibri" w:eastAsia="Times New Roman" w:hAnsi="Calibri" w:cs="Calibri"/>
                <w:sz w:val="24"/>
                <w:szCs w:val="24"/>
              </w:rPr>
              <w:t>Oarja</w:t>
            </w:r>
            <w:proofErr w:type="spellEnd"/>
            <w:r w:rsidRPr="004A47DF">
              <w:rPr>
                <w:rFonts w:ascii="Calibri" w:eastAsia="Times New Roman" w:hAnsi="Calibri" w:cs="Calibri"/>
                <w:sz w:val="24"/>
                <w:szCs w:val="24"/>
              </w:rPr>
              <w:t>-</w:t>
            </w:r>
            <w:proofErr w:type="spellStart"/>
            <w:r w:rsidRPr="004A47DF">
              <w:rPr>
                <w:rFonts w:ascii="Calibri" w:eastAsia="Times New Roman" w:hAnsi="Calibri" w:cs="Calibri"/>
                <w:sz w:val="24"/>
                <w:szCs w:val="24"/>
              </w:rPr>
              <w:t>Negrași</w:t>
            </w:r>
            <w:proofErr w:type="spellEnd"/>
          </w:p>
          <w:p w14:paraId="1E02ABFE" w14:textId="77777777" w:rsidR="004A47DF" w:rsidRPr="004A47DF" w:rsidRDefault="004A47DF" w:rsidP="004A47DF">
            <w:pPr>
              <w:spacing w:after="0" w:line="276" w:lineRule="auto"/>
              <w:rPr>
                <w:rFonts w:ascii="Calibri" w:eastAsia="Times New Roman" w:hAnsi="Calibri" w:cs="Calibri"/>
                <w:sz w:val="24"/>
                <w:szCs w:val="24"/>
              </w:rPr>
            </w:pPr>
            <w:proofErr w:type="spellStart"/>
            <w:r w:rsidRPr="004A47DF">
              <w:rPr>
                <w:rFonts w:ascii="Calibri" w:eastAsia="Times New Roman" w:hAnsi="Calibri" w:cs="Calibri"/>
                <w:sz w:val="24"/>
                <w:szCs w:val="24"/>
              </w:rPr>
              <w:t>Traseu</w:t>
            </w:r>
            <w:proofErr w:type="spellEnd"/>
            <w:r w:rsidRPr="004A47DF">
              <w:rPr>
                <w:rFonts w:ascii="Calibri" w:eastAsia="Times New Roman" w:hAnsi="Calibri" w:cs="Calibri"/>
                <w:sz w:val="24"/>
                <w:szCs w:val="24"/>
              </w:rPr>
              <w:t xml:space="preserve"> 071 </w:t>
            </w:r>
            <w:proofErr w:type="spellStart"/>
            <w:r w:rsidRPr="004A47DF">
              <w:rPr>
                <w:rFonts w:ascii="Calibri" w:eastAsia="Times New Roman" w:hAnsi="Calibri" w:cs="Calibri"/>
                <w:sz w:val="24"/>
                <w:szCs w:val="24"/>
              </w:rPr>
              <w:t>Piteşti</w:t>
            </w:r>
            <w:proofErr w:type="spellEnd"/>
            <w:r w:rsidRPr="004A47DF">
              <w:rPr>
                <w:rFonts w:ascii="Calibri" w:eastAsia="Times New Roman" w:hAnsi="Calibri" w:cs="Calibri"/>
                <w:sz w:val="24"/>
                <w:szCs w:val="24"/>
              </w:rPr>
              <w:t xml:space="preserve"> </w:t>
            </w:r>
            <w:proofErr w:type="spellStart"/>
            <w:r w:rsidRPr="004A47DF">
              <w:rPr>
                <w:rFonts w:ascii="Calibri" w:eastAsia="Times New Roman" w:hAnsi="Calibri" w:cs="Calibri"/>
                <w:sz w:val="24"/>
                <w:szCs w:val="24"/>
              </w:rPr>
              <w:t>Atg</w:t>
            </w:r>
            <w:proofErr w:type="spellEnd"/>
            <w:r w:rsidRPr="004A47DF">
              <w:rPr>
                <w:rFonts w:ascii="Calibri" w:eastAsia="Times New Roman" w:hAnsi="Calibri" w:cs="Calibri"/>
                <w:sz w:val="24"/>
                <w:szCs w:val="24"/>
              </w:rPr>
              <w:t>. Astra-</w:t>
            </w:r>
            <w:proofErr w:type="spellStart"/>
            <w:r w:rsidRPr="004A47DF">
              <w:rPr>
                <w:rFonts w:ascii="Calibri" w:eastAsia="Times New Roman" w:hAnsi="Calibri" w:cs="Calibri"/>
                <w:sz w:val="24"/>
                <w:szCs w:val="24"/>
              </w:rPr>
              <w:t>Teiu</w:t>
            </w:r>
            <w:proofErr w:type="spellEnd"/>
            <w:r w:rsidRPr="004A47DF">
              <w:rPr>
                <w:rFonts w:ascii="Calibri" w:eastAsia="Times New Roman" w:hAnsi="Calibri" w:cs="Calibri"/>
                <w:sz w:val="24"/>
                <w:szCs w:val="24"/>
              </w:rPr>
              <w:t>-</w:t>
            </w:r>
            <w:proofErr w:type="spellStart"/>
            <w:r w:rsidRPr="004A47DF">
              <w:rPr>
                <w:rFonts w:ascii="Calibri" w:eastAsia="Times New Roman" w:hAnsi="Calibri" w:cs="Calibri"/>
                <w:sz w:val="24"/>
                <w:szCs w:val="24"/>
              </w:rPr>
              <w:t>Slobozia</w:t>
            </w:r>
            <w:proofErr w:type="spellEnd"/>
          </w:p>
          <w:p w14:paraId="678CF721" w14:textId="77777777" w:rsidR="004A47DF" w:rsidRPr="004A47DF" w:rsidRDefault="004A47DF" w:rsidP="004A47DF">
            <w:pPr>
              <w:spacing w:after="0" w:line="276" w:lineRule="auto"/>
              <w:rPr>
                <w:rFonts w:ascii="Calibri" w:eastAsia="Times New Roman" w:hAnsi="Calibri" w:cs="Calibri"/>
                <w:sz w:val="24"/>
                <w:szCs w:val="24"/>
              </w:rPr>
            </w:pPr>
            <w:proofErr w:type="spellStart"/>
            <w:r w:rsidRPr="004A47DF">
              <w:rPr>
                <w:rFonts w:ascii="Calibri" w:eastAsia="Times New Roman" w:hAnsi="Calibri" w:cs="Calibri"/>
                <w:sz w:val="24"/>
                <w:szCs w:val="24"/>
              </w:rPr>
              <w:t>Traseu</w:t>
            </w:r>
            <w:proofErr w:type="spellEnd"/>
            <w:r w:rsidRPr="004A47DF">
              <w:rPr>
                <w:rFonts w:ascii="Calibri" w:eastAsia="Times New Roman" w:hAnsi="Calibri" w:cs="Calibri"/>
                <w:sz w:val="24"/>
                <w:szCs w:val="24"/>
              </w:rPr>
              <w:t xml:space="preserve"> 072 </w:t>
            </w:r>
            <w:proofErr w:type="spellStart"/>
            <w:r w:rsidRPr="004A47DF">
              <w:rPr>
                <w:rFonts w:ascii="Calibri" w:eastAsia="Times New Roman" w:hAnsi="Calibri" w:cs="Calibri"/>
                <w:sz w:val="24"/>
                <w:szCs w:val="24"/>
              </w:rPr>
              <w:t>Piteşti</w:t>
            </w:r>
            <w:proofErr w:type="spellEnd"/>
            <w:r w:rsidRPr="004A47DF">
              <w:rPr>
                <w:rFonts w:ascii="Calibri" w:eastAsia="Times New Roman" w:hAnsi="Calibri" w:cs="Calibri"/>
                <w:sz w:val="24"/>
                <w:szCs w:val="24"/>
              </w:rPr>
              <w:t xml:space="preserve"> </w:t>
            </w:r>
            <w:proofErr w:type="spellStart"/>
            <w:r w:rsidRPr="004A47DF">
              <w:rPr>
                <w:rFonts w:ascii="Calibri" w:eastAsia="Times New Roman" w:hAnsi="Calibri" w:cs="Calibri"/>
                <w:sz w:val="24"/>
                <w:szCs w:val="24"/>
              </w:rPr>
              <w:t>Atg</w:t>
            </w:r>
            <w:proofErr w:type="spellEnd"/>
            <w:r w:rsidRPr="004A47DF">
              <w:rPr>
                <w:rFonts w:ascii="Calibri" w:eastAsia="Times New Roman" w:hAnsi="Calibri" w:cs="Calibri"/>
                <w:sz w:val="24"/>
                <w:szCs w:val="24"/>
              </w:rPr>
              <w:t>. Astra-</w:t>
            </w:r>
            <w:proofErr w:type="spellStart"/>
            <w:r w:rsidRPr="004A47DF">
              <w:rPr>
                <w:rFonts w:ascii="Calibri" w:eastAsia="Times New Roman" w:hAnsi="Calibri" w:cs="Calibri"/>
                <w:sz w:val="24"/>
                <w:szCs w:val="24"/>
              </w:rPr>
              <w:t>Negrași</w:t>
            </w:r>
            <w:proofErr w:type="spellEnd"/>
            <w:r w:rsidRPr="004A47DF">
              <w:rPr>
                <w:rFonts w:ascii="Calibri" w:eastAsia="Times New Roman" w:hAnsi="Calibri" w:cs="Calibri"/>
                <w:sz w:val="24"/>
                <w:szCs w:val="24"/>
              </w:rPr>
              <w:t>-</w:t>
            </w:r>
            <w:proofErr w:type="spellStart"/>
            <w:r w:rsidRPr="004A47DF">
              <w:rPr>
                <w:rFonts w:ascii="Calibri" w:eastAsia="Times New Roman" w:hAnsi="Calibri" w:cs="Calibri"/>
                <w:sz w:val="24"/>
                <w:szCs w:val="24"/>
              </w:rPr>
              <w:t>Glavacioc</w:t>
            </w:r>
            <w:proofErr w:type="spellEnd"/>
          </w:p>
          <w:p w14:paraId="25F18E3F" w14:textId="77777777" w:rsidR="004A47DF" w:rsidRPr="004A47DF" w:rsidRDefault="004A47DF" w:rsidP="004A47DF">
            <w:pPr>
              <w:spacing w:after="0" w:line="276" w:lineRule="auto"/>
              <w:rPr>
                <w:rFonts w:ascii="Calibri" w:eastAsia="Calibri" w:hAnsi="Calibri" w:cs="Calibri"/>
                <w:sz w:val="24"/>
                <w:szCs w:val="24"/>
              </w:rPr>
            </w:pPr>
            <w:proofErr w:type="spellStart"/>
            <w:r w:rsidRPr="004A47DF">
              <w:rPr>
                <w:rFonts w:ascii="Calibri" w:eastAsia="Times New Roman" w:hAnsi="Calibri" w:cs="Calibri"/>
                <w:sz w:val="24"/>
                <w:szCs w:val="24"/>
              </w:rPr>
              <w:lastRenderedPageBreak/>
              <w:t>Traseu</w:t>
            </w:r>
            <w:proofErr w:type="spellEnd"/>
            <w:r w:rsidRPr="004A47DF">
              <w:rPr>
                <w:rFonts w:ascii="Calibri" w:eastAsia="Times New Roman" w:hAnsi="Calibri" w:cs="Calibri"/>
                <w:sz w:val="24"/>
                <w:szCs w:val="24"/>
              </w:rPr>
              <w:t xml:space="preserve"> 073 </w:t>
            </w:r>
            <w:proofErr w:type="spellStart"/>
            <w:r w:rsidRPr="004A47DF">
              <w:rPr>
                <w:rFonts w:ascii="Calibri" w:eastAsia="Times New Roman" w:hAnsi="Calibri" w:cs="Calibri"/>
                <w:sz w:val="24"/>
                <w:szCs w:val="24"/>
              </w:rPr>
              <w:t>Costeşti</w:t>
            </w:r>
            <w:proofErr w:type="spellEnd"/>
            <w:r w:rsidRPr="004A47DF">
              <w:rPr>
                <w:rFonts w:ascii="Calibri" w:eastAsia="Times New Roman" w:hAnsi="Calibri" w:cs="Calibri"/>
                <w:sz w:val="24"/>
                <w:szCs w:val="24"/>
              </w:rPr>
              <w:t xml:space="preserve"> </w:t>
            </w:r>
            <w:proofErr w:type="spellStart"/>
            <w:r w:rsidRPr="004A47DF">
              <w:rPr>
                <w:rFonts w:ascii="Calibri" w:eastAsia="Times New Roman" w:hAnsi="Calibri" w:cs="Calibri"/>
                <w:sz w:val="24"/>
                <w:szCs w:val="24"/>
              </w:rPr>
              <w:t>Atg</w:t>
            </w:r>
            <w:proofErr w:type="spellEnd"/>
            <w:r w:rsidRPr="004A47DF">
              <w:rPr>
                <w:rFonts w:ascii="Calibri" w:eastAsia="Times New Roman" w:hAnsi="Calibri" w:cs="Calibri"/>
                <w:sz w:val="24"/>
                <w:szCs w:val="24"/>
              </w:rPr>
              <w:t xml:space="preserve">. </w:t>
            </w:r>
            <w:proofErr w:type="spellStart"/>
            <w:r w:rsidRPr="004A47DF">
              <w:rPr>
                <w:rFonts w:ascii="Calibri" w:eastAsia="Times New Roman" w:hAnsi="Calibri" w:cs="Calibri"/>
                <w:sz w:val="24"/>
                <w:szCs w:val="24"/>
              </w:rPr>
              <w:t>Alpin-Ştefan</w:t>
            </w:r>
            <w:proofErr w:type="spellEnd"/>
            <w:r w:rsidRPr="004A47DF">
              <w:rPr>
                <w:rFonts w:ascii="Calibri" w:eastAsia="Times New Roman" w:hAnsi="Calibri" w:cs="Calibri"/>
                <w:sz w:val="24"/>
                <w:szCs w:val="24"/>
              </w:rPr>
              <w:t xml:space="preserve"> </w:t>
            </w:r>
            <w:proofErr w:type="spellStart"/>
            <w:r w:rsidRPr="004A47DF">
              <w:rPr>
                <w:rFonts w:ascii="Calibri" w:eastAsia="Times New Roman" w:hAnsi="Calibri" w:cs="Calibri"/>
                <w:sz w:val="24"/>
                <w:szCs w:val="24"/>
              </w:rPr>
              <w:t>cel</w:t>
            </w:r>
            <w:proofErr w:type="spellEnd"/>
            <w:r w:rsidRPr="004A47DF">
              <w:rPr>
                <w:rFonts w:ascii="Calibri" w:eastAsia="Times New Roman" w:hAnsi="Calibri" w:cs="Calibri"/>
                <w:sz w:val="24"/>
                <w:szCs w:val="24"/>
              </w:rPr>
              <w:t xml:space="preserve"> Mare-</w:t>
            </w:r>
            <w:proofErr w:type="spellStart"/>
            <w:r w:rsidRPr="004A47DF">
              <w:rPr>
                <w:rFonts w:ascii="Calibri" w:eastAsia="Times New Roman" w:hAnsi="Calibri" w:cs="Calibri"/>
                <w:sz w:val="24"/>
                <w:szCs w:val="24"/>
              </w:rPr>
              <w:t>Glavacioc</w:t>
            </w:r>
            <w:proofErr w:type="spellEnd"/>
          </w:p>
          <w:p w14:paraId="0AF393A8" w14:textId="77777777" w:rsidR="000E083B" w:rsidRPr="000E083B" w:rsidRDefault="000E083B" w:rsidP="000E083B">
            <w:pPr>
              <w:spacing w:after="0" w:line="276" w:lineRule="auto"/>
              <w:rPr>
                <w:rFonts w:ascii="Calibri" w:eastAsia="Calibri" w:hAnsi="Calibri" w:cs="Calibri"/>
                <w:u w:val="single"/>
              </w:rPr>
            </w:pPr>
          </w:p>
          <w:p w14:paraId="3D7459CB" w14:textId="77D79B4A" w:rsidR="000E083B" w:rsidRPr="000E083B" w:rsidRDefault="000E083B" w:rsidP="000E083B">
            <w:pPr>
              <w:spacing w:after="0" w:line="276" w:lineRule="auto"/>
              <w:rPr>
                <w:rFonts w:ascii="Calibri" w:eastAsia="Calibri" w:hAnsi="Calibri" w:cs="Calibri"/>
                <w:u w:val="single"/>
              </w:rPr>
            </w:pPr>
            <w:r w:rsidRPr="000E083B">
              <w:rPr>
                <w:rFonts w:ascii="Calibri" w:eastAsia="Calibri" w:hAnsi="Calibri" w:cs="Calibri"/>
                <w:u w:val="single"/>
              </w:rPr>
              <w:t xml:space="preserve">Lot 8: </w:t>
            </w:r>
            <w:proofErr w:type="spellStart"/>
            <w:r w:rsidRPr="000E083B">
              <w:rPr>
                <w:rFonts w:ascii="Calibri" w:eastAsia="Calibri" w:hAnsi="Calibri" w:cs="Calibri"/>
                <w:u w:val="single"/>
              </w:rPr>
              <w:t>Grupa</w:t>
            </w:r>
            <w:proofErr w:type="spellEnd"/>
            <w:r w:rsidRPr="000E083B">
              <w:rPr>
                <w:rFonts w:ascii="Calibri" w:eastAsia="Calibri" w:hAnsi="Calibri" w:cs="Calibri"/>
                <w:u w:val="single"/>
              </w:rPr>
              <w:t xml:space="preserve"> 08 – 1</w:t>
            </w:r>
            <w:r w:rsidR="004A47DF">
              <w:rPr>
                <w:rFonts w:ascii="Calibri" w:eastAsia="Calibri" w:hAnsi="Calibri" w:cs="Calibri"/>
                <w:u w:val="single"/>
              </w:rPr>
              <w:t>3</w:t>
            </w:r>
            <w:r w:rsidRPr="000E083B">
              <w:rPr>
                <w:rFonts w:ascii="Calibri" w:eastAsia="Calibri" w:hAnsi="Calibri" w:cs="Calibri"/>
                <w:u w:val="single"/>
              </w:rPr>
              <w:t xml:space="preserve"> </w:t>
            </w:r>
            <w:proofErr w:type="spellStart"/>
            <w:r w:rsidRPr="000E083B">
              <w:rPr>
                <w:rFonts w:ascii="Calibri" w:eastAsia="Calibri" w:hAnsi="Calibri" w:cs="Calibri"/>
                <w:u w:val="single"/>
              </w:rPr>
              <w:t>trasee</w:t>
            </w:r>
            <w:proofErr w:type="spellEnd"/>
            <w:r w:rsidRPr="000E083B">
              <w:rPr>
                <w:rFonts w:ascii="Calibri" w:eastAsia="Calibri" w:hAnsi="Calibri" w:cs="Calibri"/>
                <w:u w:val="single"/>
              </w:rPr>
              <w:t>:</w:t>
            </w:r>
          </w:p>
          <w:p w14:paraId="29C18337" w14:textId="77777777" w:rsidR="004A47DF" w:rsidRPr="004A47DF" w:rsidRDefault="004A47DF" w:rsidP="004A47DF">
            <w:pPr>
              <w:spacing w:after="0" w:line="276" w:lineRule="auto"/>
              <w:rPr>
                <w:rFonts w:ascii="Calibri" w:eastAsia="Times New Roman" w:hAnsi="Calibri" w:cs="Calibri"/>
                <w:sz w:val="24"/>
                <w:szCs w:val="24"/>
              </w:rPr>
            </w:pPr>
            <w:proofErr w:type="spellStart"/>
            <w:r w:rsidRPr="004A47DF">
              <w:rPr>
                <w:rFonts w:ascii="Calibri" w:eastAsia="Calibri" w:hAnsi="Calibri" w:cs="Calibri"/>
                <w:sz w:val="24"/>
                <w:szCs w:val="24"/>
              </w:rPr>
              <w:t>Traseu</w:t>
            </w:r>
            <w:proofErr w:type="spellEnd"/>
            <w:r w:rsidRPr="004A47DF">
              <w:rPr>
                <w:rFonts w:ascii="Calibri" w:eastAsia="Calibri" w:hAnsi="Calibri" w:cs="Calibri"/>
                <w:sz w:val="24"/>
                <w:szCs w:val="24"/>
              </w:rPr>
              <w:t xml:space="preserve"> 074 </w:t>
            </w:r>
            <w:proofErr w:type="spellStart"/>
            <w:r w:rsidRPr="004A47DF">
              <w:rPr>
                <w:rFonts w:ascii="Calibri" w:eastAsia="Times New Roman" w:hAnsi="Calibri" w:cs="Calibri"/>
                <w:sz w:val="24"/>
                <w:szCs w:val="24"/>
              </w:rPr>
              <w:t>Piteşti</w:t>
            </w:r>
            <w:proofErr w:type="spellEnd"/>
            <w:r w:rsidRPr="004A47DF">
              <w:rPr>
                <w:rFonts w:ascii="Calibri" w:eastAsia="Times New Roman" w:hAnsi="Calibri" w:cs="Calibri"/>
                <w:sz w:val="24"/>
                <w:szCs w:val="24"/>
              </w:rPr>
              <w:t xml:space="preserve"> </w:t>
            </w:r>
            <w:proofErr w:type="spellStart"/>
            <w:r w:rsidRPr="004A47DF">
              <w:rPr>
                <w:rFonts w:ascii="Calibri" w:eastAsia="Times New Roman" w:hAnsi="Calibri" w:cs="Calibri"/>
                <w:sz w:val="24"/>
                <w:szCs w:val="24"/>
              </w:rPr>
              <w:t>Atg</w:t>
            </w:r>
            <w:proofErr w:type="spellEnd"/>
            <w:r w:rsidRPr="004A47DF">
              <w:rPr>
                <w:rFonts w:ascii="Calibri" w:eastAsia="Times New Roman" w:hAnsi="Calibri" w:cs="Calibri"/>
                <w:sz w:val="24"/>
                <w:szCs w:val="24"/>
              </w:rPr>
              <w:t>. Astra-</w:t>
            </w:r>
            <w:proofErr w:type="spellStart"/>
            <w:r w:rsidRPr="004A47DF">
              <w:rPr>
                <w:rFonts w:ascii="Calibri" w:eastAsia="Times New Roman" w:hAnsi="Calibri" w:cs="Calibri"/>
                <w:sz w:val="24"/>
                <w:szCs w:val="24"/>
              </w:rPr>
              <w:t>Beleţi</w:t>
            </w:r>
            <w:proofErr w:type="spellEnd"/>
            <w:r w:rsidRPr="004A47DF">
              <w:rPr>
                <w:rFonts w:ascii="Calibri" w:eastAsia="Times New Roman" w:hAnsi="Calibri" w:cs="Calibri"/>
                <w:sz w:val="24"/>
                <w:szCs w:val="24"/>
              </w:rPr>
              <w:t>-</w:t>
            </w:r>
            <w:proofErr w:type="spellStart"/>
            <w:r w:rsidRPr="004A47DF">
              <w:rPr>
                <w:rFonts w:ascii="Calibri" w:eastAsia="Times New Roman" w:hAnsi="Calibri" w:cs="Calibri"/>
                <w:sz w:val="24"/>
                <w:szCs w:val="24"/>
              </w:rPr>
              <w:t>Negreşti</w:t>
            </w:r>
            <w:proofErr w:type="spellEnd"/>
          </w:p>
          <w:p w14:paraId="7FD392A5" w14:textId="77777777" w:rsidR="004A47DF" w:rsidRPr="004A47DF" w:rsidRDefault="004A47DF" w:rsidP="004A47DF">
            <w:pPr>
              <w:spacing w:after="0" w:line="276" w:lineRule="auto"/>
              <w:rPr>
                <w:rFonts w:ascii="Calibri" w:eastAsia="Times New Roman" w:hAnsi="Calibri" w:cs="Calibri"/>
                <w:sz w:val="24"/>
                <w:szCs w:val="24"/>
              </w:rPr>
            </w:pPr>
            <w:proofErr w:type="spellStart"/>
            <w:r w:rsidRPr="004A47DF">
              <w:rPr>
                <w:rFonts w:ascii="Calibri" w:eastAsia="Times New Roman" w:hAnsi="Calibri" w:cs="Calibri"/>
                <w:sz w:val="24"/>
                <w:szCs w:val="24"/>
              </w:rPr>
              <w:t>Traseu</w:t>
            </w:r>
            <w:proofErr w:type="spellEnd"/>
            <w:r w:rsidRPr="004A47DF">
              <w:rPr>
                <w:rFonts w:ascii="Calibri" w:eastAsia="Times New Roman" w:hAnsi="Calibri" w:cs="Calibri"/>
                <w:sz w:val="24"/>
                <w:szCs w:val="24"/>
              </w:rPr>
              <w:t xml:space="preserve"> 075 </w:t>
            </w:r>
            <w:proofErr w:type="spellStart"/>
            <w:r w:rsidRPr="004A47DF">
              <w:rPr>
                <w:rFonts w:ascii="Calibri" w:eastAsia="Times New Roman" w:hAnsi="Calibri" w:cs="Calibri"/>
                <w:sz w:val="24"/>
                <w:szCs w:val="24"/>
              </w:rPr>
              <w:t>Piteşti</w:t>
            </w:r>
            <w:proofErr w:type="spellEnd"/>
            <w:r w:rsidRPr="004A47DF">
              <w:rPr>
                <w:rFonts w:ascii="Calibri" w:eastAsia="Times New Roman" w:hAnsi="Calibri" w:cs="Calibri"/>
                <w:sz w:val="24"/>
                <w:szCs w:val="24"/>
              </w:rPr>
              <w:t xml:space="preserve"> </w:t>
            </w:r>
            <w:proofErr w:type="spellStart"/>
            <w:r w:rsidRPr="004A47DF">
              <w:rPr>
                <w:rFonts w:ascii="Calibri" w:eastAsia="Times New Roman" w:hAnsi="Calibri" w:cs="Calibri"/>
                <w:sz w:val="24"/>
                <w:szCs w:val="24"/>
              </w:rPr>
              <w:t>Atg</w:t>
            </w:r>
            <w:proofErr w:type="spellEnd"/>
            <w:r w:rsidRPr="004A47DF">
              <w:rPr>
                <w:rFonts w:ascii="Calibri" w:eastAsia="Times New Roman" w:hAnsi="Calibri" w:cs="Calibri"/>
                <w:sz w:val="24"/>
                <w:szCs w:val="24"/>
              </w:rPr>
              <w:t>. Astra-</w:t>
            </w:r>
            <w:proofErr w:type="spellStart"/>
            <w:r w:rsidRPr="004A47DF">
              <w:rPr>
                <w:rFonts w:ascii="Calibri" w:eastAsia="Times New Roman" w:hAnsi="Calibri" w:cs="Calibri"/>
                <w:sz w:val="24"/>
                <w:szCs w:val="24"/>
              </w:rPr>
              <w:t>Bogaţi</w:t>
            </w:r>
            <w:proofErr w:type="spellEnd"/>
            <w:r w:rsidRPr="004A47DF">
              <w:rPr>
                <w:rFonts w:ascii="Calibri" w:eastAsia="Times New Roman" w:hAnsi="Calibri" w:cs="Calibri"/>
                <w:sz w:val="24"/>
                <w:szCs w:val="24"/>
              </w:rPr>
              <w:t>-</w:t>
            </w:r>
            <w:proofErr w:type="spellStart"/>
            <w:r w:rsidRPr="004A47DF">
              <w:rPr>
                <w:rFonts w:ascii="Calibri" w:eastAsia="Times New Roman" w:hAnsi="Calibri" w:cs="Calibri"/>
                <w:sz w:val="24"/>
                <w:szCs w:val="24"/>
              </w:rPr>
              <w:t>Suseni</w:t>
            </w:r>
            <w:proofErr w:type="spellEnd"/>
          </w:p>
          <w:p w14:paraId="72ADB096" w14:textId="77777777" w:rsidR="004A47DF" w:rsidRPr="004A47DF" w:rsidRDefault="004A47DF" w:rsidP="004A47DF">
            <w:pPr>
              <w:spacing w:after="0" w:line="276" w:lineRule="auto"/>
              <w:rPr>
                <w:rFonts w:ascii="Calibri" w:eastAsia="Times New Roman" w:hAnsi="Calibri" w:cs="Calibri"/>
                <w:sz w:val="24"/>
                <w:szCs w:val="24"/>
              </w:rPr>
            </w:pPr>
            <w:proofErr w:type="spellStart"/>
            <w:r w:rsidRPr="004A47DF">
              <w:rPr>
                <w:rFonts w:ascii="Calibri" w:eastAsia="Times New Roman" w:hAnsi="Calibri" w:cs="Calibri"/>
                <w:sz w:val="24"/>
                <w:szCs w:val="24"/>
              </w:rPr>
              <w:t>Traseu</w:t>
            </w:r>
            <w:proofErr w:type="spellEnd"/>
            <w:r w:rsidRPr="004A47DF">
              <w:rPr>
                <w:rFonts w:ascii="Calibri" w:eastAsia="Times New Roman" w:hAnsi="Calibri" w:cs="Calibri"/>
                <w:sz w:val="24"/>
                <w:szCs w:val="24"/>
              </w:rPr>
              <w:t xml:space="preserve"> 076 </w:t>
            </w:r>
            <w:proofErr w:type="spellStart"/>
            <w:r w:rsidRPr="004A47DF">
              <w:rPr>
                <w:rFonts w:ascii="Calibri" w:eastAsia="Times New Roman" w:hAnsi="Calibri" w:cs="Calibri"/>
                <w:sz w:val="24"/>
                <w:szCs w:val="24"/>
              </w:rPr>
              <w:t>Piteşti</w:t>
            </w:r>
            <w:proofErr w:type="spellEnd"/>
            <w:r w:rsidRPr="004A47DF">
              <w:rPr>
                <w:rFonts w:ascii="Calibri" w:eastAsia="Times New Roman" w:hAnsi="Calibri" w:cs="Calibri"/>
                <w:sz w:val="24"/>
                <w:szCs w:val="24"/>
              </w:rPr>
              <w:t xml:space="preserve"> </w:t>
            </w:r>
            <w:proofErr w:type="spellStart"/>
            <w:r w:rsidRPr="004A47DF">
              <w:rPr>
                <w:rFonts w:ascii="Calibri" w:eastAsia="Times New Roman" w:hAnsi="Calibri" w:cs="Calibri"/>
                <w:sz w:val="24"/>
                <w:szCs w:val="24"/>
              </w:rPr>
              <w:t>Atg</w:t>
            </w:r>
            <w:proofErr w:type="spellEnd"/>
            <w:r w:rsidRPr="004A47DF">
              <w:rPr>
                <w:rFonts w:ascii="Calibri" w:eastAsia="Times New Roman" w:hAnsi="Calibri" w:cs="Calibri"/>
                <w:sz w:val="24"/>
                <w:szCs w:val="24"/>
              </w:rPr>
              <w:t>. Astra-</w:t>
            </w:r>
            <w:proofErr w:type="spellStart"/>
            <w:r w:rsidRPr="004A47DF">
              <w:rPr>
                <w:rFonts w:ascii="Calibri" w:eastAsia="Times New Roman" w:hAnsi="Calibri" w:cs="Calibri"/>
                <w:sz w:val="24"/>
                <w:szCs w:val="24"/>
              </w:rPr>
              <w:t>Greci</w:t>
            </w:r>
            <w:proofErr w:type="spellEnd"/>
            <w:r w:rsidRPr="004A47DF">
              <w:rPr>
                <w:rFonts w:ascii="Calibri" w:eastAsia="Times New Roman" w:hAnsi="Calibri" w:cs="Calibri"/>
                <w:sz w:val="24"/>
                <w:szCs w:val="24"/>
              </w:rPr>
              <w:t>-</w:t>
            </w:r>
            <w:proofErr w:type="spellStart"/>
            <w:r w:rsidRPr="004A47DF">
              <w:rPr>
                <w:rFonts w:ascii="Calibri" w:eastAsia="Times New Roman" w:hAnsi="Calibri" w:cs="Calibri"/>
                <w:sz w:val="24"/>
                <w:szCs w:val="24"/>
              </w:rPr>
              <w:t>Boţeşti</w:t>
            </w:r>
            <w:proofErr w:type="spellEnd"/>
          </w:p>
          <w:p w14:paraId="0C5C5305" w14:textId="77777777" w:rsidR="004A47DF" w:rsidRPr="004A47DF" w:rsidRDefault="004A47DF" w:rsidP="004A47DF">
            <w:pPr>
              <w:spacing w:after="0" w:line="276" w:lineRule="auto"/>
              <w:rPr>
                <w:rFonts w:ascii="Calibri" w:eastAsia="Times New Roman" w:hAnsi="Calibri" w:cs="Calibri"/>
                <w:sz w:val="24"/>
                <w:szCs w:val="24"/>
              </w:rPr>
            </w:pPr>
            <w:proofErr w:type="spellStart"/>
            <w:r w:rsidRPr="004A47DF">
              <w:rPr>
                <w:rFonts w:ascii="Calibri" w:eastAsia="Times New Roman" w:hAnsi="Calibri" w:cs="Calibri"/>
                <w:sz w:val="24"/>
                <w:szCs w:val="24"/>
              </w:rPr>
              <w:t>Traseu</w:t>
            </w:r>
            <w:proofErr w:type="spellEnd"/>
            <w:r w:rsidRPr="004A47DF">
              <w:rPr>
                <w:rFonts w:ascii="Calibri" w:eastAsia="Times New Roman" w:hAnsi="Calibri" w:cs="Calibri"/>
                <w:sz w:val="24"/>
                <w:szCs w:val="24"/>
              </w:rPr>
              <w:t xml:space="preserve"> 077 </w:t>
            </w:r>
            <w:proofErr w:type="spellStart"/>
            <w:r w:rsidRPr="004A47DF">
              <w:rPr>
                <w:rFonts w:ascii="Calibri" w:eastAsia="Times New Roman" w:hAnsi="Calibri" w:cs="Calibri"/>
                <w:sz w:val="24"/>
                <w:szCs w:val="24"/>
              </w:rPr>
              <w:t>Piteşti</w:t>
            </w:r>
            <w:proofErr w:type="spellEnd"/>
            <w:r w:rsidRPr="004A47DF">
              <w:rPr>
                <w:rFonts w:ascii="Calibri" w:eastAsia="Times New Roman" w:hAnsi="Calibri" w:cs="Calibri"/>
                <w:sz w:val="24"/>
                <w:szCs w:val="24"/>
              </w:rPr>
              <w:t xml:space="preserve"> </w:t>
            </w:r>
            <w:proofErr w:type="spellStart"/>
            <w:r w:rsidRPr="004A47DF">
              <w:rPr>
                <w:rFonts w:ascii="Calibri" w:eastAsia="Times New Roman" w:hAnsi="Calibri" w:cs="Calibri"/>
                <w:sz w:val="24"/>
                <w:szCs w:val="24"/>
              </w:rPr>
              <w:t>Atg</w:t>
            </w:r>
            <w:proofErr w:type="spellEnd"/>
            <w:r w:rsidRPr="004A47DF">
              <w:rPr>
                <w:rFonts w:ascii="Calibri" w:eastAsia="Times New Roman" w:hAnsi="Calibri" w:cs="Calibri"/>
                <w:sz w:val="24"/>
                <w:szCs w:val="24"/>
              </w:rPr>
              <w:t>. Astra-</w:t>
            </w:r>
            <w:proofErr w:type="spellStart"/>
            <w:r w:rsidRPr="004A47DF">
              <w:rPr>
                <w:rFonts w:ascii="Calibri" w:eastAsia="Times New Roman" w:hAnsi="Calibri" w:cs="Calibri"/>
                <w:sz w:val="24"/>
                <w:szCs w:val="24"/>
              </w:rPr>
              <w:t>Călineşti</w:t>
            </w:r>
            <w:proofErr w:type="spellEnd"/>
            <w:r w:rsidRPr="004A47DF">
              <w:rPr>
                <w:rFonts w:ascii="Calibri" w:eastAsia="Times New Roman" w:hAnsi="Calibri" w:cs="Calibri"/>
                <w:sz w:val="24"/>
                <w:szCs w:val="24"/>
              </w:rPr>
              <w:t>-</w:t>
            </w:r>
            <w:proofErr w:type="spellStart"/>
            <w:r w:rsidRPr="004A47DF">
              <w:rPr>
                <w:rFonts w:ascii="Calibri" w:eastAsia="Times New Roman" w:hAnsi="Calibri" w:cs="Calibri"/>
                <w:sz w:val="24"/>
                <w:szCs w:val="24"/>
              </w:rPr>
              <w:t>Cârstieni</w:t>
            </w:r>
            <w:proofErr w:type="spellEnd"/>
          </w:p>
          <w:p w14:paraId="4CE9A947" w14:textId="77777777" w:rsidR="004A47DF" w:rsidRPr="004A47DF" w:rsidRDefault="004A47DF" w:rsidP="004A47DF">
            <w:pPr>
              <w:spacing w:after="0" w:line="276" w:lineRule="auto"/>
              <w:rPr>
                <w:rFonts w:ascii="Calibri" w:eastAsia="Times New Roman" w:hAnsi="Calibri" w:cs="Calibri"/>
                <w:sz w:val="24"/>
                <w:szCs w:val="24"/>
              </w:rPr>
            </w:pPr>
            <w:proofErr w:type="spellStart"/>
            <w:r w:rsidRPr="004A47DF">
              <w:rPr>
                <w:rFonts w:ascii="Calibri" w:eastAsia="Times New Roman" w:hAnsi="Calibri" w:cs="Calibri"/>
                <w:sz w:val="24"/>
                <w:szCs w:val="24"/>
              </w:rPr>
              <w:t>Traseu</w:t>
            </w:r>
            <w:proofErr w:type="spellEnd"/>
            <w:r w:rsidRPr="004A47DF">
              <w:rPr>
                <w:rFonts w:ascii="Calibri" w:eastAsia="Times New Roman" w:hAnsi="Calibri" w:cs="Calibri"/>
                <w:sz w:val="24"/>
                <w:szCs w:val="24"/>
              </w:rPr>
              <w:t xml:space="preserve"> 078 </w:t>
            </w:r>
            <w:proofErr w:type="spellStart"/>
            <w:r w:rsidRPr="004A47DF">
              <w:rPr>
                <w:rFonts w:ascii="Calibri" w:eastAsia="Times New Roman" w:hAnsi="Calibri" w:cs="Calibri"/>
                <w:sz w:val="24"/>
                <w:szCs w:val="24"/>
              </w:rPr>
              <w:t>Piteşti</w:t>
            </w:r>
            <w:proofErr w:type="spellEnd"/>
            <w:r w:rsidRPr="004A47DF">
              <w:rPr>
                <w:rFonts w:ascii="Calibri" w:eastAsia="Times New Roman" w:hAnsi="Calibri" w:cs="Calibri"/>
                <w:sz w:val="24"/>
                <w:szCs w:val="24"/>
              </w:rPr>
              <w:t xml:space="preserve"> </w:t>
            </w:r>
            <w:proofErr w:type="spellStart"/>
            <w:r w:rsidRPr="004A47DF">
              <w:rPr>
                <w:rFonts w:ascii="Calibri" w:eastAsia="Times New Roman" w:hAnsi="Calibri" w:cs="Calibri"/>
                <w:sz w:val="24"/>
                <w:szCs w:val="24"/>
              </w:rPr>
              <w:t>Atg</w:t>
            </w:r>
            <w:proofErr w:type="spellEnd"/>
            <w:r w:rsidRPr="004A47DF">
              <w:rPr>
                <w:rFonts w:ascii="Calibri" w:eastAsia="Times New Roman" w:hAnsi="Calibri" w:cs="Calibri"/>
                <w:sz w:val="24"/>
                <w:szCs w:val="24"/>
              </w:rPr>
              <w:t>. Astra-</w:t>
            </w:r>
            <w:proofErr w:type="spellStart"/>
            <w:r w:rsidRPr="004A47DF">
              <w:rPr>
                <w:rFonts w:ascii="Calibri" w:eastAsia="Times New Roman" w:hAnsi="Calibri" w:cs="Calibri"/>
                <w:sz w:val="24"/>
                <w:szCs w:val="24"/>
              </w:rPr>
              <w:t>Vrăneşti</w:t>
            </w:r>
            <w:proofErr w:type="spellEnd"/>
            <w:r w:rsidRPr="004A47DF">
              <w:rPr>
                <w:rFonts w:ascii="Calibri" w:eastAsia="Times New Roman" w:hAnsi="Calibri" w:cs="Calibri"/>
                <w:sz w:val="24"/>
                <w:szCs w:val="24"/>
              </w:rPr>
              <w:t xml:space="preserve">-Radu </w:t>
            </w:r>
            <w:proofErr w:type="spellStart"/>
            <w:r w:rsidRPr="004A47DF">
              <w:rPr>
                <w:rFonts w:ascii="Calibri" w:eastAsia="Times New Roman" w:hAnsi="Calibri" w:cs="Calibri"/>
                <w:sz w:val="24"/>
                <w:szCs w:val="24"/>
              </w:rPr>
              <w:t>Negru</w:t>
            </w:r>
            <w:proofErr w:type="spellEnd"/>
          </w:p>
          <w:p w14:paraId="3B0FE70E" w14:textId="77777777" w:rsidR="004A47DF" w:rsidRPr="004A47DF" w:rsidRDefault="004A47DF" w:rsidP="004A47DF">
            <w:pPr>
              <w:spacing w:after="0" w:line="276" w:lineRule="auto"/>
              <w:rPr>
                <w:rFonts w:ascii="Calibri" w:eastAsia="Times New Roman" w:hAnsi="Calibri" w:cs="Calibri"/>
                <w:sz w:val="24"/>
                <w:szCs w:val="24"/>
              </w:rPr>
            </w:pPr>
            <w:proofErr w:type="spellStart"/>
            <w:r w:rsidRPr="004A47DF">
              <w:rPr>
                <w:rFonts w:ascii="Calibri" w:eastAsia="Times New Roman" w:hAnsi="Calibri" w:cs="Calibri"/>
                <w:sz w:val="24"/>
                <w:szCs w:val="24"/>
              </w:rPr>
              <w:t>Traseu</w:t>
            </w:r>
            <w:proofErr w:type="spellEnd"/>
            <w:r w:rsidRPr="004A47DF">
              <w:rPr>
                <w:rFonts w:ascii="Calibri" w:eastAsia="Times New Roman" w:hAnsi="Calibri" w:cs="Calibri"/>
                <w:sz w:val="24"/>
                <w:szCs w:val="24"/>
              </w:rPr>
              <w:t xml:space="preserve"> 079 </w:t>
            </w:r>
            <w:proofErr w:type="spellStart"/>
            <w:r w:rsidRPr="004A47DF">
              <w:rPr>
                <w:rFonts w:ascii="Calibri" w:eastAsia="Times New Roman" w:hAnsi="Calibri" w:cs="Calibri"/>
                <w:sz w:val="24"/>
                <w:szCs w:val="24"/>
              </w:rPr>
              <w:t>Piteşti</w:t>
            </w:r>
            <w:proofErr w:type="spellEnd"/>
            <w:r w:rsidRPr="004A47DF">
              <w:rPr>
                <w:rFonts w:ascii="Calibri" w:eastAsia="Times New Roman" w:hAnsi="Calibri" w:cs="Calibri"/>
                <w:sz w:val="24"/>
                <w:szCs w:val="24"/>
              </w:rPr>
              <w:t xml:space="preserve"> </w:t>
            </w:r>
            <w:proofErr w:type="spellStart"/>
            <w:r w:rsidRPr="004A47DF">
              <w:rPr>
                <w:rFonts w:ascii="Calibri" w:eastAsia="Times New Roman" w:hAnsi="Calibri" w:cs="Calibri"/>
                <w:sz w:val="24"/>
                <w:szCs w:val="24"/>
              </w:rPr>
              <w:t>Atg</w:t>
            </w:r>
            <w:proofErr w:type="spellEnd"/>
            <w:r w:rsidRPr="004A47DF">
              <w:rPr>
                <w:rFonts w:ascii="Calibri" w:eastAsia="Times New Roman" w:hAnsi="Calibri" w:cs="Calibri"/>
                <w:sz w:val="24"/>
                <w:szCs w:val="24"/>
              </w:rPr>
              <w:t>. Astra-</w:t>
            </w:r>
            <w:proofErr w:type="spellStart"/>
            <w:r w:rsidRPr="004A47DF">
              <w:rPr>
                <w:rFonts w:ascii="Calibri" w:eastAsia="Times New Roman" w:hAnsi="Calibri" w:cs="Calibri"/>
                <w:sz w:val="24"/>
                <w:szCs w:val="24"/>
              </w:rPr>
              <w:t>Priboieni</w:t>
            </w:r>
            <w:proofErr w:type="spellEnd"/>
          </w:p>
          <w:p w14:paraId="6C1FCAE4" w14:textId="77777777" w:rsidR="004A47DF" w:rsidRPr="004A47DF" w:rsidRDefault="004A47DF" w:rsidP="004A47DF">
            <w:pPr>
              <w:spacing w:after="0" w:line="276" w:lineRule="auto"/>
              <w:rPr>
                <w:rFonts w:ascii="Calibri" w:eastAsia="Times New Roman" w:hAnsi="Calibri" w:cs="Calibri"/>
                <w:sz w:val="24"/>
                <w:szCs w:val="24"/>
              </w:rPr>
            </w:pPr>
            <w:proofErr w:type="spellStart"/>
            <w:r w:rsidRPr="004A47DF">
              <w:rPr>
                <w:rFonts w:ascii="Calibri" w:eastAsia="Times New Roman" w:hAnsi="Calibri" w:cs="Calibri"/>
                <w:sz w:val="24"/>
                <w:szCs w:val="24"/>
              </w:rPr>
              <w:t>Traseu</w:t>
            </w:r>
            <w:proofErr w:type="spellEnd"/>
            <w:r w:rsidRPr="004A47DF">
              <w:rPr>
                <w:rFonts w:ascii="Calibri" w:eastAsia="Times New Roman" w:hAnsi="Calibri" w:cs="Calibri"/>
                <w:sz w:val="24"/>
                <w:szCs w:val="24"/>
              </w:rPr>
              <w:t xml:space="preserve"> 080 </w:t>
            </w:r>
            <w:proofErr w:type="spellStart"/>
            <w:r w:rsidRPr="004A47DF">
              <w:rPr>
                <w:rFonts w:ascii="Calibri" w:eastAsia="Times New Roman" w:hAnsi="Calibri" w:cs="Calibri"/>
                <w:sz w:val="24"/>
                <w:szCs w:val="24"/>
              </w:rPr>
              <w:t>Piteşti</w:t>
            </w:r>
            <w:proofErr w:type="spellEnd"/>
            <w:r w:rsidRPr="004A47DF">
              <w:rPr>
                <w:rFonts w:ascii="Calibri" w:eastAsia="Times New Roman" w:hAnsi="Calibri" w:cs="Calibri"/>
                <w:sz w:val="24"/>
                <w:szCs w:val="24"/>
              </w:rPr>
              <w:t xml:space="preserve"> </w:t>
            </w:r>
            <w:proofErr w:type="spellStart"/>
            <w:r w:rsidRPr="004A47DF">
              <w:rPr>
                <w:rFonts w:ascii="Calibri" w:eastAsia="Times New Roman" w:hAnsi="Calibri" w:cs="Calibri"/>
                <w:sz w:val="24"/>
                <w:szCs w:val="24"/>
              </w:rPr>
              <w:t>Atg</w:t>
            </w:r>
            <w:proofErr w:type="spellEnd"/>
            <w:r w:rsidRPr="004A47DF">
              <w:rPr>
                <w:rFonts w:ascii="Calibri" w:eastAsia="Times New Roman" w:hAnsi="Calibri" w:cs="Calibri"/>
                <w:sz w:val="24"/>
                <w:szCs w:val="24"/>
              </w:rPr>
              <w:t>. Astra-</w:t>
            </w:r>
            <w:proofErr w:type="spellStart"/>
            <w:r w:rsidRPr="004A47DF">
              <w:rPr>
                <w:rFonts w:ascii="Calibri" w:eastAsia="Times New Roman" w:hAnsi="Calibri" w:cs="Calibri"/>
                <w:sz w:val="24"/>
                <w:szCs w:val="24"/>
              </w:rPr>
              <w:t>Leordeni</w:t>
            </w:r>
            <w:proofErr w:type="spellEnd"/>
            <w:r w:rsidRPr="004A47DF">
              <w:rPr>
                <w:rFonts w:ascii="Calibri" w:eastAsia="Times New Roman" w:hAnsi="Calibri" w:cs="Calibri"/>
                <w:sz w:val="24"/>
                <w:szCs w:val="24"/>
              </w:rPr>
              <w:t>-</w:t>
            </w:r>
            <w:proofErr w:type="spellStart"/>
            <w:r w:rsidRPr="004A47DF">
              <w:rPr>
                <w:rFonts w:ascii="Calibri" w:eastAsia="Times New Roman" w:hAnsi="Calibri" w:cs="Calibri"/>
                <w:sz w:val="24"/>
                <w:szCs w:val="24"/>
              </w:rPr>
              <w:t>Glodu</w:t>
            </w:r>
            <w:proofErr w:type="spellEnd"/>
          </w:p>
          <w:p w14:paraId="1AB77F9F" w14:textId="77777777" w:rsidR="004A47DF" w:rsidRPr="004A47DF" w:rsidRDefault="004A47DF" w:rsidP="004A47DF">
            <w:pPr>
              <w:spacing w:after="0" w:line="276" w:lineRule="auto"/>
              <w:rPr>
                <w:rFonts w:ascii="Calibri" w:eastAsia="Times New Roman" w:hAnsi="Calibri" w:cs="Calibri"/>
                <w:sz w:val="24"/>
                <w:szCs w:val="24"/>
              </w:rPr>
            </w:pPr>
            <w:proofErr w:type="spellStart"/>
            <w:r w:rsidRPr="004A47DF">
              <w:rPr>
                <w:rFonts w:ascii="Calibri" w:eastAsia="Times New Roman" w:hAnsi="Calibri" w:cs="Calibri"/>
                <w:sz w:val="24"/>
                <w:szCs w:val="24"/>
              </w:rPr>
              <w:t>Traseu</w:t>
            </w:r>
            <w:proofErr w:type="spellEnd"/>
            <w:r w:rsidRPr="004A47DF">
              <w:rPr>
                <w:rFonts w:ascii="Calibri" w:eastAsia="Times New Roman" w:hAnsi="Calibri" w:cs="Calibri"/>
                <w:sz w:val="24"/>
                <w:szCs w:val="24"/>
              </w:rPr>
              <w:t xml:space="preserve"> 081 </w:t>
            </w:r>
            <w:proofErr w:type="spellStart"/>
            <w:r w:rsidRPr="004A47DF">
              <w:rPr>
                <w:rFonts w:ascii="Calibri" w:eastAsia="Times New Roman" w:hAnsi="Calibri" w:cs="Calibri"/>
                <w:sz w:val="24"/>
                <w:szCs w:val="24"/>
              </w:rPr>
              <w:t>Piteşti</w:t>
            </w:r>
            <w:proofErr w:type="spellEnd"/>
            <w:r w:rsidRPr="004A47DF">
              <w:rPr>
                <w:rFonts w:ascii="Calibri" w:eastAsia="Times New Roman" w:hAnsi="Calibri" w:cs="Calibri"/>
                <w:sz w:val="24"/>
                <w:szCs w:val="24"/>
              </w:rPr>
              <w:t xml:space="preserve"> </w:t>
            </w:r>
            <w:proofErr w:type="spellStart"/>
            <w:r w:rsidRPr="004A47DF">
              <w:rPr>
                <w:rFonts w:ascii="Calibri" w:eastAsia="Times New Roman" w:hAnsi="Calibri" w:cs="Calibri"/>
                <w:sz w:val="24"/>
                <w:szCs w:val="24"/>
              </w:rPr>
              <w:t>Atg</w:t>
            </w:r>
            <w:proofErr w:type="spellEnd"/>
            <w:r w:rsidRPr="004A47DF">
              <w:rPr>
                <w:rFonts w:ascii="Calibri" w:eastAsia="Times New Roman" w:hAnsi="Calibri" w:cs="Calibri"/>
                <w:sz w:val="24"/>
                <w:szCs w:val="24"/>
              </w:rPr>
              <w:t>. Astra-</w:t>
            </w:r>
            <w:proofErr w:type="spellStart"/>
            <w:r w:rsidRPr="004A47DF">
              <w:rPr>
                <w:rFonts w:ascii="Calibri" w:eastAsia="Times New Roman" w:hAnsi="Calibri" w:cs="Calibri"/>
                <w:sz w:val="24"/>
                <w:szCs w:val="24"/>
              </w:rPr>
              <w:t>Topoloveni</w:t>
            </w:r>
            <w:proofErr w:type="spellEnd"/>
          </w:p>
          <w:p w14:paraId="0CA7B4BB" w14:textId="77777777" w:rsidR="004A47DF" w:rsidRPr="004A47DF" w:rsidRDefault="004A47DF" w:rsidP="004A47DF">
            <w:pPr>
              <w:spacing w:after="0" w:line="276" w:lineRule="auto"/>
              <w:rPr>
                <w:rFonts w:ascii="Calibri" w:eastAsia="Times New Roman" w:hAnsi="Calibri" w:cs="Calibri"/>
                <w:sz w:val="24"/>
                <w:szCs w:val="24"/>
              </w:rPr>
            </w:pPr>
            <w:proofErr w:type="spellStart"/>
            <w:r w:rsidRPr="004A47DF">
              <w:rPr>
                <w:rFonts w:ascii="Calibri" w:eastAsia="Times New Roman" w:hAnsi="Calibri" w:cs="Calibri"/>
                <w:sz w:val="24"/>
                <w:szCs w:val="24"/>
              </w:rPr>
              <w:t>Traseu</w:t>
            </w:r>
            <w:proofErr w:type="spellEnd"/>
            <w:r w:rsidRPr="004A47DF">
              <w:rPr>
                <w:rFonts w:ascii="Calibri" w:eastAsia="Times New Roman" w:hAnsi="Calibri" w:cs="Calibri"/>
                <w:sz w:val="24"/>
                <w:szCs w:val="24"/>
              </w:rPr>
              <w:t xml:space="preserve"> 082 </w:t>
            </w:r>
            <w:proofErr w:type="spellStart"/>
            <w:r w:rsidRPr="004A47DF">
              <w:rPr>
                <w:rFonts w:ascii="Calibri" w:eastAsia="Times New Roman" w:hAnsi="Calibri" w:cs="Calibri"/>
                <w:sz w:val="24"/>
                <w:szCs w:val="24"/>
              </w:rPr>
              <w:t>Topoloveni-Leordeni-Glâmbocata</w:t>
            </w:r>
            <w:proofErr w:type="spellEnd"/>
          </w:p>
          <w:p w14:paraId="18CD25BB" w14:textId="77777777" w:rsidR="004A47DF" w:rsidRPr="004A47DF" w:rsidRDefault="004A47DF" w:rsidP="004A47DF">
            <w:pPr>
              <w:spacing w:after="0" w:line="276" w:lineRule="auto"/>
              <w:rPr>
                <w:rFonts w:ascii="Calibri" w:eastAsia="Times New Roman" w:hAnsi="Calibri" w:cs="Calibri"/>
                <w:sz w:val="24"/>
                <w:szCs w:val="24"/>
              </w:rPr>
            </w:pPr>
            <w:proofErr w:type="spellStart"/>
            <w:r w:rsidRPr="004A47DF">
              <w:rPr>
                <w:rFonts w:ascii="Calibri" w:eastAsia="Times New Roman" w:hAnsi="Calibri" w:cs="Calibri"/>
                <w:sz w:val="24"/>
                <w:szCs w:val="24"/>
              </w:rPr>
              <w:t>Traseu</w:t>
            </w:r>
            <w:proofErr w:type="spellEnd"/>
            <w:r w:rsidRPr="004A47DF">
              <w:rPr>
                <w:rFonts w:ascii="Calibri" w:eastAsia="Times New Roman" w:hAnsi="Calibri" w:cs="Calibri"/>
                <w:sz w:val="24"/>
                <w:szCs w:val="24"/>
              </w:rPr>
              <w:t xml:space="preserve"> 083 </w:t>
            </w:r>
            <w:proofErr w:type="spellStart"/>
            <w:r w:rsidRPr="004A47DF">
              <w:rPr>
                <w:rFonts w:ascii="Calibri" w:eastAsia="Times New Roman" w:hAnsi="Calibri" w:cs="Calibri"/>
                <w:sz w:val="24"/>
                <w:szCs w:val="24"/>
              </w:rPr>
              <w:t>Topoloveni-Bogaţi-Suseni</w:t>
            </w:r>
            <w:proofErr w:type="spellEnd"/>
          </w:p>
          <w:p w14:paraId="112D2877" w14:textId="77777777" w:rsidR="004A47DF" w:rsidRPr="004A47DF" w:rsidRDefault="004A47DF" w:rsidP="004A47DF">
            <w:pPr>
              <w:spacing w:after="0" w:line="276" w:lineRule="auto"/>
              <w:rPr>
                <w:rFonts w:ascii="Calibri" w:eastAsia="Times New Roman" w:hAnsi="Calibri" w:cs="Calibri"/>
                <w:sz w:val="24"/>
                <w:szCs w:val="24"/>
              </w:rPr>
            </w:pPr>
            <w:proofErr w:type="spellStart"/>
            <w:r w:rsidRPr="004A47DF">
              <w:rPr>
                <w:rFonts w:ascii="Calibri" w:eastAsia="Times New Roman" w:hAnsi="Calibri" w:cs="Calibri"/>
                <w:sz w:val="24"/>
                <w:szCs w:val="24"/>
              </w:rPr>
              <w:t>Traseu</w:t>
            </w:r>
            <w:proofErr w:type="spellEnd"/>
            <w:r w:rsidRPr="004A47DF">
              <w:rPr>
                <w:rFonts w:ascii="Calibri" w:eastAsia="Times New Roman" w:hAnsi="Calibri" w:cs="Calibri"/>
                <w:sz w:val="24"/>
                <w:szCs w:val="24"/>
              </w:rPr>
              <w:t xml:space="preserve"> 084 </w:t>
            </w:r>
            <w:proofErr w:type="spellStart"/>
            <w:r w:rsidRPr="004A47DF">
              <w:rPr>
                <w:rFonts w:ascii="Calibri" w:eastAsia="Times New Roman" w:hAnsi="Calibri" w:cs="Calibri"/>
                <w:sz w:val="24"/>
                <w:szCs w:val="24"/>
              </w:rPr>
              <w:t>Topoloveni-Greci-Boţeşti</w:t>
            </w:r>
            <w:proofErr w:type="spellEnd"/>
          </w:p>
          <w:p w14:paraId="0C76132F" w14:textId="77777777" w:rsidR="004A47DF" w:rsidRPr="004A47DF" w:rsidRDefault="004A47DF" w:rsidP="004A47DF">
            <w:pPr>
              <w:spacing w:after="0" w:line="276" w:lineRule="auto"/>
              <w:rPr>
                <w:rFonts w:ascii="Calibri" w:eastAsia="Times New Roman" w:hAnsi="Calibri" w:cs="Calibri"/>
                <w:sz w:val="24"/>
                <w:szCs w:val="24"/>
              </w:rPr>
            </w:pPr>
            <w:proofErr w:type="spellStart"/>
            <w:r w:rsidRPr="004A47DF">
              <w:rPr>
                <w:rFonts w:ascii="Calibri" w:eastAsia="Times New Roman" w:hAnsi="Calibri" w:cs="Calibri"/>
                <w:sz w:val="24"/>
                <w:szCs w:val="24"/>
              </w:rPr>
              <w:t>Traseu</w:t>
            </w:r>
            <w:proofErr w:type="spellEnd"/>
            <w:r w:rsidRPr="004A47DF">
              <w:rPr>
                <w:rFonts w:ascii="Calibri" w:eastAsia="Times New Roman" w:hAnsi="Calibri" w:cs="Calibri"/>
                <w:sz w:val="24"/>
                <w:szCs w:val="24"/>
              </w:rPr>
              <w:t xml:space="preserve"> 085 </w:t>
            </w:r>
            <w:proofErr w:type="spellStart"/>
            <w:r w:rsidRPr="004A47DF">
              <w:rPr>
                <w:rFonts w:ascii="Calibri" w:eastAsia="Times New Roman" w:hAnsi="Calibri" w:cs="Calibri"/>
                <w:sz w:val="24"/>
                <w:szCs w:val="24"/>
              </w:rPr>
              <w:t>Topoloveni-Priboieni</w:t>
            </w:r>
            <w:proofErr w:type="spellEnd"/>
          </w:p>
          <w:p w14:paraId="3740A610" w14:textId="42FFF337" w:rsidR="006079B5" w:rsidRPr="001E2965" w:rsidRDefault="004A47DF" w:rsidP="004A47DF">
            <w:pPr>
              <w:spacing w:after="0" w:line="276" w:lineRule="auto"/>
              <w:rPr>
                <w:rFonts w:eastAsia="Times New Roman" w:cstheme="minorHAnsi"/>
                <w:iCs/>
                <w:lang w:val="pl-PL"/>
              </w:rPr>
            </w:pPr>
            <w:proofErr w:type="spellStart"/>
            <w:r w:rsidRPr="004A47DF">
              <w:rPr>
                <w:rFonts w:ascii="Calibri" w:eastAsia="Times New Roman" w:hAnsi="Calibri" w:cs="Calibri"/>
                <w:sz w:val="24"/>
                <w:szCs w:val="24"/>
              </w:rPr>
              <w:t>Traseu</w:t>
            </w:r>
            <w:proofErr w:type="spellEnd"/>
            <w:r w:rsidRPr="004A47DF">
              <w:rPr>
                <w:rFonts w:ascii="Calibri" w:eastAsia="Times New Roman" w:hAnsi="Calibri" w:cs="Calibri"/>
                <w:sz w:val="24"/>
                <w:szCs w:val="24"/>
              </w:rPr>
              <w:t xml:space="preserve"> 086 </w:t>
            </w:r>
            <w:proofErr w:type="spellStart"/>
            <w:r w:rsidRPr="004A47DF">
              <w:rPr>
                <w:rFonts w:ascii="Calibri" w:eastAsia="Times New Roman" w:hAnsi="Calibri" w:cs="Calibri"/>
                <w:sz w:val="24"/>
                <w:szCs w:val="24"/>
              </w:rPr>
              <w:t>Topoloveni-Răteşti</w:t>
            </w:r>
            <w:proofErr w:type="spellEnd"/>
          </w:p>
        </w:tc>
      </w:tr>
      <w:tr w:rsidR="00CC265A" w:rsidRPr="00CC265A" w14:paraId="69D1D774" w14:textId="77777777" w:rsidTr="00AA0E79">
        <w:trPr>
          <w:trHeight w:val="45"/>
          <w:tblCellSpacing w:w="0" w:type="auto"/>
        </w:trPr>
        <w:tc>
          <w:tcPr>
            <w:tcW w:w="3605" w:type="dxa"/>
            <w:tcBorders>
              <w:bottom w:val="single" w:sz="8" w:space="0" w:color="000000"/>
              <w:right w:val="single" w:sz="8" w:space="0" w:color="000000"/>
            </w:tcBorders>
            <w:tcMar>
              <w:top w:w="15" w:type="dxa"/>
              <w:left w:w="15" w:type="dxa"/>
              <w:bottom w:w="15" w:type="dxa"/>
              <w:right w:w="15" w:type="dxa"/>
            </w:tcMar>
          </w:tcPr>
          <w:p w14:paraId="2954519A" w14:textId="77777777" w:rsidR="004F72D2" w:rsidRPr="001E2965" w:rsidRDefault="004F72D2" w:rsidP="00247108">
            <w:pPr>
              <w:spacing w:before="25" w:after="0" w:line="240" w:lineRule="auto"/>
              <w:ind w:left="106"/>
              <w:rPr>
                <w:rFonts w:eastAsia="Times New Roman" w:cstheme="minorHAnsi"/>
                <w:lang w:val="pl-PL"/>
              </w:rPr>
            </w:pPr>
            <w:r w:rsidRPr="001E2965">
              <w:rPr>
                <w:rFonts w:eastAsia="Times New Roman" w:cstheme="minorHAnsi"/>
                <w:lang w:val="pl-PL"/>
              </w:rPr>
              <w:lastRenderedPageBreak/>
              <w:t>Numărul de loturi pentru care pot fi depuse Oferte</w:t>
            </w:r>
          </w:p>
        </w:tc>
        <w:tc>
          <w:tcPr>
            <w:tcW w:w="6350" w:type="dxa"/>
            <w:tcBorders>
              <w:bottom w:val="single" w:sz="8" w:space="0" w:color="000000"/>
              <w:right w:val="single" w:sz="8" w:space="0" w:color="000000"/>
            </w:tcBorders>
            <w:shd w:val="clear" w:color="auto" w:fill="auto"/>
            <w:tcMar>
              <w:top w:w="15" w:type="dxa"/>
              <w:left w:w="15" w:type="dxa"/>
              <w:bottom w:w="15" w:type="dxa"/>
              <w:right w:w="15" w:type="dxa"/>
            </w:tcMar>
          </w:tcPr>
          <w:p w14:paraId="22CB3C37" w14:textId="0380A13D" w:rsidR="004F72D2" w:rsidRPr="001E2965" w:rsidRDefault="006F3554" w:rsidP="00247108">
            <w:pPr>
              <w:spacing w:before="25" w:after="0" w:line="240" w:lineRule="auto"/>
              <w:ind w:left="106"/>
              <w:rPr>
                <w:rFonts w:eastAsia="Times New Roman" w:cstheme="minorHAnsi"/>
                <w:lang w:val="pl-PL"/>
              </w:rPr>
            </w:pPr>
            <w:r>
              <w:rPr>
                <w:rFonts w:eastAsia="Times New Roman" w:cstheme="minorHAnsi"/>
                <w:lang w:val="pl-PL"/>
              </w:rPr>
              <w:t>8</w:t>
            </w:r>
            <w:r w:rsidR="00BA6DB4">
              <w:rPr>
                <w:rFonts w:eastAsia="Times New Roman" w:cstheme="minorHAnsi"/>
                <w:lang w:val="pl-PL"/>
              </w:rPr>
              <w:t xml:space="preserve"> </w:t>
            </w:r>
            <w:r w:rsidR="00BA6DB4" w:rsidRPr="00BA6DB4">
              <w:rPr>
                <w:rFonts w:eastAsia="Times New Roman" w:cstheme="minorHAnsi"/>
                <w:lang w:val="pl-PL"/>
              </w:rPr>
              <w:t>(ofertele pot fi depuse pentru unul / mai multe / toate loturile)</w:t>
            </w:r>
          </w:p>
        </w:tc>
      </w:tr>
      <w:tr w:rsidR="00CC265A" w:rsidRPr="00CC265A" w14:paraId="44EDFB42" w14:textId="77777777" w:rsidTr="00AA0E79">
        <w:trPr>
          <w:trHeight w:val="45"/>
          <w:tblCellSpacing w:w="0" w:type="auto"/>
        </w:trPr>
        <w:tc>
          <w:tcPr>
            <w:tcW w:w="3605" w:type="dxa"/>
            <w:tcBorders>
              <w:bottom w:val="single" w:sz="8" w:space="0" w:color="000000"/>
              <w:right w:val="single" w:sz="8" w:space="0" w:color="000000"/>
            </w:tcBorders>
            <w:tcMar>
              <w:top w:w="15" w:type="dxa"/>
              <w:left w:w="15" w:type="dxa"/>
              <w:bottom w:w="15" w:type="dxa"/>
              <w:right w:w="15" w:type="dxa"/>
            </w:tcMar>
          </w:tcPr>
          <w:p w14:paraId="3243764D" w14:textId="77777777" w:rsidR="004F72D2" w:rsidRPr="001E2965" w:rsidRDefault="004F72D2" w:rsidP="00247108">
            <w:pPr>
              <w:spacing w:before="25" w:after="0" w:line="240" w:lineRule="auto"/>
              <w:ind w:left="106"/>
              <w:rPr>
                <w:rFonts w:eastAsia="Times New Roman" w:cstheme="minorHAnsi"/>
                <w:lang w:val="pl-PL"/>
              </w:rPr>
            </w:pPr>
            <w:r w:rsidRPr="001E2965">
              <w:rPr>
                <w:rFonts w:eastAsia="Times New Roman" w:cstheme="minorHAnsi"/>
                <w:lang w:val="pl-PL"/>
              </w:rPr>
              <w:t>Numărul maxim de loturi care pot fi atribuite unui singur ofertant</w:t>
            </w:r>
          </w:p>
        </w:tc>
        <w:tc>
          <w:tcPr>
            <w:tcW w:w="6350" w:type="dxa"/>
            <w:tcBorders>
              <w:bottom w:val="single" w:sz="8" w:space="0" w:color="000000"/>
              <w:right w:val="single" w:sz="8" w:space="0" w:color="000000"/>
            </w:tcBorders>
            <w:tcMar>
              <w:top w:w="15" w:type="dxa"/>
              <w:left w:w="15" w:type="dxa"/>
              <w:bottom w:w="15" w:type="dxa"/>
              <w:right w:w="15" w:type="dxa"/>
            </w:tcMar>
          </w:tcPr>
          <w:p w14:paraId="611E36CC" w14:textId="04EE0D7F" w:rsidR="004F72D2" w:rsidRPr="001E2965" w:rsidRDefault="006F3554" w:rsidP="00247108">
            <w:pPr>
              <w:spacing w:before="25" w:after="0" w:line="240" w:lineRule="auto"/>
              <w:ind w:left="106"/>
              <w:rPr>
                <w:rFonts w:eastAsia="Times New Roman" w:cstheme="minorHAnsi"/>
                <w:lang w:val="pl-PL"/>
              </w:rPr>
            </w:pPr>
            <w:r>
              <w:rPr>
                <w:rFonts w:eastAsia="Times New Roman" w:cstheme="minorHAnsi"/>
                <w:lang w:val="pl-PL"/>
              </w:rPr>
              <w:t>8</w:t>
            </w:r>
          </w:p>
          <w:p w14:paraId="5F290D3E" w14:textId="15299396" w:rsidR="004F72D2" w:rsidRPr="001E2965" w:rsidRDefault="004F72D2" w:rsidP="00247108">
            <w:pPr>
              <w:spacing w:before="25" w:after="0" w:line="240" w:lineRule="auto"/>
              <w:ind w:left="106"/>
              <w:rPr>
                <w:rFonts w:eastAsia="Times New Roman" w:cstheme="minorHAnsi"/>
                <w:lang w:val="pl-PL"/>
              </w:rPr>
            </w:pPr>
          </w:p>
        </w:tc>
      </w:tr>
      <w:tr w:rsidR="004F72D2" w:rsidRPr="00CC265A" w14:paraId="01661EDB" w14:textId="77777777" w:rsidTr="00AA0E79">
        <w:trPr>
          <w:trHeight w:val="45"/>
          <w:tblCellSpacing w:w="0" w:type="auto"/>
        </w:trPr>
        <w:tc>
          <w:tcPr>
            <w:tcW w:w="3605" w:type="dxa"/>
            <w:tcBorders>
              <w:bottom w:val="single" w:sz="8" w:space="0" w:color="000000"/>
              <w:right w:val="single" w:sz="8" w:space="0" w:color="000000"/>
            </w:tcBorders>
            <w:tcMar>
              <w:top w:w="15" w:type="dxa"/>
              <w:left w:w="15" w:type="dxa"/>
              <w:bottom w:w="15" w:type="dxa"/>
              <w:right w:w="15" w:type="dxa"/>
            </w:tcMar>
          </w:tcPr>
          <w:p w14:paraId="78CCF6DA" w14:textId="77777777" w:rsidR="004F72D2" w:rsidRPr="001E2965" w:rsidRDefault="004F72D2" w:rsidP="00247108">
            <w:pPr>
              <w:spacing w:before="25" w:after="0" w:line="240" w:lineRule="auto"/>
              <w:ind w:left="106"/>
              <w:rPr>
                <w:rFonts w:eastAsia="Times New Roman" w:cstheme="minorHAnsi"/>
                <w:lang w:val="pl-PL"/>
              </w:rPr>
            </w:pPr>
            <w:r w:rsidRPr="001E2965">
              <w:rPr>
                <w:rFonts w:eastAsia="Times New Roman" w:cstheme="minorHAnsi"/>
                <w:lang w:val="pl-PL"/>
              </w:rPr>
              <w:t>Entitatea Contractantă îşi rezervă dreptul de a atribui contracte prin combinarea următoarelor loturi sau grupuri de loturi</w:t>
            </w:r>
          </w:p>
        </w:tc>
        <w:tc>
          <w:tcPr>
            <w:tcW w:w="6350" w:type="dxa"/>
            <w:tcBorders>
              <w:bottom w:val="single" w:sz="8" w:space="0" w:color="000000"/>
              <w:right w:val="single" w:sz="8" w:space="0" w:color="000000"/>
            </w:tcBorders>
            <w:tcMar>
              <w:top w:w="15" w:type="dxa"/>
              <w:left w:w="15" w:type="dxa"/>
              <w:bottom w:w="15" w:type="dxa"/>
              <w:right w:w="15" w:type="dxa"/>
            </w:tcMar>
          </w:tcPr>
          <w:p w14:paraId="775B3751" w14:textId="7AC6A1AF" w:rsidR="004F72D2" w:rsidRPr="001E2965" w:rsidRDefault="003C686B" w:rsidP="00247108">
            <w:pPr>
              <w:spacing w:before="25" w:after="0" w:line="240" w:lineRule="auto"/>
              <w:ind w:left="106"/>
              <w:rPr>
                <w:rFonts w:eastAsia="Times New Roman" w:cstheme="minorHAnsi"/>
                <w:lang w:val="pl-PL"/>
              </w:rPr>
            </w:pPr>
            <w:r w:rsidRPr="003C686B">
              <w:rPr>
                <w:rFonts w:eastAsia="Times New Roman" w:cstheme="minorHAnsi"/>
                <w:lang w:val="pl-PL"/>
              </w:rPr>
              <w:t>ofertele pot fi depuse fie pentru unul, fie pentru mai multe loturi</w:t>
            </w:r>
            <w:r w:rsidR="00BB2C81" w:rsidRPr="001E2965">
              <w:rPr>
                <w:rFonts w:eastAsia="Times New Roman" w:cstheme="minorHAnsi"/>
                <w:lang w:val="pl-PL"/>
              </w:rPr>
              <w:t>.</w:t>
            </w:r>
          </w:p>
        </w:tc>
      </w:tr>
    </w:tbl>
    <w:p w14:paraId="45BA77EC" w14:textId="73D0F151" w:rsidR="004F72D2" w:rsidRPr="00CC265A" w:rsidRDefault="004F72D2" w:rsidP="00247108">
      <w:pPr>
        <w:spacing w:before="26" w:after="0" w:line="240" w:lineRule="auto"/>
        <w:ind w:left="373"/>
        <w:rPr>
          <w:rFonts w:eastAsia="Times New Roman" w:cstheme="minorHAnsi"/>
          <w:color w:val="FF0000"/>
          <w:lang w:val="pl-PL"/>
        </w:rPr>
      </w:pPr>
    </w:p>
    <w:p w14:paraId="1D9773B3" w14:textId="097C17DC" w:rsidR="004F72D2" w:rsidRPr="001E2965" w:rsidRDefault="004F72D2" w:rsidP="00247108">
      <w:pPr>
        <w:spacing w:before="80" w:after="0" w:line="240" w:lineRule="auto"/>
        <w:ind w:left="373"/>
        <w:jc w:val="center"/>
        <w:rPr>
          <w:rFonts w:eastAsia="Times New Roman" w:cstheme="minorHAnsi"/>
          <w:lang w:val="pl-PL"/>
        </w:rPr>
      </w:pPr>
      <w:r w:rsidRPr="001E2965">
        <w:rPr>
          <w:rFonts w:eastAsia="Times New Roman" w:cstheme="minorHAnsi"/>
          <w:b/>
          <w:lang w:val="pl-PL"/>
        </w:rPr>
        <w:t>II.2.</w:t>
      </w:r>
      <w:r w:rsidR="00C15123" w:rsidRPr="001E2965">
        <w:rPr>
          <w:rFonts w:eastAsia="Times New Roman" w:cstheme="minorHAnsi"/>
          <w:b/>
          <w:lang w:val="pl-PL"/>
        </w:rPr>
        <w:t>1</w:t>
      </w:r>
      <w:r w:rsidR="009F4524" w:rsidRPr="001E2965">
        <w:rPr>
          <w:rFonts w:eastAsia="Times New Roman" w:cstheme="minorHAnsi"/>
          <w:b/>
          <w:lang w:val="pl-PL"/>
        </w:rPr>
        <w:t>.</w:t>
      </w:r>
      <w:r w:rsidRPr="001E2965">
        <w:rPr>
          <w:rFonts w:eastAsia="Times New Roman" w:cstheme="minorHAnsi"/>
          <w:b/>
          <w:lang w:val="pl-PL"/>
        </w:rPr>
        <w:t xml:space="preserve"> DESCRIERE</w:t>
      </w:r>
    </w:p>
    <w:tbl>
      <w:tblPr>
        <w:tblW w:w="9955"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929"/>
        <w:gridCol w:w="7026"/>
      </w:tblGrid>
      <w:tr w:rsidR="00CC265A" w:rsidRPr="00CC265A" w14:paraId="285C4CC9" w14:textId="77777777" w:rsidTr="00AA0E79">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563E6C99" w14:textId="77777777" w:rsidR="004F72D2" w:rsidRPr="00EC3B28" w:rsidRDefault="004F72D2" w:rsidP="00247108">
            <w:pPr>
              <w:spacing w:before="25" w:after="0" w:line="240" w:lineRule="auto"/>
              <w:ind w:left="106"/>
              <w:rPr>
                <w:rFonts w:eastAsia="Times New Roman" w:cstheme="minorHAnsi"/>
                <w:lang w:val="pl-PL"/>
              </w:rPr>
            </w:pPr>
            <w:r w:rsidRPr="00EC3B28">
              <w:rPr>
                <w:rFonts w:eastAsia="Times New Roman" w:cstheme="minorHAnsi"/>
                <w:lang w:val="pl-PL"/>
              </w:rPr>
              <w:t>Cod(uri) secundar(e) CPV</w:t>
            </w:r>
          </w:p>
        </w:tc>
        <w:tc>
          <w:tcPr>
            <w:tcW w:w="7026" w:type="dxa"/>
            <w:tcBorders>
              <w:bottom w:val="single" w:sz="8" w:space="0" w:color="000000"/>
              <w:right w:val="single" w:sz="8" w:space="0" w:color="000000"/>
            </w:tcBorders>
            <w:tcMar>
              <w:top w:w="15" w:type="dxa"/>
              <w:left w:w="15" w:type="dxa"/>
              <w:bottom w:w="15" w:type="dxa"/>
              <w:right w:w="15" w:type="dxa"/>
            </w:tcMar>
          </w:tcPr>
          <w:p w14:paraId="33D909DE" w14:textId="75105988" w:rsidR="004F72D2" w:rsidRPr="00EC3B28" w:rsidRDefault="002E648F" w:rsidP="00247108">
            <w:pPr>
              <w:spacing w:before="25" w:after="0" w:line="240" w:lineRule="auto"/>
              <w:rPr>
                <w:rFonts w:eastAsia="Times New Roman" w:cstheme="minorHAnsi"/>
                <w:lang w:val="pl-PL"/>
              </w:rPr>
            </w:pPr>
            <w:r w:rsidRPr="00EC3B28">
              <w:rPr>
                <w:rFonts w:eastAsia="Times New Roman" w:cstheme="minorHAnsi"/>
                <w:iCs/>
                <w:lang w:val="pl-PL"/>
              </w:rPr>
              <w:t>60112000-6 Servicii de transport rutier public (Rev. 2)</w:t>
            </w:r>
          </w:p>
        </w:tc>
      </w:tr>
      <w:tr w:rsidR="00CC265A" w:rsidRPr="00CC265A" w14:paraId="4268E7C1" w14:textId="77777777" w:rsidTr="00AA0E79">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77FA8B44" w14:textId="77777777" w:rsidR="004F72D2" w:rsidRPr="00940FD8" w:rsidRDefault="004F72D2" w:rsidP="00247108">
            <w:pPr>
              <w:spacing w:before="25" w:after="0" w:line="240" w:lineRule="auto"/>
              <w:ind w:left="106"/>
              <w:rPr>
                <w:rFonts w:eastAsia="Times New Roman" w:cstheme="minorHAnsi"/>
                <w:lang w:val="pl-PL"/>
              </w:rPr>
            </w:pPr>
            <w:r w:rsidRPr="00940FD8">
              <w:rPr>
                <w:rFonts w:eastAsia="Times New Roman" w:cstheme="minorHAnsi"/>
                <w:lang w:val="pl-PL"/>
              </w:rPr>
              <w:t>Locul de executare</w:t>
            </w:r>
          </w:p>
        </w:tc>
        <w:tc>
          <w:tcPr>
            <w:tcW w:w="7026" w:type="dxa"/>
            <w:tcBorders>
              <w:bottom w:val="single" w:sz="8" w:space="0" w:color="000000"/>
              <w:right w:val="single" w:sz="8" w:space="0" w:color="000000"/>
            </w:tcBorders>
            <w:tcMar>
              <w:top w:w="15" w:type="dxa"/>
              <w:left w:w="15" w:type="dxa"/>
              <w:bottom w:w="15" w:type="dxa"/>
              <w:right w:w="15" w:type="dxa"/>
            </w:tcMar>
          </w:tcPr>
          <w:p w14:paraId="61BD9E25" w14:textId="7BC38A27" w:rsidR="004F72D2" w:rsidRPr="00940FD8" w:rsidRDefault="00D10CED" w:rsidP="006F3554">
            <w:pPr>
              <w:spacing w:after="200" w:line="240" w:lineRule="auto"/>
              <w:rPr>
                <w:rFonts w:eastAsia="Times New Roman" w:cstheme="minorHAnsi"/>
                <w:lang w:val="pl-PL"/>
              </w:rPr>
            </w:pPr>
            <w:r w:rsidRPr="00940FD8">
              <w:rPr>
                <w:rFonts w:eastAsia="Times New Roman" w:cstheme="minorHAnsi"/>
                <w:lang w:val="pl-PL"/>
              </w:rPr>
              <w:t xml:space="preserve">Judeţul </w:t>
            </w:r>
            <w:r w:rsidR="006F3554">
              <w:rPr>
                <w:rFonts w:eastAsia="Times New Roman" w:cstheme="minorHAnsi"/>
                <w:lang w:val="pl-PL"/>
              </w:rPr>
              <w:t>Argeş</w:t>
            </w:r>
          </w:p>
        </w:tc>
      </w:tr>
      <w:tr w:rsidR="00CC265A" w:rsidRPr="00CC265A" w14:paraId="52A8810F" w14:textId="77777777" w:rsidTr="00AA0E79">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4D8FA9AF" w14:textId="77777777" w:rsidR="004F72D2" w:rsidRPr="00940FD8" w:rsidRDefault="004F72D2" w:rsidP="00247108">
            <w:pPr>
              <w:spacing w:before="25" w:after="0" w:line="240" w:lineRule="auto"/>
              <w:ind w:left="106"/>
              <w:rPr>
                <w:rFonts w:eastAsia="Times New Roman" w:cstheme="minorHAnsi"/>
                <w:lang w:val="pl-PL"/>
              </w:rPr>
            </w:pPr>
            <w:r w:rsidRPr="00940FD8">
              <w:rPr>
                <w:rFonts w:eastAsia="Times New Roman" w:cstheme="minorHAnsi"/>
                <w:lang w:val="pl-PL"/>
              </w:rPr>
              <w:t>Codul NUTS:</w:t>
            </w:r>
          </w:p>
        </w:tc>
        <w:tc>
          <w:tcPr>
            <w:tcW w:w="7026" w:type="dxa"/>
            <w:tcBorders>
              <w:bottom w:val="single" w:sz="8" w:space="0" w:color="000000"/>
              <w:right w:val="single" w:sz="8" w:space="0" w:color="000000"/>
            </w:tcBorders>
            <w:tcMar>
              <w:top w:w="15" w:type="dxa"/>
              <w:left w:w="15" w:type="dxa"/>
              <w:bottom w:w="15" w:type="dxa"/>
              <w:right w:w="15" w:type="dxa"/>
            </w:tcMar>
          </w:tcPr>
          <w:p w14:paraId="1B6D7EDC" w14:textId="7E9DE1AB" w:rsidR="004F72D2" w:rsidRPr="00940FD8" w:rsidRDefault="006F3554" w:rsidP="000F71FA">
            <w:pPr>
              <w:spacing w:before="25" w:after="0" w:line="240" w:lineRule="auto"/>
              <w:rPr>
                <w:rFonts w:eastAsia="Times New Roman" w:cstheme="minorHAnsi"/>
                <w:lang w:val="pl-PL"/>
              </w:rPr>
            </w:pPr>
            <w:r>
              <w:rPr>
                <w:rFonts w:eastAsia="Times New Roman" w:cstheme="minorHAnsi"/>
                <w:iCs/>
                <w:lang w:val="pl-PL"/>
              </w:rPr>
              <w:t>RO311 Argeş</w:t>
            </w:r>
          </w:p>
        </w:tc>
      </w:tr>
      <w:tr w:rsidR="00CC265A" w:rsidRPr="00CC265A" w14:paraId="7C6E9CF8" w14:textId="77777777" w:rsidTr="00AA0E79">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256BECB3" w14:textId="77777777" w:rsidR="004F72D2" w:rsidRPr="00940FD8" w:rsidRDefault="004F72D2" w:rsidP="00247108">
            <w:pPr>
              <w:spacing w:before="25" w:after="0" w:line="240" w:lineRule="auto"/>
              <w:ind w:left="106"/>
              <w:rPr>
                <w:rFonts w:eastAsia="Times New Roman" w:cstheme="minorHAnsi"/>
                <w:lang w:val="pl-PL"/>
              </w:rPr>
            </w:pPr>
            <w:r w:rsidRPr="00940FD8">
              <w:rPr>
                <w:rFonts w:eastAsia="Times New Roman" w:cstheme="minorHAnsi"/>
                <w:lang w:val="pl-PL"/>
              </w:rPr>
              <w:t>Locul principal de executare</w:t>
            </w:r>
          </w:p>
        </w:tc>
        <w:tc>
          <w:tcPr>
            <w:tcW w:w="7026" w:type="dxa"/>
            <w:tcBorders>
              <w:bottom w:val="single" w:sz="8" w:space="0" w:color="000000"/>
              <w:right w:val="single" w:sz="8" w:space="0" w:color="000000"/>
            </w:tcBorders>
            <w:tcMar>
              <w:top w:w="15" w:type="dxa"/>
              <w:left w:w="15" w:type="dxa"/>
              <w:bottom w:w="15" w:type="dxa"/>
              <w:right w:w="15" w:type="dxa"/>
            </w:tcMar>
          </w:tcPr>
          <w:p w14:paraId="3864571C" w14:textId="2A9E7DC9" w:rsidR="004F72D2" w:rsidRPr="00940FD8" w:rsidRDefault="00D10CED" w:rsidP="00247108">
            <w:pPr>
              <w:spacing w:before="25" w:after="0" w:line="240" w:lineRule="auto"/>
              <w:rPr>
                <w:rFonts w:eastAsia="Times New Roman" w:cstheme="minorHAnsi"/>
                <w:lang w:val="pl-PL"/>
              </w:rPr>
            </w:pPr>
            <w:r w:rsidRPr="00940FD8">
              <w:rPr>
                <w:rFonts w:eastAsia="Times New Roman" w:cstheme="minorHAnsi"/>
                <w:lang w:val="pl-PL"/>
              </w:rPr>
              <w:t>Româ</w:t>
            </w:r>
            <w:r w:rsidR="00A257CE" w:rsidRPr="00940FD8">
              <w:rPr>
                <w:rFonts w:eastAsia="Times New Roman" w:cstheme="minorHAnsi"/>
                <w:lang w:val="pl-PL"/>
              </w:rPr>
              <w:t>nia</w:t>
            </w:r>
          </w:p>
        </w:tc>
      </w:tr>
      <w:tr w:rsidR="00CC265A" w:rsidRPr="00CC265A" w14:paraId="33F5C152" w14:textId="77777777" w:rsidTr="00AA0E79">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3A88C118" w14:textId="77777777" w:rsidR="004F72D2" w:rsidRPr="00940FD8" w:rsidRDefault="004F72D2" w:rsidP="00247108">
            <w:pPr>
              <w:spacing w:before="25" w:after="0" w:line="240" w:lineRule="auto"/>
              <w:ind w:left="106"/>
              <w:rPr>
                <w:rFonts w:eastAsia="Times New Roman" w:cstheme="minorHAnsi"/>
                <w:lang w:val="pl-PL"/>
              </w:rPr>
            </w:pPr>
            <w:r w:rsidRPr="00940FD8">
              <w:rPr>
                <w:rFonts w:eastAsia="Times New Roman" w:cstheme="minorHAnsi"/>
                <w:lang w:val="pl-PL"/>
              </w:rPr>
              <w:t>Descrierea achiziţiei publice</w:t>
            </w:r>
          </w:p>
        </w:tc>
        <w:tc>
          <w:tcPr>
            <w:tcW w:w="7026" w:type="dxa"/>
            <w:tcBorders>
              <w:bottom w:val="single" w:sz="8" w:space="0" w:color="000000"/>
              <w:right w:val="single" w:sz="8" w:space="0" w:color="000000"/>
            </w:tcBorders>
            <w:tcMar>
              <w:top w:w="15" w:type="dxa"/>
              <w:left w:w="15" w:type="dxa"/>
              <w:bottom w:w="15" w:type="dxa"/>
              <w:right w:w="15" w:type="dxa"/>
            </w:tcMar>
          </w:tcPr>
          <w:p w14:paraId="6BF58C8C" w14:textId="18A36C6A" w:rsidR="002B109A" w:rsidRPr="002B109A" w:rsidRDefault="002B109A" w:rsidP="002B109A">
            <w:pPr>
              <w:spacing w:after="0" w:line="276" w:lineRule="auto"/>
              <w:rPr>
                <w:rFonts w:ascii="Calibri" w:eastAsia="Calibri" w:hAnsi="Calibri" w:cs="Calibri"/>
                <w:u w:val="single"/>
              </w:rPr>
            </w:pPr>
            <w:r w:rsidRPr="002B109A">
              <w:rPr>
                <w:rFonts w:ascii="Calibri" w:eastAsia="Calibri" w:hAnsi="Calibri" w:cs="Calibri"/>
                <w:u w:val="single"/>
              </w:rPr>
              <w:t xml:space="preserve">Lot 1: </w:t>
            </w:r>
            <w:proofErr w:type="spellStart"/>
            <w:r w:rsidRPr="002B109A">
              <w:rPr>
                <w:rFonts w:ascii="Calibri" w:eastAsia="Calibri" w:hAnsi="Calibri" w:cs="Calibri"/>
                <w:u w:val="single"/>
              </w:rPr>
              <w:t>Grupa</w:t>
            </w:r>
            <w:proofErr w:type="spellEnd"/>
            <w:r w:rsidRPr="002B109A">
              <w:rPr>
                <w:rFonts w:ascii="Calibri" w:eastAsia="Calibri" w:hAnsi="Calibri" w:cs="Calibri"/>
                <w:u w:val="single"/>
              </w:rPr>
              <w:t xml:space="preserve"> 01 – 1</w:t>
            </w:r>
            <w:r w:rsidR="00D84FD7">
              <w:rPr>
                <w:rFonts w:ascii="Calibri" w:eastAsia="Calibri" w:hAnsi="Calibri" w:cs="Calibri"/>
                <w:u w:val="single"/>
              </w:rPr>
              <w:t>0</w:t>
            </w:r>
            <w:r w:rsidRPr="002B109A">
              <w:rPr>
                <w:rFonts w:ascii="Calibri" w:eastAsia="Calibri" w:hAnsi="Calibri" w:cs="Calibri"/>
                <w:u w:val="single"/>
              </w:rPr>
              <w:t xml:space="preserve"> </w:t>
            </w:r>
            <w:proofErr w:type="spellStart"/>
            <w:r w:rsidRPr="002B109A">
              <w:rPr>
                <w:rFonts w:ascii="Calibri" w:eastAsia="Calibri" w:hAnsi="Calibri" w:cs="Calibri"/>
                <w:u w:val="single"/>
              </w:rPr>
              <w:t>trasee</w:t>
            </w:r>
            <w:proofErr w:type="spellEnd"/>
          </w:p>
          <w:p w14:paraId="461DB9FD" w14:textId="77777777"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Calibri" w:hAnsi="Calibri" w:cs="Calibri"/>
              </w:rPr>
              <w:t>Traseu</w:t>
            </w:r>
            <w:proofErr w:type="spellEnd"/>
            <w:r w:rsidRPr="002B109A">
              <w:rPr>
                <w:rFonts w:ascii="Calibri" w:eastAsia="Calibri" w:hAnsi="Calibri" w:cs="Calibri"/>
              </w:rPr>
              <w:t xml:space="preserve"> 001 </w:t>
            </w:r>
            <w:proofErr w:type="spellStart"/>
            <w:r w:rsidRPr="002B109A">
              <w:rPr>
                <w:rFonts w:ascii="Calibri" w:eastAsia="Times New Roman" w:hAnsi="Calibri" w:cs="Calibri"/>
              </w:rPr>
              <w:t>Câmpulung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Savas-Rucăr-Dâmbovicioara</w:t>
            </w:r>
            <w:proofErr w:type="spellEnd"/>
          </w:p>
          <w:p w14:paraId="7D7504BC" w14:textId="77777777"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Times New Roman" w:hAnsi="Calibri" w:cs="Calibri"/>
              </w:rPr>
              <w:t>Traseu</w:t>
            </w:r>
            <w:proofErr w:type="spellEnd"/>
            <w:r w:rsidRPr="002B109A">
              <w:rPr>
                <w:rFonts w:ascii="Calibri" w:eastAsia="Times New Roman" w:hAnsi="Calibri" w:cs="Calibri"/>
              </w:rPr>
              <w:t xml:space="preserve"> 002 </w:t>
            </w:r>
            <w:proofErr w:type="spellStart"/>
            <w:r w:rsidRPr="002B109A">
              <w:rPr>
                <w:rFonts w:ascii="Calibri" w:eastAsia="Times New Roman" w:hAnsi="Calibri" w:cs="Calibri"/>
              </w:rPr>
              <w:t>Câmpulung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Savas-Rucăr-Săticu</w:t>
            </w:r>
            <w:proofErr w:type="spellEnd"/>
            <w:r w:rsidRPr="002B109A">
              <w:rPr>
                <w:rFonts w:ascii="Calibri" w:eastAsia="Times New Roman" w:hAnsi="Calibri" w:cs="Calibri"/>
              </w:rPr>
              <w:t xml:space="preserve"> de Jos</w:t>
            </w:r>
          </w:p>
          <w:p w14:paraId="0D439ABC" w14:textId="77777777"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Times New Roman" w:hAnsi="Calibri" w:cs="Calibri"/>
              </w:rPr>
              <w:t>Traseu</w:t>
            </w:r>
            <w:proofErr w:type="spellEnd"/>
            <w:r w:rsidRPr="002B109A">
              <w:rPr>
                <w:rFonts w:ascii="Calibri" w:eastAsia="Times New Roman" w:hAnsi="Calibri" w:cs="Calibri"/>
              </w:rPr>
              <w:t xml:space="preserve"> 003 </w:t>
            </w:r>
            <w:proofErr w:type="spellStart"/>
            <w:r w:rsidRPr="002B109A">
              <w:rPr>
                <w:rFonts w:ascii="Calibri" w:eastAsia="Times New Roman" w:hAnsi="Calibri" w:cs="Calibri"/>
              </w:rPr>
              <w:t>Câmpulung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Savas-Lereşti-Pojorâta</w:t>
            </w:r>
            <w:proofErr w:type="spellEnd"/>
          </w:p>
          <w:p w14:paraId="7593CA47" w14:textId="77777777"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Times New Roman" w:hAnsi="Calibri" w:cs="Calibri"/>
              </w:rPr>
              <w:t>Traseu</w:t>
            </w:r>
            <w:proofErr w:type="spellEnd"/>
            <w:r w:rsidRPr="002B109A">
              <w:rPr>
                <w:rFonts w:ascii="Calibri" w:eastAsia="Times New Roman" w:hAnsi="Calibri" w:cs="Calibri"/>
              </w:rPr>
              <w:t xml:space="preserve"> 004 </w:t>
            </w:r>
            <w:proofErr w:type="spellStart"/>
            <w:r w:rsidRPr="002B109A">
              <w:rPr>
                <w:rFonts w:ascii="Calibri" w:eastAsia="Times New Roman" w:hAnsi="Calibri" w:cs="Calibri"/>
              </w:rPr>
              <w:t>Câmpulung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Savas-Albeştii</w:t>
            </w:r>
            <w:proofErr w:type="spellEnd"/>
            <w:r w:rsidRPr="002B109A">
              <w:rPr>
                <w:rFonts w:ascii="Calibri" w:eastAsia="Times New Roman" w:hAnsi="Calibri" w:cs="Calibri"/>
              </w:rPr>
              <w:t xml:space="preserve"> de </w:t>
            </w:r>
            <w:proofErr w:type="spellStart"/>
            <w:r w:rsidRPr="002B109A">
              <w:rPr>
                <w:rFonts w:ascii="Calibri" w:eastAsia="Times New Roman" w:hAnsi="Calibri" w:cs="Calibri"/>
              </w:rPr>
              <w:t>Muscel-Cândeşti</w:t>
            </w:r>
            <w:proofErr w:type="spellEnd"/>
          </w:p>
          <w:p w14:paraId="41C3F789" w14:textId="367A64AF"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Times New Roman" w:hAnsi="Calibri" w:cs="Calibri"/>
              </w:rPr>
              <w:t>Traseu</w:t>
            </w:r>
            <w:proofErr w:type="spellEnd"/>
            <w:r w:rsidRPr="002B109A">
              <w:rPr>
                <w:rFonts w:ascii="Calibri" w:eastAsia="Times New Roman" w:hAnsi="Calibri" w:cs="Calibri"/>
              </w:rPr>
              <w:t xml:space="preserve"> 005 </w:t>
            </w:r>
            <w:proofErr w:type="spellStart"/>
            <w:r w:rsidRPr="002B109A">
              <w:rPr>
                <w:rFonts w:ascii="Calibri" w:eastAsia="Times New Roman" w:hAnsi="Calibri" w:cs="Calibri"/>
              </w:rPr>
              <w:t>Câmpulung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Savas</w:t>
            </w:r>
            <w:proofErr w:type="spellEnd"/>
            <w:r w:rsidRPr="002B109A">
              <w:rPr>
                <w:rFonts w:ascii="Calibri" w:eastAsia="Times New Roman" w:hAnsi="Calibri" w:cs="Calibri"/>
              </w:rPr>
              <w:t>-</w:t>
            </w:r>
            <w:r w:rsidR="008370EF" w:rsidRPr="002B109A">
              <w:rPr>
                <w:rFonts w:ascii="Calibri" w:eastAsia="Times New Roman" w:hAnsi="Calibri" w:cs="Calibri"/>
              </w:rPr>
              <w:t xml:space="preserve"> </w:t>
            </w:r>
            <w:proofErr w:type="spellStart"/>
            <w:r w:rsidR="008370EF" w:rsidRPr="002B109A">
              <w:rPr>
                <w:rFonts w:ascii="Calibri" w:eastAsia="Times New Roman" w:hAnsi="Calibri" w:cs="Calibri"/>
              </w:rPr>
              <w:t>Hulubeşti</w:t>
            </w:r>
            <w:proofErr w:type="spellEnd"/>
            <w:r w:rsidR="008370EF" w:rsidRPr="002B109A">
              <w:rPr>
                <w:rFonts w:ascii="Calibri" w:eastAsia="Times New Roman" w:hAnsi="Calibri" w:cs="Calibri"/>
              </w:rPr>
              <w:t xml:space="preserve"> </w:t>
            </w:r>
            <w:r w:rsidRPr="002B109A">
              <w:rPr>
                <w:rFonts w:ascii="Calibri" w:eastAsia="Times New Roman" w:hAnsi="Calibri" w:cs="Calibri"/>
              </w:rPr>
              <w:t>-</w:t>
            </w:r>
            <w:r w:rsidR="008370EF" w:rsidRPr="002B109A">
              <w:rPr>
                <w:rFonts w:ascii="Calibri" w:eastAsia="Times New Roman" w:hAnsi="Calibri" w:cs="Calibri"/>
              </w:rPr>
              <w:t xml:space="preserve"> </w:t>
            </w:r>
            <w:proofErr w:type="spellStart"/>
            <w:r w:rsidR="008370EF" w:rsidRPr="002B109A">
              <w:rPr>
                <w:rFonts w:ascii="Calibri" w:eastAsia="Times New Roman" w:hAnsi="Calibri" w:cs="Calibri"/>
              </w:rPr>
              <w:t>Bughea</w:t>
            </w:r>
            <w:proofErr w:type="spellEnd"/>
            <w:r w:rsidR="008370EF" w:rsidRPr="002B109A">
              <w:rPr>
                <w:rFonts w:ascii="Calibri" w:eastAsia="Times New Roman" w:hAnsi="Calibri" w:cs="Calibri"/>
              </w:rPr>
              <w:t xml:space="preserve"> de Jos</w:t>
            </w:r>
          </w:p>
          <w:p w14:paraId="15FC126C" w14:textId="77777777"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Times New Roman" w:hAnsi="Calibri" w:cs="Calibri"/>
              </w:rPr>
              <w:t>Traseu</w:t>
            </w:r>
            <w:proofErr w:type="spellEnd"/>
            <w:r w:rsidRPr="002B109A">
              <w:rPr>
                <w:rFonts w:ascii="Calibri" w:eastAsia="Times New Roman" w:hAnsi="Calibri" w:cs="Calibri"/>
              </w:rPr>
              <w:t xml:space="preserve"> 006 </w:t>
            </w:r>
            <w:proofErr w:type="spellStart"/>
            <w:r w:rsidRPr="002B109A">
              <w:rPr>
                <w:rFonts w:ascii="Calibri" w:eastAsia="Times New Roman" w:hAnsi="Calibri" w:cs="Calibri"/>
              </w:rPr>
              <w:t>Câmpulung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Savas-Bughea</w:t>
            </w:r>
            <w:proofErr w:type="spellEnd"/>
            <w:r w:rsidRPr="002B109A">
              <w:rPr>
                <w:rFonts w:ascii="Calibri" w:eastAsia="Times New Roman" w:hAnsi="Calibri" w:cs="Calibri"/>
              </w:rPr>
              <w:t xml:space="preserve"> de Sus-</w:t>
            </w:r>
            <w:proofErr w:type="spellStart"/>
            <w:r w:rsidRPr="002B109A">
              <w:rPr>
                <w:rFonts w:ascii="Calibri" w:eastAsia="Times New Roman" w:hAnsi="Calibri" w:cs="Calibri"/>
              </w:rPr>
              <w:t>Bughea</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Băi</w:t>
            </w:r>
            <w:proofErr w:type="spellEnd"/>
          </w:p>
          <w:p w14:paraId="025B6FF0" w14:textId="77777777"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Times New Roman" w:hAnsi="Calibri" w:cs="Calibri"/>
              </w:rPr>
              <w:t>Traseu</w:t>
            </w:r>
            <w:proofErr w:type="spellEnd"/>
            <w:r w:rsidRPr="002B109A">
              <w:rPr>
                <w:rFonts w:ascii="Calibri" w:eastAsia="Times New Roman" w:hAnsi="Calibri" w:cs="Calibri"/>
              </w:rPr>
              <w:t xml:space="preserve"> 007 </w:t>
            </w:r>
            <w:proofErr w:type="spellStart"/>
            <w:r w:rsidRPr="002B109A">
              <w:rPr>
                <w:rFonts w:ascii="Calibri" w:eastAsia="Times New Roman" w:hAnsi="Calibri" w:cs="Calibri"/>
              </w:rPr>
              <w:t>Câmpulung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Savas-Valea</w:t>
            </w:r>
            <w:proofErr w:type="spellEnd"/>
            <w:r w:rsidRPr="002B109A">
              <w:rPr>
                <w:rFonts w:ascii="Calibri" w:eastAsia="Times New Roman" w:hAnsi="Calibri" w:cs="Calibri"/>
              </w:rPr>
              <w:t xml:space="preserve"> Mare </w:t>
            </w:r>
            <w:proofErr w:type="spellStart"/>
            <w:r w:rsidRPr="002B109A">
              <w:rPr>
                <w:rFonts w:ascii="Calibri" w:eastAsia="Times New Roman" w:hAnsi="Calibri" w:cs="Calibri"/>
              </w:rPr>
              <w:t>Pravăţ-Vulturesti</w:t>
            </w:r>
            <w:proofErr w:type="spellEnd"/>
          </w:p>
          <w:p w14:paraId="7EB81ADD" w14:textId="5C5DF449"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Times New Roman" w:hAnsi="Calibri" w:cs="Calibri"/>
              </w:rPr>
              <w:t>Traseu</w:t>
            </w:r>
            <w:proofErr w:type="spellEnd"/>
            <w:r w:rsidRPr="002B109A">
              <w:rPr>
                <w:rFonts w:ascii="Calibri" w:eastAsia="Times New Roman" w:hAnsi="Calibri" w:cs="Calibri"/>
              </w:rPr>
              <w:t xml:space="preserve"> 0</w:t>
            </w:r>
            <w:r w:rsidR="00DA0E00">
              <w:rPr>
                <w:rFonts w:ascii="Calibri" w:eastAsia="Times New Roman" w:hAnsi="Calibri" w:cs="Calibri"/>
              </w:rPr>
              <w:t>08</w:t>
            </w:r>
            <w:r w:rsidRPr="002B109A">
              <w:rPr>
                <w:rFonts w:ascii="Calibri" w:eastAsia="Times New Roman" w:hAnsi="Calibri" w:cs="Calibri"/>
              </w:rPr>
              <w:t xml:space="preserve"> </w:t>
            </w:r>
            <w:proofErr w:type="spellStart"/>
            <w:r w:rsidRPr="002B109A">
              <w:rPr>
                <w:rFonts w:ascii="Calibri" w:eastAsia="Times New Roman" w:hAnsi="Calibri" w:cs="Calibri"/>
              </w:rPr>
              <w:t>Câmpulung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Savas-Cetăţeni-Laicai</w:t>
            </w:r>
            <w:proofErr w:type="spellEnd"/>
          </w:p>
          <w:p w14:paraId="77EB926F" w14:textId="363F0296"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Times New Roman" w:hAnsi="Calibri" w:cs="Calibri"/>
              </w:rPr>
              <w:lastRenderedPageBreak/>
              <w:t>Traseu</w:t>
            </w:r>
            <w:proofErr w:type="spellEnd"/>
            <w:r w:rsidRPr="002B109A">
              <w:rPr>
                <w:rFonts w:ascii="Calibri" w:eastAsia="Times New Roman" w:hAnsi="Calibri" w:cs="Calibri"/>
              </w:rPr>
              <w:t xml:space="preserve"> 0</w:t>
            </w:r>
            <w:r w:rsidR="00DA0E00">
              <w:rPr>
                <w:rFonts w:ascii="Calibri" w:eastAsia="Times New Roman" w:hAnsi="Calibri" w:cs="Calibri"/>
              </w:rPr>
              <w:t>09</w:t>
            </w:r>
            <w:r w:rsidRPr="002B109A">
              <w:rPr>
                <w:rFonts w:ascii="Calibri" w:eastAsia="Times New Roman" w:hAnsi="Calibri" w:cs="Calibri"/>
              </w:rPr>
              <w:t xml:space="preserve"> </w:t>
            </w:r>
            <w:proofErr w:type="spellStart"/>
            <w:r w:rsidRPr="002B109A">
              <w:rPr>
                <w:rFonts w:ascii="Calibri" w:eastAsia="Times New Roman" w:hAnsi="Calibri" w:cs="Calibri"/>
              </w:rPr>
              <w:t>Câmpulung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Savas-Stoeneşti-Slobozia</w:t>
            </w:r>
            <w:proofErr w:type="spellEnd"/>
          </w:p>
          <w:p w14:paraId="5F145F82" w14:textId="5D8CA5B2" w:rsidR="00E70AC0" w:rsidRPr="00E70AC0" w:rsidRDefault="002B109A" w:rsidP="008B4A41">
            <w:pPr>
              <w:spacing w:after="0" w:line="276" w:lineRule="auto"/>
              <w:rPr>
                <w:rFonts w:ascii="Calibri" w:eastAsia="Calibri" w:hAnsi="Calibri" w:cs="Times New Roman"/>
              </w:rPr>
            </w:pPr>
            <w:proofErr w:type="spellStart"/>
            <w:r w:rsidRPr="002B109A">
              <w:rPr>
                <w:rFonts w:ascii="Calibri" w:eastAsia="Times New Roman" w:hAnsi="Calibri" w:cs="Calibri"/>
              </w:rPr>
              <w:t>Traseu</w:t>
            </w:r>
            <w:proofErr w:type="spellEnd"/>
            <w:r w:rsidRPr="002B109A">
              <w:rPr>
                <w:rFonts w:ascii="Calibri" w:eastAsia="Times New Roman" w:hAnsi="Calibri" w:cs="Calibri"/>
              </w:rPr>
              <w:t xml:space="preserve"> 0</w:t>
            </w:r>
            <w:r w:rsidR="00DA0E00">
              <w:rPr>
                <w:rFonts w:ascii="Calibri" w:eastAsia="Times New Roman" w:hAnsi="Calibri" w:cs="Calibri"/>
              </w:rPr>
              <w:t>10</w:t>
            </w:r>
            <w:r w:rsidRPr="002B109A">
              <w:rPr>
                <w:rFonts w:ascii="Calibri" w:eastAsia="Times New Roman" w:hAnsi="Calibri" w:cs="Calibri"/>
              </w:rPr>
              <w:t xml:space="preserve"> </w:t>
            </w:r>
            <w:proofErr w:type="spellStart"/>
            <w:r w:rsidRPr="008676DF">
              <w:rPr>
                <w:rFonts w:ascii="Calibri" w:eastAsia="Times New Roman" w:hAnsi="Calibri" w:cs="Calibri"/>
              </w:rPr>
              <w:t>Câmpulung</w:t>
            </w:r>
            <w:proofErr w:type="spellEnd"/>
            <w:r w:rsidRPr="008676DF">
              <w:rPr>
                <w:rFonts w:ascii="Calibri" w:eastAsia="Times New Roman" w:hAnsi="Calibri" w:cs="Calibri"/>
              </w:rPr>
              <w:t xml:space="preserve"> </w:t>
            </w:r>
            <w:proofErr w:type="spellStart"/>
            <w:r w:rsidRPr="008676DF">
              <w:rPr>
                <w:rFonts w:ascii="Calibri" w:eastAsia="Times New Roman" w:hAnsi="Calibri" w:cs="Calibri"/>
              </w:rPr>
              <w:t>Atg</w:t>
            </w:r>
            <w:proofErr w:type="spellEnd"/>
            <w:r w:rsidRPr="008676DF">
              <w:rPr>
                <w:rFonts w:ascii="Calibri" w:eastAsia="Times New Roman" w:hAnsi="Calibri" w:cs="Calibri"/>
              </w:rPr>
              <w:t xml:space="preserve">. </w:t>
            </w:r>
            <w:proofErr w:type="spellStart"/>
            <w:r w:rsidRPr="008676DF">
              <w:rPr>
                <w:rFonts w:ascii="Calibri" w:eastAsia="Times New Roman" w:hAnsi="Calibri" w:cs="Calibri"/>
              </w:rPr>
              <w:t>Savas-Mioarele-Coceneşti</w:t>
            </w:r>
            <w:proofErr w:type="spellEnd"/>
          </w:p>
          <w:p w14:paraId="4857DB7D" w14:textId="0105ACA6" w:rsidR="004F72D2" w:rsidRPr="00940FD8" w:rsidRDefault="00582803" w:rsidP="00BA6DB4">
            <w:pPr>
              <w:spacing w:before="25" w:after="0" w:line="240" w:lineRule="auto"/>
              <w:ind w:left="106"/>
              <w:rPr>
                <w:rFonts w:eastAsia="Times New Roman" w:cstheme="minorHAnsi"/>
                <w:lang w:val="pl-PL"/>
              </w:rPr>
            </w:pPr>
            <w:r w:rsidRPr="00582803">
              <w:rPr>
                <w:rFonts w:eastAsia="Times New Roman" w:cstheme="minorHAnsi"/>
                <w:lang w:val="pl-PL"/>
              </w:rPr>
              <w:t>Valoarea totală estimată</w:t>
            </w:r>
            <w:r>
              <w:rPr>
                <w:rFonts w:eastAsia="Times New Roman" w:cstheme="minorHAnsi"/>
                <w:lang w:val="pl-PL"/>
              </w:rPr>
              <w:t xml:space="preserve"> f</w:t>
            </w:r>
            <w:r>
              <w:rPr>
                <w:rFonts w:eastAsia="Times New Roman" w:cstheme="minorHAnsi"/>
                <w:lang w:val="ro-RO"/>
              </w:rPr>
              <w:t>ără TVA</w:t>
            </w:r>
            <w:r w:rsidR="004F72D2" w:rsidRPr="00940FD8">
              <w:rPr>
                <w:rFonts w:eastAsia="Times New Roman" w:cstheme="minorHAnsi"/>
                <w:lang w:val="pl-PL"/>
              </w:rPr>
              <w:t xml:space="preserve">: </w:t>
            </w:r>
            <w:r w:rsidR="00DA0E00" w:rsidRPr="00DA0E00">
              <w:rPr>
                <w:rFonts w:eastAsia="Times New Roman" w:cstheme="minorHAnsi"/>
                <w:lang w:val="pl-PL"/>
              </w:rPr>
              <w:t xml:space="preserve">33.596.573,06 </w:t>
            </w:r>
            <w:r w:rsidR="00641B1B" w:rsidRPr="00940FD8">
              <w:rPr>
                <w:rFonts w:eastAsia="Times New Roman" w:cstheme="minorHAnsi"/>
                <w:lang w:val="pl-PL"/>
              </w:rPr>
              <w:t>RON</w:t>
            </w:r>
          </w:p>
          <w:p w14:paraId="6D8C21B3" w14:textId="2117BD17" w:rsidR="00BA6DB4" w:rsidRPr="00940FD8" w:rsidRDefault="00BA6DB4" w:rsidP="00BA6DB4">
            <w:pPr>
              <w:spacing w:before="25" w:after="0" w:line="240" w:lineRule="auto"/>
              <w:ind w:left="106" w:right="140"/>
              <w:jc w:val="both"/>
              <w:rPr>
                <w:rFonts w:eastAsia="Times New Roman" w:cstheme="minorHAnsi"/>
                <w:lang w:val="pl-PL"/>
              </w:rPr>
            </w:pPr>
            <w:r w:rsidRPr="00BA6DB4">
              <w:rPr>
                <w:rFonts w:eastAsia="Times New Roman" w:cstheme="minorHAnsi"/>
                <w:iCs/>
                <w:lang w:val="pl-PL"/>
              </w:rPr>
              <w:t xml:space="preserve">Entitatea Contractantă își rezervă dreptul de a suplimenta, în condițiile legis-lației din materia achizițiilor sectoriale, cantitatea serviciilor, fără organizarea </w:t>
            </w:r>
            <w:r w:rsidRPr="00BA6DB4">
              <w:rPr>
                <w:rFonts w:eastAsia="Times New Roman" w:cstheme="minorHAnsi"/>
                <w:iCs/>
                <w:spacing w:val="-4"/>
                <w:lang w:val="pl-PL"/>
              </w:rPr>
              <w:t>unei noi proceduri de atribuire, în situația în care devine necesară  prelungirea</w:t>
            </w:r>
            <w:r w:rsidRPr="00BA6DB4">
              <w:rPr>
                <w:rFonts w:eastAsia="Times New Roman" w:cstheme="minorHAnsi"/>
                <w:iCs/>
                <w:lang w:val="pl-PL"/>
              </w:rPr>
              <w:t xml:space="preserve"> de trasee sau noi stații. Prin </w:t>
            </w:r>
            <w:r w:rsidRPr="00BA6DB4">
              <w:rPr>
                <w:rFonts w:eastAsia="Times New Roman" w:cstheme="minorHAnsi"/>
                <w:iCs/>
                <w:spacing w:val="-2"/>
                <w:lang w:val="pl-PL"/>
              </w:rPr>
              <w:t>urmare, prețul contractului se va putea majora cu maxim 10% din prețul inițial,</w:t>
            </w:r>
            <w:r w:rsidRPr="00BA6DB4">
              <w:rPr>
                <w:rFonts w:eastAsia="Times New Roman" w:cstheme="minorHAnsi"/>
                <w:iCs/>
                <w:lang w:val="pl-PL"/>
              </w:rPr>
              <w:t xml:space="preserve"> în temeiul prevederilor art. 27 alin. (2) lit. a) din Legea nr.</w:t>
            </w:r>
            <w:r w:rsidR="00AA20E7">
              <w:rPr>
                <w:rFonts w:eastAsia="Times New Roman" w:cstheme="minorHAnsi"/>
                <w:iCs/>
                <w:lang w:val="pl-PL"/>
              </w:rPr>
              <w:t xml:space="preserve"> </w:t>
            </w:r>
            <w:r w:rsidRPr="00BA6DB4">
              <w:rPr>
                <w:rFonts w:eastAsia="Times New Roman" w:cstheme="minorHAnsi"/>
                <w:iCs/>
                <w:lang w:val="pl-PL"/>
              </w:rPr>
              <w:t>92/2007 (actualizată) coroborat cu prevederile art.</w:t>
            </w:r>
            <w:r w:rsidR="00AA20E7">
              <w:rPr>
                <w:rFonts w:eastAsia="Times New Roman" w:cstheme="minorHAnsi"/>
                <w:iCs/>
                <w:lang w:val="pl-PL"/>
              </w:rPr>
              <w:t xml:space="preserve"> </w:t>
            </w:r>
            <w:r w:rsidRPr="00BA6DB4">
              <w:rPr>
                <w:rFonts w:eastAsia="Times New Roman" w:cstheme="minorHAnsi"/>
                <w:iCs/>
                <w:lang w:val="pl-PL"/>
              </w:rPr>
              <w:t>241 din Legea nr.</w:t>
            </w:r>
            <w:r w:rsidR="002A583B">
              <w:rPr>
                <w:rFonts w:eastAsia="Times New Roman" w:cstheme="minorHAnsi"/>
                <w:iCs/>
                <w:lang w:val="pl-PL"/>
              </w:rPr>
              <w:t xml:space="preserve"> </w:t>
            </w:r>
            <w:r w:rsidRPr="00BA6DB4">
              <w:rPr>
                <w:rFonts w:eastAsia="Times New Roman" w:cstheme="minorHAnsi"/>
                <w:iCs/>
                <w:lang w:val="pl-PL"/>
              </w:rPr>
              <w:t>99/2016 (actualizată).</w:t>
            </w:r>
          </w:p>
        </w:tc>
      </w:tr>
      <w:tr w:rsidR="00CC265A" w:rsidRPr="00CC265A" w14:paraId="2E2A3F38" w14:textId="77777777" w:rsidTr="00AA0E79">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760632D7" w14:textId="77777777" w:rsidR="004F72D2" w:rsidRPr="00940FD8" w:rsidRDefault="004F72D2" w:rsidP="00247108">
            <w:pPr>
              <w:spacing w:before="25" w:after="0" w:line="240" w:lineRule="auto"/>
              <w:ind w:left="106"/>
              <w:rPr>
                <w:rFonts w:eastAsia="Times New Roman" w:cstheme="minorHAnsi"/>
                <w:lang w:val="pl-PL"/>
              </w:rPr>
            </w:pPr>
            <w:r w:rsidRPr="00940FD8">
              <w:rPr>
                <w:rFonts w:eastAsia="Times New Roman" w:cstheme="minorHAnsi"/>
                <w:lang w:val="pl-PL"/>
              </w:rPr>
              <w:lastRenderedPageBreak/>
              <w:t>Criteriul de atribuire</w:t>
            </w:r>
          </w:p>
        </w:tc>
        <w:tc>
          <w:tcPr>
            <w:tcW w:w="7026" w:type="dxa"/>
            <w:tcBorders>
              <w:bottom w:val="single" w:sz="8" w:space="0" w:color="000000"/>
              <w:right w:val="single" w:sz="8" w:space="0" w:color="000000"/>
            </w:tcBorders>
            <w:tcMar>
              <w:top w:w="15" w:type="dxa"/>
              <w:left w:w="15" w:type="dxa"/>
              <w:bottom w:w="15" w:type="dxa"/>
              <w:right w:w="15" w:type="dxa"/>
            </w:tcMar>
          </w:tcPr>
          <w:p w14:paraId="11EA8317" w14:textId="41F3071E" w:rsidR="00B656D8" w:rsidRPr="00940FD8" w:rsidRDefault="00B656D8" w:rsidP="00686FD3">
            <w:pPr>
              <w:spacing w:before="25" w:after="0" w:line="240" w:lineRule="auto"/>
              <w:ind w:left="106"/>
              <w:jc w:val="both"/>
              <w:rPr>
                <w:rFonts w:eastAsia="Times New Roman" w:cstheme="minorHAnsi"/>
                <w:lang w:val="pl-PL"/>
              </w:rPr>
            </w:pPr>
            <w:r w:rsidRPr="00940FD8">
              <w:rPr>
                <w:rFonts w:eastAsia="Times New Roman" w:cstheme="minorHAnsi"/>
                <w:lang w:val="pl-PL"/>
              </w:rPr>
              <w:t xml:space="preserve">Cel mai bun raport calitate-preț </w:t>
            </w:r>
          </w:p>
          <w:p w14:paraId="04228FC1" w14:textId="5B91DE67" w:rsidR="004F72D2" w:rsidRPr="00940FD8" w:rsidRDefault="004F72D2" w:rsidP="00686FD3">
            <w:pPr>
              <w:spacing w:before="25" w:after="0" w:line="240" w:lineRule="auto"/>
              <w:ind w:left="106"/>
              <w:jc w:val="both"/>
              <w:rPr>
                <w:rFonts w:eastAsia="Times New Roman" w:cstheme="minorHAnsi"/>
                <w:iCs/>
                <w:lang w:val="pl-PL"/>
              </w:rPr>
            </w:pPr>
            <w:r w:rsidRPr="00940FD8">
              <w:rPr>
                <w:rFonts w:eastAsia="Times New Roman" w:cstheme="minorHAnsi"/>
                <w:lang w:val="pl-PL"/>
              </w:rPr>
              <w:t xml:space="preserve">Punctaj maxim total: </w:t>
            </w:r>
            <w:r w:rsidR="00B656D8" w:rsidRPr="00940FD8">
              <w:rPr>
                <w:rFonts w:eastAsia="Times New Roman" w:cstheme="minorHAnsi"/>
                <w:iCs/>
                <w:lang w:val="pl-PL"/>
              </w:rPr>
              <w:t>100</w:t>
            </w:r>
          </w:p>
          <w:p w14:paraId="3CF19A28" w14:textId="6DCDABA2" w:rsidR="004F72D2" w:rsidRPr="00AA20E7" w:rsidRDefault="004F72D2" w:rsidP="00AA20E7">
            <w:pPr>
              <w:shd w:val="clear" w:color="auto" w:fill="F2F2F2" w:themeFill="background1" w:themeFillShade="F2"/>
              <w:spacing w:before="25" w:after="0" w:line="240" w:lineRule="auto"/>
              <w:ind w:left="106"/>
              <w:jc w:val="both"/>
              <w:rPr>
                <w:rFonts w:eastAsia="Times New Roman" w:cstheme="minorHAnsi"/>
                <w:b/>
                <w:lang w:val="pl-PL"/>
              </w:rPr>
            </w:pPr>
            <w:r w:rsidRPr="00AA20E7">
              <w:rPr>
                <w:rFonts w:eastAsia="Times New Roman" w:cstheme="minorHAnsi"/>
                <w:b/>
                <w:lang w:val="pl-PL"/>
              </w:rPr>
              <w:t>Componenta financiară:</w:t>
            </w:r>
            <w:r w:rsidR="002755B9" w:rsidRPr="00AA20E7">
              <w:rPr>
                <w:rFonts w:eastAsia="Times New Roman" w:cstheme="minorHAnsi"/>
                <w:b/>
                <w:lang w:val="pl-PL"/>
              </w:rPr>
              <w:t xml:space="preserve"> </w:t>
            </w:r>
          </w:p>
          <w:p w14:paraId="1BB3CF78" w14:textId="40BA3C80" w:rsidR="004F72D2" w:rsidRPr="00940FD8" w:rsidRDefault="004F72D2" w:rsidP="00AA20E7">
            <w:pPr>
              <w:shd w:val="clear" w:color="auto" w:fill="F2F2F2" w:themeFill="background1" w:themeFillShade="F2"/>
              <w:spacing w:before="25" w:after="0" w:line="240" w:lineRule="auto"/>
              <w:ind w:left="106"/>
              <w:jc w:val="both"/>
              <w:rPr>
                <w:rFonts w:eastAsia="Times New Roman" w:cstheme="minorHAnsi"/>
                <w:iCs/>
                <w:lang w:val="pl-PL"/>
              </w:rPr>
            </w:pPr>
            <w:r w:rsidRPr="00940FD8">
              <w:rPr>
                <w:rFonts w:eastAsia="Times New Roman" w:cstheme="minorHAnsi"/>
                <w:lang w:val="pl-PL"/>
              </w:rPr>
              <w:t xml:space="preserve">Pondere: </w:t>
            </w:r>
            <w:r w:rsidR="000C1B8C">
              <w:rPr>
                <w:rFonts w:eastAsia="Times New Roman" w:cstheme="minorHAnsi"/>
                <w:iCs/>
                <w:lang w:val="pl-PL"/>
              </w:rPr>
              <w:t>28</w:t>
            </w:r>
          </w:p>
          <w:p w14:paraId="5C2AE763" w14:textId="0BD0DAAF" w:rsidR="004F72D2" w:rsidRPr="00940FD8" w:rsidRDefault="004F72D2" w:rsidP="00686FD3">
            <w:pPr>
              <w:spacing w:before="25" w:after="0" w:line="240" w:lineRule="auto"/>
              <w:ind w:left="106"/>
              <w:jc w:val="both"/>
              <w:rPr>
                <w:rFonts w:eastAsia="Times New Roman" w:cstheme="minorHAnsi"/>
                <w:lang w:val="pl-PL"/>
              </w:rPr>
            </w:pPr>
            <w:r w:rsidRPr="00940FD8">
              <w:rPr>
                <w:rFonts w:eastAsia="Times New Roman" w:cstheme="minorHAnsi"/>
                <w:lang w:val="pl-PL"/>
              </w:rPr>
              <w:t>Intră în licitaţie electronică: NU</w:t>
            </w:r>
          </w:p>
          <w:p w14:paraId="74FBB507" w14:textId="11464904" w:rsidR="004F72D2" w:rsidRPr="00940FD8" w:rsidRDefault="004F72D2" w:rsidP="00686FD3">
            <w:pPr>
              <w:spacing w:before="25" w:after="0" w:line="240" w:lineRule="auto"/>
              <w:ind w:left="106"/>
              <w:jc w:val="both"/>
              <w:rPr>
                <w:rFonts w:eastAsia="Times New Roman" w:cstheme="minorHAnsi"/>
                <w:lang w:val="pl-PL"/>
              </w:rPr>
            </w:pPr>
            <w:r w:rsidRPr="00940FD8">
              <w:rPr>
                <w:rFonts w:eastAsia="Times New Roman" w:cstheme="minorHAnsi"/>
                <w:lang w:val="pl-PL"/>
              </w:rPr>
              <w:t>Intră în reofertare: NU</w:t>
            </w:r>
          </w:p>
          <w:p w14:paraId="775CB53E" w14:textId="5874B646" w:rsidR="004F72D2" w:rsidRPr="00940FD8" w:rsidRDefault="004F72D2" w:rsidP="00686FD3">
            <w:pPr>
              <w:spacing w:before="25" w:after="0" w:line="240" w:lineRule="auto"/>
              <w:ind w:left="106"/>
              <w:jc w:val="both"/>
              <w:rPr>
                <w:rFonts w:eastAsia="Times New Roman" w:cstheme="minorHAnsi"/>
                <w:lang w:val="pl-PL"/>
              </w:rPr>
            </w:pPr>
            <w:r w:rsidRPr="00940FD8">
              <w:rPr>
                <w:rFonts w:eastAsia="Times New Roman" w:cstheme="minorHAnsi"/>
                <w:lang w:val="pl-PL"/>
              </w:rPr>
              <w:t xml:space="preserve">Invers proporţional: </w:t>
            </w:r>
            <w:r w:rsidR="00C15123" w:rsidRPr="00940FD8">
              <w:rPr>
                <w:rFonts w:eastAsia="Times New Roman" w:cstheme="minorHAnsi"/>
                <w:lang w:val="pl-PL"/>
              </w:rPr>
              <w:t>DA</w:t>
            </w:r>
          </w:p>
          <w:p w14:paraId="72C0D5C4" w14:textId="77777777" w:rsidR="00D53828" w:rsidRPr="00940FD8" w:rsidRDefault="004F72D2" w:rsidP="00686FD3">
            <w:pPr>
              <w:spacing w:before="25" w:after="0" w:line="240" w:lineRule="auto"/>
              <w:ind w:left="106"/>
              <w:jc w:val="both"/>
              <w:rPr>
                <w:rFonts w:eastAsia="Times New Roman" w:cstheme="minorHAnsi"/>
                <w:lang w:val="pl-PL"/>
              </w:rPr>
            </w:pPr>
            <w:r w:rsidRPr="00940FD8">
              <w:rPr>
                <w:rFonts w:eastAsia="Times New Roman" w:cstheme="minorHAnsi"/>
                <w:lang w:val="pl-PL"/>
              </w:rPr>
              <w:t xml:space="preserve">Algoritm de calcul: </w:t>
            </w:r>
          </w:p>
          <w:p w14:paraId="1F749B79" w14:textId="77777777" w:rsidR="000606DA" w:rsidRPr="00940FD8" w:rsidRDefault="000606DA" w:rsidP="00686FD3">
            <w:pPr>
              <w:spacing w:before="25" w:after="0" w:line="240" w:lineRule="auto"/>
              <w:ind w:left="106" w:right="155"/>
              <w:jc w:val="both"/>
              <w:rPr>
                <w:rFonts w:eastAsia="Times New Roman" w:cs="Times New Roman"/>
                <w:lang w:val="pl-PL"/>
              </w:rPr>
            </w:pPr>
            <w:r w:rsidRPr="00940FD8">
              <w:rPr>
                <w:rFonts w:eastAsia="Times New Roman" w:cs="Times New Roman"/>
                <w:lang w:val="pl-PL"/>
              </w:rPr>
              <w:t xml:space="preserve">“Tariful mediu pe kilometru/loc” se stabileşte pentru fiecare Grupă de trasee corespunzătoare Lotului pentru care se depune oferta pe baza tarifului mediu/kilometru/loc pentru fiecare traseu în parte din cadrul grupei (media aritmetică a acestor tarife).  </w:t>
            </w:r>
          </w:p>
          <w:p w14:paraId="1DB898CE" w14:textId="77777777" w:rsidR="00D53828" w:rsidRPr="00940FD8" w:rsidRDefault="00D53828" w:rsidP="00686FD3">
            <w:pPr>
              <w:spacing w:before="25" w:after="0" w:line="240" w:lineRule="auto"/>
              <w:ind w:left="106" w:right="155"/>
              <w:jc w:val="both"/>
              <w:rPr>
                <w:rFonts w:eastAsia="Times New Roman" w:cstheme="minorHAnsi"/>
                <w:lang w:val="pl-PL"/>
              </w:rPr>
            </w:pPr>
            <w:r w:rsidRPr="00940FD8">
              <w:rPr>
                <w:rFonts w:eastAsia="Times New Roman" w:cstheme="minorHAnsi"/>
                <w:lang w:val="pl-PL"/>
              </w:rPr>
              <w:t>P</w:t>
            </w:r>
            <w:r w:rsidRPr="00940FD8">
              <w:rPr>
                <w:rFonts w:eastAsia="Times New Roman" w:cstheme="minorHAnsi"/>
                <w:vertAlign w:val="subscript"/>
                <w:lang w:val="pl-PL"/>
              </w:rPr>
              <w:t>T</w:t>
            </w:r>
            <w:r w:rsidRPr="00940FD8">
              <w:rPr>
                <w:rFonts w:eastAsia="Times New Roman" w:cstheme="minorHAnsi"/>
                <w:lang w:val="pl-PL"/>
              </w:rPr>
              <w:t xml:space="preserve">  - punctajul pentru acest factor se acordă astfel:</w:t>
            </w:r>
          </w:p>
          <w:p w14:paraId="42A0BCAC" w14:textId="13F25168" w:rsidR="00D53828" w:rsidRPr="00940FD8" w:rsidRDefault="004F72D2" w:rsidP="00686FD3">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 Pentru cel mai scăzut dintre </w:t>
            </w:r>
            <w:r w:rsidR="003A3EB5" w:rsidRPr="00940FD8">
              <w:rPr>
                <w:rFonts w:eastAsia="Times New Roman" w:cstheme="minorHAnsi"/>
                <w:lang w:val="pl-PL"/>
              </w:rPr>
              <w:t>tarife</w:t>
            </w:r>
            <w:r w:rsidRPr="00940FD8">
              <w:rPr>
                <w:rFonts w:eastAsia="Times New Roman" w:cstheme="minorHAnsi"/>
                <w:lang w:val="pl-PL"/>
              </w:rPr>
              <w:t xml:space="preserve"> se acordă punctajul maxim alocat; </w:t>
            </w:r>
          </w:p>
          <w:p w14:paraId="3AA1F459" w14:textId="090CCADF" w:rsidR="004F72D2" w:rsidRPr="00940FD8" w:rsidRDefault="004F72D2" w:rsidP="00686FD3">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b) Pentru celelalte </w:t>
            </w:r>
            <w:r w:rsidR="003A3EB5" w:rsidRPr="00940FD8">
              <w:rPr>
                <w:rFonts w:eastAsia="Times New Roman" w:cstheme="minorHAnsi"/>
                <w:lang w:val="pl-PL"/>
              </w:rPr>
              <w:t>tarife</w:t>
            </w:r>
            <w:r w:rsidRPr="00940FD8">
              <w:rPr>
                <w:rFonts w:eastAsia="Times New Roman" w:cstheme="minorHAnsi"/>
                <w:lang w:val="pl-PL"/>
              </w:rPr>
              <w:t xml:space="preserve"> ofertate punctajul P(n) se calculează proporţional, astfel: P(n) = (</w:t>
            </w:r>
            <w:r w:rsidR="003A3EB5" w:rsidRPr="00940FD8">
              <w:rPr>
                <w:rFonts w:eastAsia="Times New Roman" w:cstheme="minorHAnsi"/>
                <w:lang w:val="pl-PL"/>
              </w:rPr>
              <w:t>Tarif</w:t>
            </w:r>
            <w:r w:rsidRPr="00940FD8">
              <w:rPr>
                <w:rFonts w:eastAsia="Times New Roman" w:cstheme="minorHAnsi"/>
                <w:lang w:val="pl-PL"/>
              </w:rPr>
              <w:t xml:space="preserve"> minim ofertat/</w:t>
            </w:r>
            <w:r w:rsidR="003A3EB5" w:rsidRPr="00940FD8">
              <w:rPr>
                <w:rFonts w:eastAsia="Times New Roman" w:cstheme="minorHAnsi"/>
                <w:lang w:val="pl-PL"/>
              </w:rPr>
              <w:t>tarif</w:t>
            </w:r>
            <w:r w:rsidRPr="00940FD8">
              <w:rPr>
                <w:rFonts w:eastAsia="Times New Roman" w:cstheme="minorHAnsi"/>
                <w:lang w:val="pl-PL"/>
              </w:rPr>
              <w:t xml:space="preserve"> n) x punctaj maxim alocat.</w:t>
            </w:r>
          </w:p>
          <w:p w14:paraId="38E9E1D5" w14:textId="77777777" w:rsidR="00247108" w:rsidRPr="00940FD8" w:rsidRDefault="00247108" w:rsidP="00686FD3">
            <w:pPr>
              <w:spacing w:before="25" w:after="0" w:line="240" w:lineRule="auto"/>
              <w:ind w:left="106" w:right="155"/>
              <w:jc w:val="both"/>
              <w:rPr>
                <w:rFonts w:eastAsia="Times New Roman" w:cstheme="minorHAnsi"/>
                <w:lang w:val="pl-PL"/>
              </w:rPr>
            </w:pPr>
          </w:p>
          <w:p w14:paraId="7227D8AA" w14:textId="6B084977" w:rsidR="004F72D2" w:rsidRPr="00AA20E7" w:rsidRDefault="004F72D2" w:rsidP="00AA20E7">
            <w:pPr>
              <w:shd w:val="clear" w:color="auto" w:fill="F2F2F2" w:themeFill="background1" w:themeFillShade="F2"/>
              <w:spacing w:before="25" w:after="0" w:line="240" w:lineRule="auto"/>
              <w:ind w:left="106" w:right="155"/>
              <w:jc w:val="both"/>
              <w:rPr>
                <w:rFonts w:eastAsia="Times New Roman" w:cstheme="minorHAnsi"/>
                <w:b/>
                <w:lang w:val="pl-PL"/>
              </w:rPr>
            </w:pPr>
            <w:r w:rsidRPr="00AA20E7">
              <w:rPr>
                <w:rFonts w:eastAsia="Times New Roman" w:cstheme="minorHAnsi"/>
                <w:b/>
                <w:lang w:val="pl-PL"/>
              </w:rPr>
              <w:t>Componenta tehnică:</w:t>
            </w:r>
          </w:p>
          <w:p w14:paraId="1DF24124" w14:textId="3566AAF8" w:rsidR="004F72D2" w:rsidRPr="00940FD8" w:rsidRDefault="004F72D2" w:rsidP="00686FD3">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794CC396" w14:textId="224B1A9F" w:rsidR="00B945C7" w:rsidRPr="00AA20E7" w:rsidRDefault="00B945C7" w:rsidP="000140C0">
            <w:pPr>
              <w:pStyle w:val="ListParagraph"/>
              <w:numPr>
                <w:ilvl w:val="0"/>
                <w:numId w:val="40"/>
              </w:numPr>
              <w:shd w:val="clear" w:color="auto" w:fill="F2F2F2" w:themeFill="background1" w:themeFillShade="F2"/>
              <w:spacing w:before="25" w:after="0" w:line="240" w:lineRule="auto"/>
              <w:ind w:right="155"/>
              <w:jc w:val="both"/>
              <w:rPr>
                <w:rFonts w:eastAsia="Times New Roman" w:cstheme="minorHAnsi"/>
                <w:b/>
                <w:iCs/>
                <w:lang w:val="pl-PL"/>
              </w:rPr>
            </w:pPr>
            <w:r w:rsidRPr="00AA20E7">
              <w:rPr>
                <w:rFonts w:eastAsia="Times New Roman" w:cstheme="minorHAnsi"/>
                <w:b/>
                <w:iCs/>
                <w:lang w:val="pl-PL"/>
              </w:rPr>
              <w:t>vechimea medie a parcului de autobuze;</w:t>
            </w:r>
          </w:p>
          <w:p w14:paraId="7EDE927E" w14:textId="77777777" w:rsidR="00B945C7" w:rsidRPr="00940FD8" w:rsidRDefault="00B945C7" w:rsidP="00686FD3">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71F981A0" w14:textId="55E5BF78" w:rsidR="00B945C7" w:rsidRPr="00940FD8" w:rsidRDefault="00B945C7" w:rsidP="00686FD3">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În alegerea acestui factor de evaluare, entitatea contractantă a luat în considerare asigurarea unui echilibru între aspectele calitative ale serviciului (confortul călătorilor) şi aspectele de mediu, pe de o parte, şi costurile generate de furnizarea serviciului, pe de altă parte, conform art. 209 alin. (4) din Legea nr. 99/2016 privind achiziţiile </w:t>
            </w:r>
            <w:r w:rsidR="00D264D9" w:rsidRPr="00940FD8">
              <w:rPr>
                <w:rFonts w:eastAsia="Times New Roman" w:cstheme="minorHAnsi"/>
                <w:lang w:val="pl-PL"/>
              </w:rPr>
              <w:t>sectoriale, precum şi</w:t>
            </w:r>
            <w:r w:rsidRPr="00940FD8">
              <w:rPr>
                <w:rFonts w:eastAsia="Times New Roman" w:cstheme="minorHAnsi"/>
                <w:lang w:val="pl-PL"/>
              </w:rPr>
              <w:t xml:space="preserve"> principiile menţionate la art.1 alin. (4) lit. g) şi k) din Legea nr. 92/2007 </w:t>
            </w:r>
            <w:r w:rsidR="00686FD3" w:rsidRPr="00940FD8">
              <w:rPr>
                <w:rFonts w:eastAsia="Times New Roman" w:cstheme="minorHAnsi"/>
                <w:lang w:val="pl-PL"/>
              </w:rPr>
              <w:t>a serviciilor publice de transport persoane în unitățile administrativ-teritoriale</w:t>
            </w:r>
            <w:r w:rsidRPr="00940FD8">
              <w:rPr>
                <w:rFonts w:eastAsia="Times New Roman" w:cstheme="minorHAnsi"/>
                <w:lang w:val="pl-PL"/>
              </w:rPr>
              <w:t>.</w:t>
            </w:r>
          </w:p>
          <w:p w14:paraId="73003BF0" w14:textId="497AD5E9" w:rsidR="00B945C7" w:rsidRPr="00940FD8" w:rsidRDefault="002755B9" w:rsidP="00AA20E7">
            <w:pPr>
              <w:shd w:val="clear" w:color="auto" w:fill="F2F2F2" w:themeFill="background1" w:themeFillShade="F2"/>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Ponderea: </w:t>
            </w:r>
            <w:r w:rsidR="00E70AC0">
              <w:rPr>
                <w:rFonts w:eastAsia="Times New Roman" w:cstheme="minorHAnsi"/>
                <w:lang w:val="pl-PL"/>
              </w:rPr>
              <w:t>2</w:t>
            </w:r>
            <w:r w:rsidR="000C1B8C">
              <w:rPr>
                <w:rFonts w:eastAsia="Times New Roman" w:cstheme="minorHAnsi"/>
                <w:lang w:val="pl-PL"/>
              </w:rPr>
              <w:t>6</w:t>
            </w:r>
            <w:r w:rsidRPr="00940FD8">
              <w:rPr>
                <w:rFonts w:eastAsia="Times New Roman" w:cstheme="minorHAnsi"/>
                <w:lang w:val="pl-PL"/>
              </w:rPr>
              <w:t xml:space="preserve"> puncte</w:t>
            </w:r>
          </w:p>
          <w:p w14:paraId="2F13AD7D" w14:textId="2EEF260A" w:rsidR="002755B9" w:rsidRPr="00940FD8" w:rsidRDefault="002755B9" w:rsidP="00686FD3">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20F35DB1" w14:textId="77777777" w:rsidR="002755B9" w:rsidRPr="00940FD8" w:rsidRDefault="002755B9" w:rsidP="00686FD3">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335E1B81" w14:textId="514EABCF" w:rsidR="002755B9" w:rsidRPr="00940FD8" w:rsidRDefault="002755B9" w:rsidP="00686FD3">
            <w:pPr>
              <w:spacing w:before="25" w:after="0" w:line="240" w:lineRule="auto"/>
              <w:ind w:left="106" w:right="155"/>
              <w:jc w:val="both"/>
              <w:rPr>
                <w:rFonts w:eastAsia="Times New Roman" w:cstheme="minorHAnsi"/>
                <w:iCs/>
                <w:lang w:val="pl-PL"/>
              </w:rPr>
            </w:pPr>
            <w:r w:rsidRPr="00940FD8">
              <w:rPr>
                <w:rFonts w:eastAsia="Times New Roman" w:cstheme="minorHAnsi"/>
                <w:lang w:val="pl-PL"/>
              </w:rPr>
              <w:t xml:space="preserve">Direct proporţional: </w:t>
            </w:r>
            <w:r w:rsidR="00C15123" w:rsidRPr="00940FD8">
              <w:rPr>
                <w:rFonts w:eastAsia="Times New Roman" w:cstheme="minorHAnsi"/>
                <w:lang w:val="pl-PL"/>
              </w:rPr>
              <w:t>NU</w:t>
            </w:r>
          </w:p>
          <w:p w14:paraId="3C51F34A" w14:textId="77777777" w:rsidR="002755B9" w:rsidRPr="00940FD8" w:rsidRDefault="002755B9" w:rsidP="00BA43E4">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663FFFB5" w14:textId="77777777" w:rsidR="002755B9" w:rsidRPr="00940FD8" w:rsidRDefault="002755B9" w:rsidP="00BA43E4">
            <w:pPr>
              <w:spacing w:after="0" w:line="240" w:lineRule="auto"/>
              <w:ind w:left="106" w:right="155"/>
              <w:jc w:val="both"/>
              <w:rPr>
                <w:rFonts w:eastAsia="Calibri" w:cstheme="minorHAnsi"/>
                <w:lang w:val="it-IT"/>
              </w:rPr>
            </w:pPr>
            <w:r w:rsidRPr="00940FD8">
              <w:rPr>
                <w:rFonts w:eastAsia="Calibri" w:cstheme="minorHAnsi"/>
                <w:lang w:val="it-IT"/>
              </w:rPr>
              <w:t>a. Vechimea medie a parcului de autobuze</w:t>
            </w:r>
          </w:p>
          <w:p w14:paraId="4041B492" w14:textId="77777777" w:rsidR="002755B9" w:rsidRPr="00940FD8" w:rsidRDefault="002755B9" w:rsidP="00BA43E4">
            <w:pPr>
              <w:spacing w:after="0" w:line="240" w:lineRule="auto"/>
              <w:ind w:left="106" w:right="155"/>
              <w:jc w:val="both"/>
              <w:rPr>
                <w:rFonts w:eastAsia="Calibri" w:cstheme="minorHAnsi"/>
                <w:lang w:val="it-IT"/>
              </w:rPr>
            </w:pPr>
            <w:bookmarkStart w:id="3" w:name="_Hlk49436357"/>
            <w:r w:rsidRPr="00940FD8">
              <w:rPr>
                <w:rFonts w:eastAsia="Calibri" w:cstheme="minorHAnsi"/>
                <w:lang w:val="it-IT"/>
              </w:rPr>
              <w:lastRenderedPageBreak/>
              <w:t>P</w:t>
            </w:r>
            <w:r w:rsidRPr="00940FD8">
              <w:rPr>
                <w:rFonts w:eastAsia="Calibri" w:cstheme="minorHAnsi"/>
                <w:vertAlign w:val="subscript"/>
                <w:lang w:val="it-IT"/>
              </w:rPr>
              <w:t xml:space="preserve">V </w:t>
            </w:r>
            <w:bookmarkEnd w:id="3"/>
            <w:r w:rsidRPr="00940FD8">
              <w:rPr>
                <w:rFonts w:eastAsia="Calibri" w:cstheme="minorHAnsi"/>
                <w:lang w:val="it-IT"/>
              </w:rPr>
              <w:t>– Punctajul pentru vechimea medie a parcului auto se calculează astfel:</w:t>
            </w:r>
          </w:p>
          <w:p w14:paraId="33B91B82" w14:textId="77777777" w:rsidR="002755B9" w:rsidRPr="00940FD8" w:rsidRDefault="002755B9" w:rsidP="00BA43E4">
            <w:pPr>
              <w:spacing w:after="0" w:line="240" w:lineRule="auto"/>
              <w:ind w:left="106" w:right="155"/>
              <w:jc w:val="both"/>
              <w:rPr>
                <w:rFonts w:eastAsia="Calibri" w:cstheme="minorHAnsi"/>
                <w:lang w:val="it-IT"/>
              </w:rPr>
            </w:pPr>
            <w:r w:rsidRPr="00940FD8">
              <w:rPr>
                <w:rFonts w:eastAsia="Calibri" w:cstheme="minorHAnsi"/>
                <w:lang w:val="it-IT"/>
              </w:rPr>
              <w:t>Se vor lua în considerare:</w:t>
            </w:r>
          </w:p>
          <w:p w14:paraId="5F61153A" w14:textId="77777777" w:rsidR="002755B9" w:rsidRPr="00940FD8" w:rsidRDefault="002755B9" w:rsidP="00BA43E4">
            <w:pPr>
              <w:spacing w:after="0" w:line="240" w:lineRule="auto"/>
              <w:ind w:left="106" w:right="155"/>
              <w:jc w:val="both"/>
              <w:rPr>
                <w:rFonts w:eastAsia="Calibri" w:cstheme="minorHAnsi"/>
                <w:lang w:val="it-IT"/>
              </w:rPr>
            </w:pPr>
            <w:r w:rsidRPr="00940FD8">
              <w:rPr>
                <w:rFonts w:eastAsia="Calibri" w:cstheme="minorHAnsi"/>
                <w:lang w:val="it-IT"/>
              </w:rPr>
              <w:t xml:space="preserve"> AF – anul de fabricaţie înscris în certificatul de înmatriculare şi cartea de identitate a mijlocului de transport;</w:t>
            </w:r>
          </w:p>
          <w:p w14:paraId="2A784B75" w14:textId="241A944F" w:rsidR="002755B9" w:rsidRPr="00940FD8" w:rsidRDefault="002755B9" w:rsidP="00BA43E4">
            <w:pPr>
              <w:spacing w:after="0" w:line="240" w:lineRule="auto"/>
              <w:ind w:left="106" w:right="155"/>
              <w:jc w:val="both"/>
              <w:rPr>
                <w:rFonts w:eastAsia="Calibri" w:cstheme="minorHAnsi"/>
                <w:lang w:val="it-IT"/>
              </w:rPr>
            </w:pPr>
            <w:r w:rsidRPr="00940FD8">
              <w:rPr>
                <w:rFonts w:eastAsia="Calibri" w:cstheme="minorHAnsi"/>
                <w:lang w:val="it-IT"/>
              </w:rPr>
              <w:t>A</w:t>
            </w:r>
            <w:r w:rsidR="00AA20E7">
              <w:rPr>
                <w:rFonts w:eastAsia="Calibri" w:cstheme="minorHAnsi"/>
                <w:lang w:val="it-IT"/>
              </w:rPr>
              <w:t>O</w:t>
            </w:r>
            <w:r w:rsidRPr="00940FD8">
              <w:rPr>
                <w:rFonts w:eastAsia="Calibri" w:cstheme="minorHAnsi"/>
                <w:lang w:val="it-IT"/>
              </w:rPr>
              <w:t xml:space="preserve"> – anul de </w:t>
            </w:r>
            <w:r w:rsidR="00AA20E7">
              <w:rPr>
                <w:rFonts w:eastAsia="Calibri" w:cstheme="minorHAnsi"/>
                <w:lang w:val="it-IT"/>
              </w:rPr>
              <w:t>depunere a ofertelor</w:t>
            </w:r>
            <w:r w:rsidRPr="00940FD8">
              <w:rPr>
                <w:rFonts w:eastAsia="Calibri" w:cstheme="minorHAnsi"/>
                <w:lang w:val="it-IT"/>
              </w:rPr>
              <w:t>.</w:t>
            </w:r>
          </w:p>
          <w:p w14:paraId="29B3E7D2" w14:textId="5D0A85D0" w:rsidR="00BA43E4" w:rsidRPr="00202559" w:rsidRDefault="00BA43E4" w:rsidP="000140C0">
            <w:pPr>
              <w:pStyle w:val="ListParagraph"/>
              <w:widowControl w:val="0"/>
              <w:numPr>
                <w:ilvl w:val="0"/>
                <w:numId w:val="40"/>
              </w:numPr>
              <w:suppressAutoHyphens/>
              <w:spacing w:after="0" w:line="240" w:lineRule="auto"/>
              <w:jc w:val="both"/>
              <w:rPr>
                <w:rFonts w:eastAsia="Calibri" w:cs="Times New Roman"/>
                <w:kern w:val="1"/>
                <w:lang w:eastAsia="hi-IN" w:bidi="hi-IN"/>
              </w:rPr>
            </w:pPr>
            <w:proofErr w:type="spellStart"/>
            <w:r w:rsidRPr="00202559">
              <w:rPr>
                <w:rFonts w:eastAsia="Calibri" w:cs="Times New Roman"/>
                <w:kern w:val="1"/>
                <w:lang w:eastAsia="hi-IN" w:bidi="hi-IN"/>
              </w:rPr>
              <w:t>Anul</w:t>
            </w:r>
            <w:proofErr w:type="spellEnd"/>
            <w:r w:rsidRPr="00202559">
              <w:rPr>
                <w:rFonts w:eastAsia="Calibri" w:cs="Times New Roman"/>
                <w:kern w:val="1"/>
                <w:lang w:eastAsia="hi-IN" w:bidi="hi-IN"/>
              </w:rPr>
              <w:t xml:space="preserve"> de </w:t>
            </w:r>
            <w:r w:rsidRPr="00202559">
              <w:rPr>
                <w:rFonts w:eastAsia="Calibri" w:cs="Times New Roman"/>
                <w:kern w:val="1"/>
                <w:lang w:val="ro-RO" w:eastAsia="hi-IN" w:bidi="hi-IN"/>
              </w:rPr>
              <w:t>fabricaţie (</w:t>
            </w:r>
            <w:r w:rsidRPr="00202559">
              <w:rPr>
                <w:rFonts w:eastAsia="Calibri" w:cs="Times New Roman"/>
                <w:kern w:val="1"/>
                <w:lang w:eastAsia="hi-IN" w:bidi="hi-IN"/>
              </w:rPr>
              <w:t xml:space="preserve">AF) </w:t>
            </w:r>
            <w:proofErr w:type="spellStart"/>
            <w:r w:rsidRPr="00202559">
              <w:rPr>
                <w:rFonts w:eastAsia="Calibri" w:cs="Times New Roman"/>
                <w:kern w:val="1"/>
                <w:lang w:eastAsia="hi-IN" w:bidi="hi-IN"/>
              </w:rPr>
              <w:t>este</w:t>
            </w:r>
            <w:proofErr w:type="spellEnd"/>
            <w:r w:rsidRPr="00202559">
              <w:rPr>
                <w:rFonts w:eastAsia="Calibri" w:cs="Times New Roman"/>
                <w:kern w:val="1"/>
                <w:lang w:eastAsia="hi-IN" w:bidi="hi-IN"/>
              </w:rPr>
              <w:t xml:space="preserve"> </w:t>
            </w:r>
            <w:proofErr w:type="spellStart"/>
            <w:r w:rsidRPr="00202559">
              <w:rPr>
                <w:rFonts w:eastAsia="Calibri" w:cs="Times New Roman"/>
                <w:kern w:val="1"/>
                <w:lang w:eastAsia="hi-IN" w:bidi="hi-IN"/>
              </w:rPr>
              <w:t>acelaşi</w:t>
            </w:r>
            <w:proofErr w:type="spellEnd"/>
            <w:r w:rsidRPr="00202559">
              <w:rPr>
                <w:rFonts w:eastAsia="Calibri" w:cs="Times New Roman"/>
                <w:kern w:val="1"/>
                <w:lang w:eastAsia="hi-IN" w:bidi="hi-IN"/>
              </w:rPr>
              <w:t xml:space="preserve"> cu </w:t>
            </w:r>
            <w:proofErr w:type="spellStart"/>
            <w:r w:rsidRPr="00202559">
              <w:rPr>
                <w:rFonts w:eastAsia="Calibri" w:cs="Times New Roman"/>
                <w:kern w:val="1"/>
                <w:lang w:eastAsia="hi-IN" w:bidi="hi-IN"/>
              </w:rPr>
              <w:t>anul</w:t>
            </w:r>
            <w:proofErr w:type="spellEnd"/>
            <w:r w:rsidRPr="00202559">
              <w:rPr>
                <w:rFonts w:eastAsia="Calibri" w:cs="Times New Roman"/>
                <w:kern w:val="1"/>
                <w:lang w:eastAsia="hi-IN" w:bidi="hi-IN"/>
              </w:rPr>
              <w:t xml:space="preserve"> de </w:t>
            </w:r>
            <w:proofErr w:type="spellStart"/>
            <w:r w:rsidRPr="00202559">
              <w:rPr>
                <w:rFonts w:eastAsia="Calibri" w:cs="Times New Roman"/>
                <w:kern w:val="1"/>
                <w:lang w:eastAsia="hi-IN" w:bidi="hi-IN"/>
              </w:rPr>
              <w:t>depunere</w:t>
            </w:r>
            <w:proofErr w:type="spellEnd"/>
            <w:r w:rsidRPr="00202559">
              <w:rPr>
                <w:rFonts w:eastAsia="Calibri" w:cs="Times New Roman"/>
                <w:kern w:val="1"/>
                <w:lang w:eastAsia="hi-IN" w:bidi="hi-IN"/>
              </w:rPr>
              <w:t xml:space="preserve"> al </w:t>
            </w:r>
            <w:proofErr w:type="spellStart"/>
            <w:r w:rsidRPr="00202559">
              <w:rPr>
                <w:rFonts w:eastAsia="Calibri" w:cs="Times New Roman"/>
                <w:kern w:val="1"/>
                <w:lang w:eastAsia="hi-IN" w:bidi="hi-IN"/>
              </w:rPr>
              <w:t>ofertelor</w:t>
            </w:r>
            <w:proofErr w:type="spellEnd"/>
            <w:r w:rsidRPr="00202559">
              <w:rPr>
                <w:rFonts w:eastAsia="Calibri" w:cs="Times New Roman"/>
                <w:kern w:val="1"/>
                <w:lang w:eastAsia="hi-IN" w:bidi="hi-IN"/>
              </w:rPr>
              <w:t xml:space="preserve"> (AO) = </w:t>
            </w:r>
            <w:r w:rsidR="00E70AC0" w:rsidRPr="00202559">
              <w:rPr>
                <w:rFonts w:eastAsia="Calibri" w:cs="Times New Roman"/>
                <w:kern w:val="1"/>
                <w:lang w:eastAsia="hi-IN" w:bidi="hi-IN"/>
              </w:rPr>
              <w:t>2</w:t>
            </w:r>
            <w:r w:rsidR="000C1B8C" w:rsidRPr="00202559">
              <w:rPr>
                <w:rFonts w:eastAsia="Calibri" w:cs="Times New Roman"/>
                <w:kern w:val="1"/>
                <w:lang w:eastAsia="hi-IN" w:bidi="hi-IN"/>
              </w:rPr>
              <w:t>6</w:t>
            </w:r>
            <w:r w:rsidRPr="00202559">
              <w:rPr>
                <w:rFonts w:eastAsia="Calibri" w:cs="Times New Roman"/>
                <w:kern w:val="1"/>
                <w:lang w:eastAsia="hi-IN" w:bidi="hi-IN"/>
              </w:rPr>
              <w:t xml:space="preserve"> pct.</w:t>
            </w:r>
          </w:p>
          <w:p w14:paraId="71AFDA1B" w14:textId="77777777" w:rsidR="000140C0" w:rsidRPr="00FA2884" w:rsidRDefault="000140C0" w:rsidP="000140C0">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- 1 = 26 pct.</w:t>
            </w:r>
          </w:p>
          <w:p w14:paraId="024F395F" w14:textId="77777777" w:rsidR="000140C0" w:rsidRPr="00FA2884" w:rsidRDefault="000140C0" w:rsidP="000140C0">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- 2 = 25 pct.</w:t>
            </w:r>
          </w:p>
          <w:p w14:paraId="345892DB" w14:textId="77777777" w:rsidR="000140C0" w:rsidRPr="00FA2884" w:rsidRDefault="000140C0" w:rsidP="000140C0">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- 3 = 24 pct.</w:t>
            </w:r>
          </w:p>
          <w:p w14:paraId="4506AEE2" w14:textId="77777777" w:rsidR="000140C0" w:rsidRPr="00FA2884" w:rsidRDefault="000140C0" w:rsidP="000140C0">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- 4 = 23 pct.</w:t>
            </w:r>
          </w:p>
          <w:p w14:paraId="2C6FDDFB" w14:textId="77777777" w:rsidR="000140C0" w:rsidRPr="00FA2884" w:rsidRDefault="000140C0" w:rsidP="000140C0">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- 5 = 20 pct.</w:t>
            </w:r>
          </w:p>
          <w:p w14:paraId="5AA3C3C5" w14:textId="77777777" w:rsidR="000140C0" w:rsidRPr="00FA2884" w:rsidRDefault="000140C0" w:rsidP="000140C0">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- 6 = 17 pct.</w:t>
            </w:r>
          </w:p>
          <w:p w14:paraId="579A3162" w14:textId="77777777" w:rsidR="000140C0" w:rsidRPr="00FA2884" w:rsidRDefault="000140C0" w:rsidP="000140C0">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- 7 = 14 pct.</w:t>
            </w:r>
          </w:p>
          <w:p w14:paraId="51656E1E" w14:textId="77777777" w:rsidR="000140C0" w:rsidRPr="00FA2884" w:rsidRDefault="000140C0" w:rsidP="000140C0">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- 8 = 10 pct.</w:t>
            </w:r>
          </w:p>
          <w:p w14:paraId="3B3E55DB" w14:textId="77777777" w:rsidR="000140C0" w:rsidRPr="00FA2884" w:rsidRDefault="000140C0" w:rsidP="000140C0">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- 9 = 6 pct.</w:t>
            </w:r>
          </w:p>
          <w:p w14:paraId="61708E0B" w14:textId="77777777" w:rsidR="000140C0" w:rsidRPr="00FA2884" w:rsidRDefault="000140C0" w:rsidP="000140C0">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- 10 = 2 pct.</w:t>
            </w:r>
          </w:p>
          <w:p w14:paraId="360633E2" w14:textId="77777777" w:rsidR="000140C0" w:rsidRPr="00FA2884" w:rsidRDefault="000140C0" w:rsidP="000140C0">
            <w:pPr>
              <w:widowControl w:val="0"/>
              <w:numPr>
                <w:ilvl w:val="0"/>
                <w:numId w:val="40"/>
              </w:numPr>
              <w:suppressAutoHyphens/>
              <w:spacing w:after="0" w:line="240" w:lineRule="auto"/>
              <w:jc w:val="both"/>
              <w:rPr>
                <w:rFonts w:eastAsia="Calibri" w:cstheme="minorHAnsi"/>
                <w:kern w:val="1"/>
                <w:lang w:eastAsia="hi-IN" w:bidi="hi-IN"/>
              </w:rPr>
            </w:pPr>
            <w:bookmarkStart w:id="4" w:name="_Hlk76381027"/>
            <w:r w:rsidRPr="00FA2884">
              <w:rPr>
                <w:rFonts w:eastAsia="Calibri" w:cstheme="minorHAnsi"/>
                <w:kern w:val="1"/>
                <w:lang w:eastAsia="hi-IN" w:bidi="hi-IN"/>
              </w:rPr>
              <w:t>AF ≤ AO - 11 = 0 pct</w:t>
            </w:r>
            <w:bookmarkEnd w:id="4"/>
            <w:r w:rsidRPr="00FA2884">
              <w:rPr>
                <w:rFonts w:eastAsia="Calibri" w:cstheme="minorHAnsi"/>
                <w:kern w:val="1"/>
                <w:lang w:eastAsia="hi-IN" w:bidi="hi-IN"/>
              </w:rPr>
              <w:t>.</w:t>
            </w:r>
          </w:p>
          <w:p w14:paraId="1CEA3256" w14:textId="77BC7126" w:rsidR="00B945C7" w:rsidRDefault="00E4795C" w:rsidP="00686FD3">
            <w:pPr>
              <w:spacing w:before="25" w:after="0" w:line="240" w:lineRule="auto"/>
              <w:ind w:left="106" w:right="65"/>
              <w:jc w:val="both"/>
              <w:rPr>
                <w:rFonts w:eastAsia="Times New Roman" w:cstheme="minorHAnsi"/>
                <w:iCs/>
                <w:lang w:val="pl-PL"/>
              </w:rPr>
            </w:pPr>
            <w:r w:rsidRPr="00940FD8">
              <w:rPr>
                <w:rFonts w:eastAsia="Times New Roman" w:cstheme="minorHAnsi"/>
                <w:iCs/>
                <w:lang w:val="pl-PL"/>
              </w:rPr>
              <w:t xml:space="preserve">La acest </w:t>
            </w:r>
            <w:r w:rsidR="00BA43E4">
              <w:rPr>
                <w:rFonts w:eastAsia="Times New Roman" w:cstheme="minorHAnsi"/>
                <w:iCs/>
                <w:lang w:val="pl-PL"/>
              </w:rPr>
              <w:t>factor</w:t>
            </w:r>
            <w:r w:rsidRPr="00940FD8">
              <w:rPr>
                <w:rFonts w:eastAsia="Times New Roman" w:cstheme="minorHAnsi"/>
                <w:iCs/>
                <w:lang w:val="pl-PL"/>
              </w:rPr>
              <w:t xml:space="preserve"> se acordă puncte pentru fiecare autovehicul care va fi utilizat la executarea unui traseu din cadrul grupei. Punctele se cumulează şi apoi se face media aritmetică. Numărul de ani se stabileşte în funcţie de anul de fabricaţie înscris în certificatul de înmatriculare sau în cartea de identitate a autovehiculului, fără a se lua în considerare luna din an. </w:t>
            </w:r>
            <w:r w:rsidR="009A3914" w:rsidRPr="00940FD8">
              <w:rPr>
                <w:rFonts w:eastAsia="Times New Roman" w:cstheme="minorHAnsi"/>
                <w:iCs/>
                <w:lang w:val="pl-PL"/>
              </w:rPr>
              <w:t>S</w:t>
            </w:r>
            <w:r w:rsidRPr="00940FD8">
              <w:rPr>
                <w:rFonts w:eastAsia="Times New Roman" w:cstheme="minorHAnsi"/>
                <w:iCs/>
                <w:lang w:val="pl-PL"/>
              </w:rPr>
              <w:t>e acordă puncte pentru fiecare autovehicul care va fi utilizat la executarea fiecărui traseu în parte. Pentru fiecare traseu din grupa de trasee se va face media aritmetică. Punctele obţinute pe fiecare traseu se cumulează şi se face media aritmetică.</w:t>
            </w:r>
          </w:p>
          <w:p w14:paraId="4DC9FCD7" w14:textId="77777777" w:rsidR="00CB3039" w:rsidRPr="00CB3039" w:rsidRDefault="00CB3039" w:rsidP="00CB3039">
            <w:pPr>
              <w:spacing w:after="0" w:line="240" w:lineRule="auto"/>
              <w:ind w:left="106"/>
              <w:jc w:val="both"/>
              <w:rPr>
                <w:rFonts w:ascii="Calibri" w:eastAsia="Calibri" w:hAnsi="Calibri" w:cs="Times New Roman"/>
              </w:rPr>
            </w:pPr>
            <w:proofErr w:type="spellStart"/>
            <w:r w:rsidRPr="00CB3039">
              <w:rPr>
                <w:rFonts w:ascii="Calibri" w:eastAsia="Calibri" w:hAnsi="Calibri" w:cs="Times New Roman"/>
                <w:b/>
              </w:rPr>
              <w:t>Modalitatea</w:t>
            </w:r>
            <w:proofErr w:type="spellEnd"/>
            <w:r w:rsidRPr="00CB3039">
              <w:rPr>
                <w:rFonts w:ascii="Calibri" w:eastAsia="Calibri" w:hAnsi="Calibri" w:cs="Times New Roman"/>
                <w:b/>
              </w:rPr>
              <w:t xml:space="preserve"> de </w:t>
            </w:r>
            <w:proofErr w:type="spellStart"/>
            <w:r w:rsidRPr="00CB3039">
              <w:rPr>
                <w:rFonts w:ascii="Calibri" w:eastAsia="Calibri" w:hAnsi="Calibri" w:cs="Times New Roman"/>
                <w:b/>
              </w:rPr>
              <w:t>demonstrare</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Prezentare</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copie</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lizibilă</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după</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cartea</w:t>
            </w:r>
            <w:proofErr w:type="spellEnd"/>
            <w:r w:rsidRPr="00CB3039">
              <w:rPr>
                <w:rFonts w:ascii="Calibri" w:eastAsia="Calibri" w:hAnsi="Calibri" w:cs="Times New Roman"/>
              </w:rPr>
              <w:t xml:space="preserve"> de </w:t>
            </w:r>
            <w:proofErr w:type="spellStart"/>
            <w:r w:rsidRPr="00CB3039">
              <w:rPr>
                <w:rFonts w:ascii="Calibri" w:eastAsia="Calibri" w:hAnsi="Calibri" w:cs="Times New Roman"/>
              </w:rPr>
              <w:t>identitate</w:t>
            </w:r>
            <w:proofErr w:type="spellEnd"/>
            <w:r w:rsidRPr="00CB3039">
              <w:rPr>
                <w:rFonts w:ascii="Calibri" w:eastAsia="Calibri" w:hAnsi="Calibri" w:cs="Times New Roman"/>
              </w:rPr>
              <w:t xml:space="preserve"> a </w:t>
            </w:r>
            <w:proofErr w:type="spellStart"/>
            <w:r w:rsidRPr="00CB3039">
              <w:rPr>
                <w:rFonts w:ascii="Calibri" w:eastAsia="Calibri" w:hAnsi="Calibri" w:cs="Times New Roman"/>
              </w:rPr>
              <w:t>vehiculului</w:t>
            </w:r>
            <w:proofErr w:type="spellEnd"/>
            <w:r w:rsidRPr="00CB3039">
              <w:rPr>
                <w:rFonts w:ascii="Calibri" w:eastAsia="Calibri" w:hAnsi="Calibri" w:cs="Times New Roman"/>
              </w:rPr>
              <w:t>.</w:t>
            </w:r>
          </w:p>
          <w:p w14:paraId="534DFEFC" w14:textId="77777777" w:rsidR="002755B9" w:rsidRPr="00940FD8" w:rsidRDefault="002755B9" w:rsidP="00686FD3">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723BDA64" w14:textId="4F4AE6BB" w:rsidR="002755B9" w:rsidRPr="00BA43E4" w:rsidRDefault="002755B9" w:rsidP="000140C0">
            <w:pPr>
              <w:pStyle w:val="ListParagraph"/>
              <w:numPr>
                <w:ilvl w:val="0"/>
                <w:numId w:val="40"/>
              </w:numPr>
              <w:shd w:val="clear" w:color="auto" w:fill="F2F2F2" w:themeFill="background1" w:themeFillShade="F2"/>
              <w:spacing w:before="25" w:after="0" w:line="240" w:lineRule="auto"/>
              <w:ind w:right="155"/>
              <w:jc w:val="both"/>
              <w:rPr>
                <w:rFonts w:eastAsia="Times New Roman" w:cstheme="minorHAnsi"/>
                <w:b/>
                <w:iCs/>
                <w:lang w:val="pl-PL"/>
              </w:rPr>
            </w:pPr>
            <w:r w:rsidRPr="00BA43E4">
              <w:rPr>
                <w:rFonts w:eastAsia="Times New Roman" w:cstheme="minorHAnsi"/>
                <w:b/>
                <w:iCs/>
                <w:lang w:val="pl-PL"/>
              </w:rPr>
              <w:t>clasificarea autobuzelor;</w:t>
            </w:r>
          </w:p>
          <w:p w14:paraId="7D362E27" w14:textId="77777777" w:rsidR="002755B9" w:rsidRPr="00940FD8" w:rsidRDefault="002755B9" w:rsidP="00686FD3">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53D91886" w14:textId="4965CCB7" w:rsidR="002755B9" w:rsidRPr="00940FD8" w:rsidRDefault="002755B9" w:rsidP="00686FD3">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În alegerea acestui factor de evaluare, entitatea contractantă a luat în considerare asigurarea unui echilibru între aspectele calitative ale serviciului (confortul călătorilor) şi aspectele de siguranță conform art. 209 alin. (4) din Legea nr. 99/2016 privind achiziţiile </w:t>
            </w:r>
            <w:r w:rsidR="00D264D9" w:rsidRPr="00940FD8">
              <w:rPr>
                <w:rFonts w:eastAsia="Times New Roman" w:cstheme="minorHAnsi"/>
                <w:lang w:val="pl-PL"/>
              </w:rPr>
              <w:t>sectoriale, precum şi</w:t>
            </w:r>
            <w:r w:rsidRPr="00940FD8">
              <w:rPr>
                <w:rFonts w:eastAsia="Times New Roman" w:cstheme="minorHAnsi"/>
                <w:lang w:val="pl-PL"/>
              </w:rPr>
              <w:t xml:space="preserve"> principiile menţionate la art.1 alin. (4) lit. g) din Legea nr. 92/2007 </w:t>
            </w:r>
            <w:r w:rsidR="00686FD3" w:rsidRPr="00940FD8">
              <w:rPr>
                <w:rFonts w:eastAsia="Times New Roman" w:cstheme="minorHAnsi"/>
                <w:lang w:val="pl-PL"/>
              </w:rPr>
              <w:t>a serviciilor publice de transport persoane în unitățile administrativ-teritoriale</w:t>
            </w:r>
            <w:r w:rsidRPr="00940FD8">
              <w:rPr>
                <w:rFonts w:eastAsia="Times New Roman" w:cstheme="minorHAnsi"/>
                <w:lang w:val="pl-PL"/>
              </w:rPr>
              <w:t>.</w:t>
            </w:r>
          </w:p>
          <w:p w14:paraId="5DD72C04" w14:textId="33365429" w:rsidR="002755B9" w:rsidRPr="00940FD8" w:rsidRDefault="002755B9" w:rsidP="00BA43E4">
            <w:pPr>
              <w:shd w:val="clear" w:color="auto" w:fill="F2F2F2" w:themeFill="background1" w:themeFillShade="F2"/>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Ponderea: </w:t>
            </w:r>
            <w:r w:rsidR="00182681">
              <w:rPr>
                <w:rFonts w:eastAsia="Times New Roman" w:cstheme="minorHAnsi"/>
                <w:lang w:val="pl-PL"/>
              </w:rPr>
              <w:t>19</w:t>
            </w:r>
            <w:r w:rsidRPr="00940FD8">
              <w:rPr>
                <w:rFonts w:eastAsia="Times New Roman" w:cstheme="minorHAnsi"/>
                <w:lang w:val="pl-PL"/>
              </w:rPr>
              <w:t xml:space="preserve"> puncte</w:t>
            </w:r>
          </w:p>
          <w:p w14:paraId="22C086E6" w14:textId="77777777" w:rsidR="002755B9" w:rsidRPr="00940FD8" w:rsidRDefault="002755B9" w:rsidP="00686FD3">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4F03D92E" w14:textId="77777777" w:rsidR="002755B9" w:rsidRPr="00940FD8" w:rsidRDefault="002755B9" w:rsidP="00686FD3">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61AF9951" w14:textId="74D64EC3" w:rsidR="002755B9" w:rsidRPr="00940FD8" w:rsidRDefault="002755B9" w:rsidP="00686FD3">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Direct proporţional: </w:t>
            </w:r>
            <w:r w:rsidR="00BA43E4">
              <w:rPr>
                <w:rFonts w:eastAsia="Times New Roman" w:cstheme="minorHAnsi"/>
                <w:lang w:val="pl-PL"/>
              </w:rPr>
              <w:t>NU</w:t>
            </w:r>
          </w:p>
          <w:p w14:paraId="2899AFF0" w14:textId="77777777" w:rsidR="002755B9" w:rsidRPr="00940FD8" w:rsidRDefault="002755B9" w:rsidP="00686FD3">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767AFB75" w14:textId="77777777" w:rsidR="002755B9" w:rsidRPr="00940FD8" w:rsidRDefault="002755B9" w:rsidP="00BA43E4">
            <w:pPr>
              <w:spacing w:after="0" w:line="240" w:lineRule="auto"/>
              <w:ind w:left="106" w:right="155"/>
              <w:jc w:val="both"/>
              <w:rPr>
                <w:rFonts w:eastAsia="Calibri" w:cstheme="minorHAnsi"/>
                <w:lang w:val="ro-RO"/>
              </w:rPr>
            </w:pPr>
            <w:r w:rsidRPr="00940FD8">
              <w:rPr>
                <w:rFonts w:eastAsia="Calibri" w:cstheme="minorHAnsi"/>
                <w:lang w:val="it-IT"/>
              </w:rPr>
              <w:t>P</w:t>
            </w:r>
            <w:r w:rsidRPr="00940FD8">
              <w:rPr>
                <w:rFonts w:eastAsia="Calibri" w:cstheme="minorHAnsi"/>
                <w:vertAlign w:val="subscript"/>
                <w:lang w:val="it-IT"/>
              </w:rPr>
              <w:t xml:space="preserve">CA </w:t>
            </w:r>
            <w:r w:rsidRPr="00940FD8">
              <w:rPr>
                <w:rFonts w:eastAsia="Calibri" w:cstheme="minorHAnsi"/>
                <w:lang w:val="it-IT"/>
              </w:rPr>
              <w:t>– Punctajul pentru clasificarea autobuzelor se calculeaz</w:t>
            </w:r>
            <w:r w:rsidRPr="00940FD8">
              <w:rPr>
                <w:rFonts w:eastAsia="Calibri" w:cstheme="minorHAnsi"/>
                <w:lang w:val="ro-RO"/>
              </w:rPr>
              <w:t>ă astfel:</w:t>
            </w:r>
          </w:p>
          <w:p w14:paraId="500FE45F" w14:textId="1D3140C9" w:rsidR="00BA43E4" w:rsidRPr="00BA43E4" w:rsidRDefault="00BA43E4" w:rsidP="00BA43E4">
            <w:pPr>
              <w:spacing w:after="0" w:line="240" w:lineRule="auto"/>
              <w:ind w:left="106" w:right="155"/>
              <w:jc w:val="both"/>
              <w:rPr>
                <w:rFonts w:eastAsia="Calibri" w:cstheme="minorHAnsi"/>
                <w:lang w:val="ro-RO"/>
              </w:rPr>
            </w:pPr>
            <w:r>
              <w:rPr>
                <w:rFonts w:eastAsia="Calibri" w:cstheme="minorHAnsi"/>
                <w:lang w:val="ro-RO"/>
              </w:rPr>
              <w:t>a) categoria I -</w:t>
            </w:r>
            <w:r w:rsidRPr="00BA43E4">
              <w:rPr>
                <w:rFonts w:eastAsia="Calibri" w:cstheme="minorHAnsi"/>
                <w:lang w:val="ro-RO"/>
              </w:rPr>
              <w:t xml:space="preserve"> </w:t>
            </w:r>
            <w:r w:rsidR="00182681">
              <w:rPr>
                <w:rFonts w:eastAsia="Calibri" w:cstheme="minorHAnsi"/>
                <w:lang w:val="ro-RO"/>
              </w:rPr>
              <w:t>19</w:t>
            </w:r>
            <w:r w:rsidRPr="00BA43E4">
              <w:rPr>
                <w:rFonts w:eastAsia="Calibri" w:cstheme="minorHAnsi"/>
                <w:lang w:val="ro-RO"/>
              </w:rPr>
              <w:t xml:space="preserve"> pct.</w:t>
            </w:r>
          </w:p>
          <w:p w14:paraId="0CB90315" w14:textId="4C18040A" w:rsidR="00BA43E4" w:rsidRPr="00BA43E4" w:rsidRDefault="00BA43E4" w:rsidP="00BA43E4">
            <w:pPr>
              <w:spacing w:after="0" w:line="240" w:lineRule="auto"/>
              <w:ind w:left="106" w:right="155"/>
              <w:jc w:val="both"/>
              <w:rPr>
                <w:rFonts w:eastAsia="Calibri" w:cstheme="minorHAnsi"/>
                <w:lang w:val="ro-RO"/>
              </w:rPr>
            </w:pPr>
            <w:r>
              <w:rPr>
                <w:rFonts w:eastAsia="Calibri" w:cstheme="minorHAnsi"/>
                <w:lang w:val="ro-RO"/>
              </w:rPr>
              <w:lastRenderedPageBreak/>
              <w:t>b) categoria II -</w:t>
            </w:r>
            <w:r w:rsidRPr="00BA43E4">
              <w:rPr>
                <w:rFonts w:eastAsia="Calibri" w:cstheme="minorHAnsi"/>
                <w:lang w:val="ro-RO"/>
              </w:rPr>
              <w:t xml:space="preserve"> </w:t>
            </w:r>
            <w:r w:rsidR="00182681">
              <w:rPr>
                <w:rFonts w:eastAsia="Calibri" w:cstheme="minorHAnsi"/>
                <w:lang w:val="ro-RO"/>
              </w:rPr>
              <w:t>15</w:t>
            </w:r>
            <w:r w:rsidRPr="00BA43E4">
              <w:rPr>
                <w:rFonts w:eastAsia="Calibri" w:cstheme="minorHAnsi"/>
                <w:lang w:val="ro-RO"/>
              </w:rPr>
              <w:t xml:space="preserve"> pct.</w:t>
            </w:r>
          </w:p>
          <w:p w14:paraId="30B7FCB2" w14:textId="5D82A906" w:rsidR="00BA43E4" w:rsidRPr="00BA43E4" w:rsidRDefault="00BA43E4" w:rsidP="00BA43E4">
            <w:pPr>
              <w:spacing w:after="0" w:line="240" w:lineRule="auto"/>
              <w:ind w:left="106" w:right="155"/>
              <w:jc w:val="both"/>
              <w:rPr>
                <w:rFonts w:eastAsia="Calibri" w:cstheme="minorHAnsi"/>
                <w:lang w:val="ro-RO"/>
              </w:rPr>
            </w:pPr>
            <w:r>
              <w:rPr>
                <w:rFonts w:eastAsia="Calibri" w:cstheme="minorHAnsi"/>
                <w:lang w:val="ro-RO"/>
              </w:rPr>
              <w:t>c) categoria III -</w:t>
            </w:r>
            <w:r w:rsidRPr="00BA43E4">
              <w:rPr>
                <w:rFonts w:eastAsia="Calibri" w:cstheme="minorHAnsi"/>
                <w:lang w:val="ro-RO"/>
              </w:rPr>
              <w:t xml:space="preserve"> </w:t>
            </w:r>
            <w:r w:rsidR="00182681">
              <w:rPr>
                <w:rFonts w:eastAsia="Calibri" w:cstheme="minorHAnsi"/>
                <w:lang w:val="ro-RO"/>
              </w:rPr>
              <w:t>10</w:t>
            </w:r>
            <w:r w:rsidRPr="00BA43E4">
              <w:rPr>
                <w:rFonts w:eastAsia="Calibri" w:cstheme="minorHAnsi"/>
                <w:lang w:val="ro-RO"/>
              </w:rPr>
              <w:t xml:space="preserve"> pct.</w:t>
            </w:r>
          </w:p>
          <w:p w14:paraId="6BDE7EB4" w14:textId="7726919A" w:rsidR="00BA43E4" w:rsidRDefault="00BA43E4" w:rsidP="00BA43E4">
            <w:pPr>
              <w:spacing w:after="0" w:line="240" w:lineRule="auto"/>
              <w:ind w:left="106" w:right="155"/>
              <w:jc w:val="both"/>
              <w:rPr>
                <w:rFonts w:eastAsia="Calibri" w:cstheme="minorHAnsi"/>
                <w:lang w:val="ro-RO"/>
              </w:rPr>
            </w:pPr>
            <w:r>
              <w:rPr>
                <w:rFonts w:eastAsia="Calibri" w:cstheme="minorHAnsi"/>
                <w:lang w:val="ro-RO"/>
              </w:rPr>
              <w:t xml:space="preserve">d) categoria IV  - </w:t>
            </w:r>
            <w:r w:rsidR="00182681">
              <w:rPr>
                <w:rFonts w:eastAsia="Calibri" w:cstheme="minorHAnsi"/>
                <w:lang w:val="ro-RO"/>
              </w:rPr>
              <w:t>5</w:t>
            </w:r>
            <w:r w:rsidRPr="00BA43E4">
              <w:rPr>
                <w:rFonts w:eastAsia="Calibri" w:cstheme="minorHAnsi"/>
                <w:lang w:val="ro-RO"/>
              </w:rPr>
              <w:t xml:space="preserve"> pct.</w:t>
            </w:r>
          </w:p>
          <w:p w14:paraId="4394B7E0" w14:textId="1C6EFA49" w:rsidR="009A3914" w:rsidRPr="00940FD8" w:rsidRDefault="009A3914" w:rsidP="00BA43E4">
            <w:pPr>
              <w:spacing w:after="0" w:line="240" w:lineRule="auto"/>
              <w:ind w:right="155"/>
              <w:jc w:val="both"/>
              <w:rPr>
                <w:rFonts w:eastAsia="Calibri" w:cstheme="minorHAnsi"/>
                <w:bCs/>
                <w:lang w:val="it-IT"/>
              </w:rPr>
            </w:pPr>
            <w:r w:rsidRPr="00940FD8">
              <w:rPr>
                <w:rFonts w:eastAsia="Calibri" w:cstheme="minorHAnsi"/>
                <w:bCs/>
                <w:lang w:val="it-IT"/>
              </w:rPr>
              <w:t xml:space="preserve">La acest </w:t>
            </w:r>
            <w:r w:rsidR="00BA43E4">
              <w:rPr>
                <w:rFonts w:eastAsia="Calibri" w:cstheme="minorHAnsi"/>
                <w:bCs/>
                <w:lang w:val="it-IT"/>
              </w:rPr>
              <w:t>factor</w:t>
            </w:r>
            <w:r w:rsidRPr="00940FD8">
              <w:rPr>
                <w:rFonts w:eastAsia="Calibri" w:cstheme="minorHAnsi"/>
                <w:bCs/>
                <w:lang w:val="it-IT"/>
              </w:rPr>
              <w:t xml:space="preserve"> se acordă puncte pentru fiecare autovehicul care va fi utilizat la executarea traseului. Punctele se cumulează şi apoi se face media aritmetică. În</w:t>
            </w:r>
            <w:r w:rsidR="006F2FEB" w:rsidRPr="00940FD8">
              <w:rPr>
                <w:rFonts w:eastAsia="Calibri" w:cstheme="minorHAnsi"/>
                <w:bCs/>
                <w:lang w:val="it-IT"/>
              </w:rPr>
              <w:t xml:space="preserve"> cazul</w:t>
            </w:r>
            <w:r w:rsidRPr="00940FD8">
              <w:rPr>
                <w:rFonts w:eastAsia="Calibri" w:cstheme="minorHAnsi"/>
                <w:bCs/>
                <w:lang w:val="it-IT"/>
              </w:rPr>
              <w:t xml:space="preserve"> grup</w:t>
            </w:r>
            <w:r w:rsidR="006F2FEB" w:rsidRPr="00940FD8">
              <w:rPr>
                <w:rFonts w:eastAsia="Calibri" w:cstheme="minorHAnsi"/>
                <w:bCs/>
                <w:lang w:val="it-IT"/>
              </w:rPr>
              <w:t>ei</w:t>
            </w:r>
            <w:r w:rsidRPr="00940FD8">
              <w:rPr>
                <w:rFonts w:eastAsia="Calibri" w:cstheme="minorHAnsi"/>
                <w:bCs/>
                <w:lang w:val="it-IT"/>
              </w:rPr>
              <w:t xml:space="preserve">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60D8AC03" w14:textId="77777777" w:rsidR="00FD3F15" w:rsidRPr="00FD3F15" w:rsidRDefault="00FD3F15" w:rsidP="00FD3F15">
            <w:pPr>
              <w:spacing w:after="0" w:line="240" w:lineRule="auto"/>
              <w:ind w:left="16" w:right="50"/>
              <w:jc w:val="both"/>
              <w:rPr>
                <w:rFonts w:ascii="Calibri" w:eastAsia="Calibri" w:hAnsi="Calibri" w:cs="Times New Roman"/>
                <w:lang w:val="it-IT"/>
              </w:rPr>
            </w:pPr>
            <w:proofErr w:type="spellStart"/>
            <w:r w:rsidRPr="00FD3F15">
              <w:rPr>
                <w:rFonts w:ascii="Calibri" w:eastAsia="Calibri" w:hAnsi="Calibri" w:cs="Times New Roman"/>
                <w:b/>
              </w:rPr>
              <w:t>Modalitatea</w:t>
            </w:r>
            <w:proofErr w:type="spellEnd"/>
            <w:r w:rsidRPr="00FD3F15">
              <w:rPr>
                <w:rFonts w:ascii="Calibri" w:eastAsia="Calibri" w:hAnsi="Calibri" w:cs="Times New Roman"/>
                <w:b/>
              </w:rPr>
              <w:t xml:space="preserve"> de </w:t>
            </w:r>
            <w:proofErr w:type="spellStart"/>
            <w:r w:rsidRPr="00FD3F15">
              <w:rPr>
                <w:rFonts w:ascii="Calibri" w:eastAsia="Calibri" w:hAnsi="Calibri" w:cs="Times New Roman"/>
                <w:b/>
              </w:rPr>
              <w:t>demonstrare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Prezentare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copie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lizibilă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după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certificatul</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 xml:space="preserve"> – </w:t>
            </w:r>
            <w:proofErr w:type="spellStart"/>
            <w:r w:rsidRPr="00FD3F15">
              <w:rPr>
                <w:rFonts w:ascii="Calibri" w:eastAsia="Calibri" w:hAnsi="Calibri" w:cs="Times New Roman"/>
              </w:rPr>
              <w:t>certificat</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eliberat</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comisia</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w:t>
            </w:r>
          </w:p>
          <w:p w14:paraId="55E46C67" w14:textId="05D9255C" w:rsidR="002755B9" w:rsidRDefault="002755B9" w:rsidP="00686FD3">
            <w:pPr>
              <w:spacing w:after="0" w:line="240" w:lineRule="auto"/>
              <w:ind w:right="155"/>
              <w:jc w:val="both"/>
              <w:rPr>
                <w:rFonts w:eastAsia="Times New Roman" w:cstheme="minorHAnsi"/>
                <w:iCs/>
                <w:lang w:val="pl-PL"/>
              </w:rPr>
            </w:pPr>
          </w:p>
          <w:p w14:paraId="60266E68" w14:textId="77777777" w:rsidR="00E70AC0" w:rsidRPr="00940FD8" w:rsidRDefault="00E70AC0" w:rsidP="00E70AC0">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3D6664B9" w14:textId="77777777" w:rsidR="00E70AC0" w:rsidRPr="00BA43E4" w:rsidRDefault="00E70AC0" w:rsidP="000140C0">
            <w:pPr>
              <w:pStyle w:val="ListParagraph"/>
              <w:numPr>
                <w:ilvl w:val="0"/>
                <w:numId w:val="40"/>
              </w:numPr>
              <w:shd w:val="clear" w:color="auto" w:fill="F2F2F2" w:themeFill="background1" w:themeFillShade="F2"/>
              <w:spacing w:before="25" w:after="0" w:line="240" w:lineRule="auto"/>
              <w:ind w:right="155"/>
              <w:jc w:val="both"/>
              <w:rPr>
                <w:rFonts w:eastAsia="Times New Roman" w:cstheme="minorHAnsi"/>
                <w:b/>
                <w:iCs/>
                <w:lang w:val="pl-PL"/>
              </w:rPr>
            </w:pPr>
            <w:r w:rsidRPr="00BA43E4">
              <w:rPr>
                <w:rFonts w:eastAsia="Times New Roman" w:cstheme="minorHAnsi"/>
                <w:b/>
                <w:iCs/>
                <w:lang w:val="pl-PL"/>
              </w:rPr>
              <w:t>norma de poluare a autobuzului;</w:t>
            </w:r>
          </w:p>
          <w:p w14:paraId="1C32D7FD" w14:textId="77777777" w:rsidR="00E70AC0" w:rsidRPr="00940FD8" w:rsidRDefault="00E70AC0" w:rsidP="00E70AC0">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6594C306" w14:textId="77777777" w:rsidR="00E70AC0" w:rsidRPr="00940FD8" w:rsidRDefault="00E70AC0" w:rsidP="00E70AC0">
            <w:pPr>
              <w:spacing w:before="25" w:after="0" w:line="240" w:lineRule="auto"/>
              <w:ind w:left="106" w:right="155"/>
              <w:jc w:val="both"/>
              <w:rPr>
                <w:rFonts w:eastAsia="Times New Roman" w:cstheme="minorHAnsi"/>
                <w:lang w:val="pl-PL"/>
              </w:rPr>
            </w:pPr>
            <w:r w:rsidRPr="00940FD8">
              <w:rPr>
                <w:rFonts w:eastAsia="Times New Roman" w:cstheme="minorHAnsi"/>
                <w:lang w:val="pl-PL"/>
              </w:rPr>
              <w:t>În alegerea factorului de evaluare, Entitatea contractantă a luat în considerare, în principal, aspectele de mediu, în conformitate cu prevederile art. 209 alin. (4) din Legea nr. 99/2016, precum şi obligaţia imperativă prevăzută de art. 1 alin. (8) din Legea nr. 92/2007 care stipulează în mod expres că „În toate raporturile generate de executarea serviciilor de transport public local (....) protecţia mediului este prioritară”.</w:t>
            </w:r>
          </w:p>
          <w:p w14:paraId="170AAD46" w14:textId="67836C21" w:rsidR="00E70AC0" w:rsidRPr="00940FD8" w:rsidRDefault="00E70AC0" w:rsidP="00E70AC0">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Ponderea: </w:t>
            </w:r>
            <w:r w:rsidR="00182681">
              <w:rPr>
                <w:rFonts w:eastAsia="Times New Roman" w:cstheme="minorHAnsi"/>
                <w:lang w:val="pl-PL"/>
              </w:rPr>
              <w:t>12</w:t>
            </w:r>
            <w:r w:rsidRPr="00940FD8">
              <w:rPr>
                <w:rFonts w:eastAsia="Times New Roman" w:cstheme="minorHAnsi"/>
                <w:lang w:val="pl-PL"/>
              </w:rPr>
              <w:t xml:space="preserve"> puncte</w:t>
            </w:r>
          </w:p>
          <w:p w14:paraId="0FA62615" w14:textId="77777777" w:rsidR="00E70AC0" w:rsidRPr="00940FD8" w:rsidRDefault="00E70AC0" w:rsidP="00E70AC0">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740FAA53" w14:textId="77777777" w:rsidR="00E70AC0" w:rsidRPr="00940FD8" w:rsidRDefault="00E70AC0" w:rsidP="00E70AC0">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180622EC" w14:textId="77777777" w:rsidR="00E70AC0" w:rsidRPr="00940FD8" w:rsidRDefault="00E70AC0" w:rsidP="00E70AC0">
            <w:pPr>
              <w:spacing w:before="25" w:after="0" w:line="240" w:lineRule="auto"/>
              <w:ind w:left="106" w:right="155"/>
              <w:jc w:val="both"/>
              <w:rPr>
                <w:rFonts w:eastAsia="Times New Roman" w:cstheme="minorHAnsi"/>
                <w:lang w:val="pl-PL"/>
              </w:rPr>
            </w:pPr>
            <w:r w:rsidRPr="00940FD8">
              <w:rPr>
                <w:rFonts w:eastAsia="Times New Roman" w:cstheme="minorHAnsi"/>
                <w:lang w:val="pl-PL"/>
              </w:rPr>
              <w:t>Direct proporţional: DA</w:t>
            </w:r>
          </w:p>
          <w:p w14:paraId="3E767972" w14:textId="77777777" w:rsidR="00E70AC0" w:rsidRPr="00940FD8" w:rsidRDefault="00E70AC0" w:rsidP="00E70AC0">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621DEFB7" w14:textId="77777777" w:rsidR="00E70AC0" w:rsidRPr="00E70AC0" w:rsidRDefault="00E70AC0" w:rsidP="00E70AC0">
            <w:pPr>
              <w:widowControl w:val="0"/>
              <w:suppressAutoHyphens/>
              <w:spacing w:after="0"/>
              <w:ind w:left="106" w:right="140"/>
              <w:jc w:val="both"/>
              <w:rPr>
                <w:rFonts w:eastAsia="Calibri" w:cs="Calibri"/>
                <w:kern w:val="1"/>
                <w:lang w:val="ro-RO" w:eastAsia="hi-IN" w:bidi="hi-IN"/>
              </w:rPr>
            </w:pPr>
            <w:bookmarkStart w:id="5" w:name="_Hlk49436390"/>
            <w:r w:rsidRPr="00E70AC0">
              <w:rPr>
                <w:rFonts w:eastAsia="Calibri" w:cs="Calibri"/>
                <w:kern w:val="1"/>
                <w:lang w:val="ro-RO" w:eastAsia="hi-IN" w:bidi="hi-IN"/>
              </w:rPr>
              <w:t>P</w:t>
            </w:r>
            <w:r w:rsidRPr="00E70AC0">
              <w:rPr>
                <w:rFonts w:eastAsia="Calibri" w:cs="Calibri"/>
                <w:kern w:val="1"/>
                <w:vertAlign w:val="subscript"/>
                <w:lang w:val="ro-RO" w:eastAsia="hi-IN" w:bidi="hi-IN"/>
              </w:rPr>
              <w:t xml:space="preserve">NP </w:t>
            </w:r>
            <w:bookmarkEnd w:id="5"/>
            <w:r w:rsidRPr="00E70AC0">
              <w:rPr>
                <w:rFonts w:eastAsia="Calibri" w:cs="Calibri"/>
                <w:kern w:val="1"/>
                <w:lang w:val="ro-RO" w:eastAsia="hi-IN" w:bidi="hi-IN"/>
              </w:rPr>
              <w:t>– Punctajul pentru norma de poluare a autobuzului se acordă astfel:</w:t>
            </w:r>
          </w:p>
          <w:p w14:paraId="0FACAD19" w14:textId="4A5CEE1E" w:rsidR="00E70AC0" w:rsidRPr="00E70AC0" w:rsidRDefault="00E70AC0" w:rsidP="007E6F51">
            <w:pPr>
              <w:widowControl w:val="0"/>
              <w:suppressAutoHyphens/>
              <w:spacing w:after="0" w:line="240" w:lineRule="auto"/>
              <w:ind w:left="106" w:right="140"/>
              <w:jc w:val="both"/>
              <w:rPr>
                <w:rFonts w:eastAsia="Calibri" w:cs="Times New Roman"/>
                <w:kern w:val="1"/>
                <w:lang w:val="ro-RO" w:eastAsia="hi-IN" w:bidi="hi-IN"/>
              </w:rPr>
            </w:pPr>
            <w:r w:rsidRPr="00E70AC0">
              <w:rPr>
                <w:rFonts w:eastAsia="Calibri" w:cs="Times New Roman"/>
                <w:kern w:val="1"/>
                <w:lang w:val="ro-RO" w:eastAsia="hi-IN" w:bidi="hi-IN"/>
              </w:rPr>
              <w:t xml:space="preserve">a) pentru fiecare mijloc de transport ce îndeplineşte normele de poluare EURO 6 sau este electric sau hibrid – </w:t>
            </w:r>
            <w:r w:rsidR="00182681">
              <w:rPr>
                <w:rFonts w:eastAsia="Calibri" w:cs="Times New Roman"/>
                <w:kern w:val="1"/>
                <w:lang w:val="ro-RO" w:eastAsia="hi-IN" w:bidi="hi-IN"/>
              </w:rPr>
              <w:t>12</w:t>
            </w:r>
            <w:r w:rsidRPr="00E70AC0">
              <w:rPr>
                <w:rFonts w:eastAsia="Calibri" w:cs="Times New Roman"/>
                <w:kern w:val="1"/>
                <w:lang w:val="ro-RO" w:eastAsia="hi-IN" w:bidi="hi-IN"/>
              </w:rPr>
              <w:t xml:space="preserve"> pct.</w:t>
            </w:r>
          </w:p>
          <w:p w14:paraId="6E7947E2" w14:textId="1574EBDA" w:rsidR="00E70AC0" w:rsidRPr="00E70AC0" w:rsidRDefault="00E70AC0" w:rsidP="007E6F51">
            <w:pPr>
              <w:widowControl w:val="0"/>
              <w:suppressAutoHyphens/>
              <w:spacing w:after="0" w:line="240" w:lineRule="auto"/>
              <w:ind w:left="106" w:right="140"/>
              <w:jc w:val="both"/>
              <w:rPr>
                <w:rFonts w:eastAsia="Calibri" w:cs="Times New Roman"/>
                <w:kern w:val="1"/>
                <w:lang w:val="ro-RO" w:eastAsia="hi-IN" w:bidi="hi-IN"/>
              </w:rPr>
            </w:pPr>
            <w:r w:rsidRPr="00E70AC0">
              <w:rPr>
                <w:rFonts w:eastAsia="Calibri" w:cs="Times New Roman"/>
                <w:kern w:val="1"/>
                <w:lang w:val="ro-RO" w:eastAsia="hi-IN" w:bidi="hi-IN"/>
              </w:rPr>
              <w:t xml:space="preserve">b) pentru fiecare mijloc de transport ce îndeplineşte normele de poluare EURO 5 – </w:t>
            </w:r>
            <w:r w:rsidR="00182681">
              <w:rPr>
                <w:rFonts w:eastAsia="Calibri" w:cs="Times New Roman"/>
                <w:kern w:val="1"/>
                <w:lang w:val="ro-RO" w:eastAsia="hi-IN" w:bidi="hi-IN"/>
              </w:rPr>
              <w:t>7</w:t>
            </w:r>
            <w:r w:rsidRPr="00E70AC0">
              <w:rPr>
                <w:rFonts w:eastAsia="Calibri" w:cs="Times New Roman"/>
                <w:kern w:val="1"/>
                <w:lang w:val="ro-RO" w:eastAsia="hi-IN" w:bidi="hi-IN"/>
              </w:rPr>
              <w:t xml:space="preserve"> pct.</w:t>
            </w:r>
          </w:p>
          <w:p w14:paraId="3DC7A4F5" w14:textId="5CF67E9F" w:rsidR="00E70AC0" w:rsidRPr="00E70AC0" w:rsidRDefault="00E70AC0" w:rsidP="007E6F51">
            <w:pPr>
              <w:spacing w:after="0" w:line="240" w:lineRule="auto"/>
              <w:ind w:left="106" w:right="140"/>
              <w:jc w:val="both"/>
              <w:rPr>
                <w:rFonts w:eastAsia="Calibri" w:cs="Times New Roman"/>
                <w:lang w:val="it-IT"/>
              </w:rPr>
            </w:pPr>
            <w:r w:rsidRPr="00E70AC0">
              <w:rPr>
                <w:rFonts w:eastAsia="Calibri" w:cs="Times New Roman"/>
                <w:lang w:val="it-IT"/>
              </w:rPr>
              <w:t xml:space="preserve">c) pentru fiecare mijloc de transport ce îndeplineşte normele de poluare EURO 4 – </w:t>
            </w:r>
            <w:r w:rsidR="00DA0E00">
              <w:rPr>
                <w:rFonts w:eastAsia="Calibri" w:cs="Times New Roman"/>
                <w:lang w:val="it-IT"/>
              </w:rPr>
              <w:t>0</w:t>
            </w:r>
            <w:r w:rsidRPr="00E70AC0">
              <w:rPr>
                <w:rFonts w:eastAsia="Calibri" w:cs="Times New Roman"/>
                <w:lang w:val="it-IT"/>
              </w:rPr>
              <w:t xml:space="preserve"> pct. </w:t>
            </w:r>
          </w:p>
          <w:p w14:paraId="2F102E96" w14:textId="77777777" w:rsidR="00E70AC0" w:rsidRPr="00E70AC0" w:rsidRDefault="00E70AC0" w:rsidP="007E6F51">
            <w:pPr>
              <w:spacing w:after="0" w:line="240" w:lineRule="auto"/>
              <w:ind w:left="106" w:right="140"/>
              <w:jc w:val="both"/>
              <w:rPr>
                <w:rFonts w:eastAsia="Calibri" w:cs="Arial"/>
                <w:lang w:val="it-IT"/>
              </w:rPr>
            </w:pPr>
            <w:r w:rsidRPr="00E70AC0">
              <w:rPr>
                <w:rFonts w:eastAsia="Calibri" w:cs="Arial"/>
                <w:lang w:val="it-IT"/>
              </w:rPr>
              <w:t>Nu vor fi admise mijloace de transport ce nu îndeplinesc minim norma de poluare EURO 4.</w:t>
            </w:r>
          </w:p>
          <w:p w14:paraId="1AD7F355" w14:textId="77777777" w:rsidR="00E70AC0" w:rsidRPr="00E70AC0" w:rsidRDefault="00E70AC0" w:rsidP="007E6F51">
            <w:pPr>
              <w:spacing w:after="0" w:line="240" w:lineRule="auto"/>
              <w:ind w:left="106" w:right="140"/>
              <w:jc w:val="both"/>
              <w:rPr>
                <w:rFonts w:eastAsia="Calibri" w:cs="Calibri"/>
                <w:lang w:val="it-IT"/>
              </w:rPr>
            </w:pPr>
            <w:r w:rsidRPr="00E70AC0">
              <w:rPr>
                <w:rFonts w:eastAsia="Calibri" w:cs="Calibri"/>
                <w:lang w:val="it-IT"/>
              </w:rPr>
              <w:t>În sensul Legii nr. 34 din 27 martie 2017 privind instalarea infrastructurii pentru combustibili alternativi:</w:t>
            </w:r>
          </w:p>
          <w:p w14:paraId="699EB840" w14:textId="7FFDB80A" w:rsidR="00E70AC0" w:rsidRPr="00E70AC0" w:rsidRDefault="007E6F51" w:rsidP="00E70AC0">
            <w:pPr>
              <w:spacing w:after="0" w:line="240" w:lineRule="auto"/>
              <w:ind w:left="106" w:right="165"/>
              <w:jc w:val="both"/>
              <w:rPr>
                <w:rFonts w:eastAsia="Calibri" w:cs="Arial"/>
                <w:i/>
                <w:lang w:val="it-IT"/>
              </w:rPr>
            </w:pPr>
            <w:r>
              <w:rPr>
                <w:rFonts w:eastAsia="Calibri" w:cs="Arial"/>
                <w:i/>
                <w:lang w:val="it-IT"/>
              </w:rPr>
              <w:t>“</w:t>
            </w:r>
            <w:r w:rsidR="00E70AC0" w:rsidRPr="00E70AC0">
              <w:rPr>
                <w:rFonts w:eastAsia="Calibri" w:cs="Arial"/>
                <w:i/>
                <w:lang w:val="it-IT"/>
              </w:rPr>
              <w:t>b) vehicul electric - autovehiculul dotat cu un grup propulsor care cuprinde cel puţin un dispozitiv electric nonperiferic drept convertor de energie cu un sistem electric reîncărcabil de stocare a energiei, care poate fi reîncărcat extern; un vehicul electric hibrid reîncărcabil din exterior este considerat ca fiind un vehicul electric;</w:t>
            </w:r>
            <w:r>
              <w:rPr>
                <w:rFonts w:eastAsia="Calibri" w:cs="Arial"/>
                <w:i/>
                <w:lang w:val="it-IT"/>
              </w:rPr>
              <w:t>”</w:t>
            </w:r>
          </w:p>
          <w:p w14:paraId="78528638" w14:textId="77777777" w:rsidR="00E70AC0" w:rsidRPr="00940FD8" w:rsidRDefault="00E70AC0" w:rsidP="00E70AC0">
            <w:pPr>
              <w:spacing w:after="0" w:line="240" w:lineRule="auto"/>
              <w:ind w:left="106" w:right="155"/>
              <w:jc w:val="both"/>
              <w:rPr>
                <w:rFonts w:eastAsia="Calibri" w:cstheme="minorHAnsi"/>
                <w:lang w:val="it-IT"/>
              </w:rPr>
            </w:pPr>
            <w:r w:rsidRPr="00940FD8">
              <w:rPr>
                <w:rFonts w:eastAsia="Calibri" w:cstheme="minorHAnsi"/>
                <w:lang w:val="it-IT"/>
              </w:rPr>
              <w:t xml:space="preserve">La acest </w:t>
            </w:r>
            <w:r>
              <w:rPr>
                <w:rFonts w:eastAsia="Calibri" w:cstheme="minorHAnsi"/>
                <w:lang w:val="it-IT"/>
              </w:rPr>
              <w:t>factor</w:t>
            </w:r>
            <w:r w:rsidRPr="00940FD8">
              <w:rPr>
                <w:rFonts w:eastAsia="Calibri" w:cstheme="minorHAnsi"/>
                <w:lang w:val="it-IT"/>
              </w:rPr>
              <w:t xml:space="preserve">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w:t>
            </w:r>
            <w:r w:rsidRPr="00940FD8">
              <w:rPr>
                <w:rFonts w:eastAsia="Calibri" w:cstheme="minorHAnsi"/>
                <w:lang w:val="it-IT"/>
              </w:rPr>
              <w:lastRenderedPageBreak/>
              <w:t>obţinute pe fiecare traseu se cumulează şi se face media aritmetică.</w:t>
            </w:r>
          </w:p>
          <w:p w14:paraId="10F3FDDE" w14:textId="77777777" w:rsidR="00E70AC0" w:rsidRPr="00FD3F15" w:rsidRDefault="00E70AC0" w:rsidP="00E70AC0">
            <w:pPr>
              <w:spacing w:after="0" w:line="240" w:lineRule="auto"/>
              <w:ind w:left="106" w:right="50"/>
              <w:jc w:val="both"/>
              <w:rPr>
                <w:rFonts w:ascii="Calibri" w:eastAsia="Calibri" w:hAnsi="Calibri" w:cs="Times New Roman"/>
                <w:lang w:val="ro-RO"/>
              </w:rPr>
            </w:pPr>
            <w:r w:rsidRPr="00FD3F15">
              <w:rPr>
                <w:rFonts w:ascii="Calibri" w:eastAsia="Calibri" w:hAnsi="Calibri" w:cs="Times New Roman"/>
                <w:b/>
                <w:lang w:val="ro-RO"/>
              </w:rPr>
              <w:t xml:space="preserve">Modalitatea de demonstrare: </w:t>
            </w:r>
            <w:r w:rsidRPr="00FD3F15">
              <w:rPr>
                <w:rFonts w:ascii="Calibri" w:eastAsia="Calibri" w:hAnsi="Calibri" w:cs="Times New Roman"/>
                <w:lang w:val="ro-RO"/>
              </w:rPr>
              <w:t>Prezentare copie lizibilă după cartea de identitate a vehiculului.</w:t>
            </w:r>
          </w:p>
          <w:p w14:paraId="2011A653" w14:textId="77777777" w:rsidR="00E70AC0" w:rsidRDefault="00E70AC0" w:rsidP="00686FD3">
            <w:pPr>
              <w:spacing w:after="0" w:line="240" w:lineRule="auto"/>
              <w:ind w:right="155"/>
              <w:jc w:val="both"/>
              <w:rPr>
                <w:rFonts w:eastAsia="Times New Roman" w:cstheme="minorHAnsi"/>
                <w:iCs/>
                <w:lang w:val="pl-PL"/>
              </w:rPr>
            </w:pPr>
          </w:p>
          <w:p w14:paraId="6E6984E2" w14:textId="77777777" w:rsidR="00BA43E4" w:rsidRPr="00940FD8" w:rsidRDefault="00BA43E4" w:rsidP="00BA43E4">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611BBCF3" w14:textId="77777777" w:rsidR="00BA43E4" w:rsidRPr="00BA43E4" w:rsidRDefault="00BA43E4" w:rsidP="000140C0">
            <w:pPr>
              <w:pStyle w:val="ListParagraph"/>
              <w:numPr>
                <w:ilvl w:val="0"/>
                <w:numId w:val="40"/>
              </w:numPr>
              <w:shd w:val="clear" w:color="auto" w:fill="F2F2F2" w:themeFill="background1" w:themeFillShade="F2"/>
              <w:spacing w:before="25" w:after="0" w:line="240" w:lineRule="auto"/>
              <w:ind w:right="155"/>
              <w:jc w:val="both"/>
              <w:rPr>
                <w:rFonts w:eastAsia="Times New Roman" w:cstheme="minorHAnsi"/>
                <w:b/>
                <w:iCs/>
                <w:lang w:val="pl-PL"/>
              </w:rPr>
            </w:pPr>
            <w:r w:rsidRPr="00BA43E4">
              <w:rPr>
                <w:rFonts w:eastAsia="Times New Roman" w:cstheme="minorHAnsi"/>
                <w:b/>
                <w:iCs/>
                <w:lang w:val="pl-PL"/>
              </w:rPr>
              <w:t>dotarea cu instalaţie de aer condiţionat;</w:t>
            </w:r>
          </w:p>
          <w:p w14:paraId="002C9105" w14:textId="77777777" w:rsidR="00BA43E4" w:rsidRPr="00940FD8" w:rsidRDefault="00BA43E4" w:rsidP="00BA43E4">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48C41F05" w14:textId="77777777" w:rsidR="00BA43E4" w:rsidRPr="00940FD8" w:rsidRDefault="00BA43E4" w:rsidP="00BA43E4">
            <w:pPr>
              <w:spacing w:before="25" w:after="0" w:line="240" w:lineRule="auto"/>
              <w:ind w:left="106" w:right="155"/>
              <w:jc w:val="both"/>
              <w:rPr>
                <w:rFonts w:eastAsia="Times New Roman" w:cstheme="minorHAnsi"/>
                <w:lang w:val="pl-PL"/>
              </w:rPr>
            </w:pPr>
            <w:r w:rsidRPr="00940FD8">
              <w:rPr>
                <w:rFonts w:eastAsia="Times New Roman" w:cstheme="minorHAnsi"/>
                <w:lang w:val="pl-PL"/>
              </w:rPr>
              <w:t>În alegerea acestui factor de evaluare, entitatea contractantă a luat în considerare asigurarea calității serviciului (confortul călătorilor) conform art. 209 alin. (4) din Legea nr. 99/2016 privind achiziţiile sectoriale, precum şi principiile menţionate la art.1 alin. (4) lit. g) din Legea nr. 92/2007 a serviciilor publice de transport persoane în unitățile administrativ-teritoriale.</w:t>
            </w:r>
          </w:p>
          <w:p w14:paraId="26E6D11F" w14:textId="2F949038" w:rsidR="00BA43E4" w:rsidRPr="00BA43E4" w:rsidRDefault="00BA43E4" w:rsidP="00BA43E4">
            <w:pPr>
              <w:shd w:val="clear" w:color="auto" w:fill="F2F2F2" w:themeFill="background1" w:themeFillShade="F2"/>
              <w:spacing w:before="25" w:after="0" w:line="240" w:lineRule="auto"/>
              <w:ind w:left="106" w:right="155"/>
              <w:jc w:val="both"/>
              <w:rPr>
                <w:rFonts w:eastAsia="Times New Roman" w:cstheme="minorHAnsi"/>
                <w:lang w:val="pl-PL"/>
              </w:rPr>
            </w:pPr>
            <w:r w:rsidRPr="00BA43E4">
              <w:rPr>
                <w:rFonts w:eastAsia="Times New Roman" w:cstheme="minorHAnsi"/>
                <w:lang w:val="pl-PL"/>
              </w:rPr>
              <w:t xml:space="preserve">Ponderea: </w:t>
            </w:r>
            <w:r w:rsidR="007E6F51">
              <w:rPr>
                <w:rFonts w:eastAsia="Times New Roman" w:cstheme="minorHAnsi"/>
                <w:lang w:val="pl-PL"/>
              </w:rPr>
              <w:t>3</w:t>
            </w:r>
            <w:r w:rsidRPr="00BA43E4">
              <w:rPr>
                <w:rFonts w:eastAsia="Times New Roman" w:cstheme="minorHAnsi"/>
                <w:lang w:val="pl-PL"/>
              </w:rPr>
              <w:t xml:space="preserve"> puncte</w:t>
            </w:r>
          </w:p>
          <w:p w14:paraId="7FF14D00" w14:textId="77777777" w:rsidR="00BA43E4" w:rsidRPr="00940FD8" w:rsidRDefault="00BA43E4" w:rsidP="00BA43E4">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672408C9" w14:textId="77777777" w:rsidR="00BA43E4" w:rsidRPr="00940FD8" w:rsidRDefault="00BA43E4" w:rsidP="00BA43E4">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6C71F6BC" w14:textId="77777777" w:rsidR="00BA43E4" w:rsidRPr="00940FD8" w:rsidRDefault="00BA43E4" w:rsidP="00BA43E4">
            <w:pPr>
              <w:spacing w:before="25" w:after="0" w:line="240" w:lineRule="auto"/>
              <w:ind w:left="106" w:right="155"/>
              <w:jc w:val="both"/>
              <w:rPr>
                <w:rFonts w:eastAsia="Times New Roman" w:cstheme="minorHAnsi"/>
                <w:lang w:val="pl-PL"/>
              </w:rPr>
            </w:pPr>
            <w:r w:rsidRPr="00940FD8">
              <w:rPr>
                <w:rFonts w:eastAsia="Times New Roman" w:cstheme="minorHAnsi"/>
                <w:lang w:val="pl-PL"/>
              </w:rPr>
              <w:t>Direct proporţional: DA</w:t>
            </w:r>
          </w:p>
          <w:p w14:paraId="6B1383D4" w14:textId="77777777" w:rsidR="00BA43E4" w:rsidRPr="00940FD8" w:rsidRDefault="00BA43E4" w:rsidP="00BA43E4">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66B54DD4" w14:textId="77777777" w:rsidR="00BA43E4" w:rsidRPr="00940FD8" w:rsidRDefault="00BA43E4" w:rsidP="00BA43E4">
            <w:pPr>
              <w:spacing w:after="0" w:line="240" w:lineRule="auto"/>
              <w:ind w:left="106" w:right="155"/>
              <w:jc w:val="both"/>
              <w:rPr>
                <w:rFonts w:eastAsia="Calibri" w:cstheme="minorHAnsi"/>
                <w:lang w:val="it-IT"/>
              </w:rPr>
            </w:pPr>
            <w:r w:rsidRPr="00940FD8">
              <w:rPr>
                <w:rFonts w:eastAsia="Calibri" w:cstheme="minorHAnsi"/>
                <w:lang w:val="it-IT"/>
              </w:rPr>
              <w:t>P</w:t>
            </w:r>
            <w:r w:rsidRPr="00940FD8">
              <w:rPr>
                <w:rFonts w:eastAsia="Calibri" w:cstheme="minorHAnsi"/>
                <w:vertAlign w:val="subscript"/>
                <w:lang w:val="it-IT"/>
              </w:rPr>
              <w:t xml:space="preserve">AC </w:t>
            </w:r>
            <w:r w:rsidRPr="00940FD8">
              <w:rPr>
                <w:rFonts w:eastAsia="Calibri" w:cstheme="minorHAnsi"/>
                <w:lang w:val="it-IT"/>
              </w:rPr>
              <w:t>– Punctajul pentru dotarea cu aer condiţionat se calculează astfel:</w:t>
            </w:r>
          </w:p>
          <w:p w14:paraId="5477BAEC" w14:textId="10902E4C" w:rsidR="00BA43E4" w:rsidRPr="00940FD8" w:rsidRDefault="00BA43E4" w:rsidP="00BA43E4">
            <w:pPr>
              <w:spacing w:after="0" w:line="240" w:lineRule="auto"/>
              <w:ind w:left="106" w:right="155"/>
              <w:jc w:val="both"/>
              <w:rPr>
                <w:rFonts w:eastAsia="Calibri" w:cstheme="minorHAnsi"/>
                <w:lang w:val="it-IT"/>
              </w:rPr>
            </w:pPr>
            <w:r w:rsidRPr="00940FD8">
              <w:rPr>
                <w:rFonts w:eastAsia="Calibri" w:cstheme="minorHAnsi"/>
                <w:lang w:val="it-IT"/>
              </w:rPr>
              <w:t xml:space="preserve">a) pentru fiecare mijloc de transport dotat cu aer condiţionat se acordă </w:t>
            </w:r>
            <w:r w:rsidR="007E6F51">
              <w:rPr>
                <w:rFonts w:eastAsia="Calibri" w:cstheme="minorHAnsi"/>
                <w:lang w:val="it-IT"/>
              </w:rPr>
              <w:t>3</w:t>
            </w:r>
            <w:r w:rsidRPr="00940FD8">
              <w:rPr>
                <w:rFonts w:eastAsia="Calibri" w:cstheme="minorHAnsi"/>
                <w:lang w:val="it-IT"/>
              </w:rPr>
              <w:t xml:space="preserve"> puncte;</w:t>
            </w:r>
          </w:p>
          <w:p w14:paraId="104AC1B6" w14:textId="77777777" w:rsidR="00BA43E4" w:rsidRPr="00940FD8" w:rsidRDefault="00BA43E4" w:rsidP="00BA43E4">
            <w:pPr>
              <w:spacing w:before="25" w:after="0" w:line="240" w:lineRule="auto"/>
              <w:ind w:left="106" w:right="155"/>
              <w:jc w:val="both"/>
              <w:rPr>
                <w:rFonts w:eastAsia="Times New Roman" w:cstheme="minorHAnsi"/>
                <w:iCs/>
                <w:lang w:val="pl-PL"/>
              </w:rPr>
            </w:pPr>
            <w:r w:rsidRPr="00940FD8">
              <w:rPr>
                <w:rFonts w:eastAsia="Calibri" w:cstheme="minorHAnsi"/>
                <w:lang w:val="it-IT"/>
              </w:rPr>
              <w:t>b) pentru fiecare mijloc de transport ce nu este dotat cu aer condiţionat se acordă 0 puncte.</w:t>
            </w:r>
          </w:p>
          <w:p w14:paraId="1EF60BA8" w14:textId="5698034E" w:rsidR="00BA43E4" w:rsidRPr="00940FD8" w:rsidRDefault="00BA43E4" w:rsidP="007E6F51">
            <w:pPr>
              <w:spacing w:after="0" w:line="240" w:lineRule="auto"/>
              <w:ind w:left="106" w:right="140"/>
              <w:jc w:val="both"/>
              <w:rPr>
                <w:rFonts w:eastAsia="Calibri" w:cstheme="minorHAnsi"/>
                <w:bCs/>
                <w:lang w:val="it-IT"/>
              </w:rPr>
            </w:pPr>
            <w:r w:rsidRPr="00940FD8">
              <w:rPr>
                <w:rFonts w:eastAsia="Calibri" w:cstheme="minorHAnsi"/>
                <w:bCs/>
                <w:lang w:val="it-IT"/>
              </w:rPr>
              <w:t xml:space="preserve">La acest </w:t>
            </w:r>
            <w:r>
              <w:rPr>
                <w:rFonts w:eastAsia="Calibri" w:cstheme="minorHAnsi"/>
                <w:bCs/>
                <w:lang w:val="it-IT"/>
              </w:rPr>
              <w:t>factor</w:t>
            </w:r>
            <w:r w:rsidRPr="00940FD8">
              <w:rPr>
                <w:rFonts w:eastAsia="Calibri" w:cstheme="minorHAnsi"/>
                <w:bCs/>
                <w:lang w:val="it-IT"/>
              </w:rPr>
              <w:t xml:space="preserve"> se acordă puncte pentru fiecare autovehicul dotat cu aer condiţionat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45E96E5E" w14:textId="77777777" w:rsidR="00FD3F15" w:rsidRPr="00FD3F15" w:rsidRDefault="00FD3F15" w:rsidP="007E6F51">
            <w:pPr>
              <w:spacing w:after="0" w:line="240" w:lineRule="auto"/>
              <w:ind w:left="106" w:right="140"/>
              <w:jc w:val="both"/>
              <w:rPr>
                <w:rFonts w:ascii="Calibri" w:eastAsia="Calibri" w:hAnsi="Calibri" w:cs="Times New Roman"/>
                <w:lang w:val="it-IT"/>
              </w:rPr>
            </w:pPr>
            <w:proofErr w:type="spellStart"/>
            <w:r w:rsidRPr="00FD3F15">
              <w:rPr>
                <w:rFonts w:ascii="Calibri" w:eastAsia="Calibri" w:hAnsi="Calibri" w:cs="Times New Roman"/>
                <w:b/>
              </w:rPr>
              <w:t>Modalitatea</w:t>
            </w:r>
            <w:proofErr w:type="spellEnd"/>
            <w:r w:rsidRPr="00FD3F15">
              <w:rPr>
                <w:rFonts w:ascii="Calibri" w:eastAsia="Calibri" w:hAnsi="Calibri" w:cs="Times New Roman"/>
                <w:b/>
              </w:rPr>
              <w:t xml:space="preserve"> de </w:t>
            </w:r>
            <w:proofErr w:type="spellStart"/>
            <w:r w:rsidRPr="00FD3F15">
              <w:rPr>
                <w:rFonts w:ascii="Calibri" w:eastAsia="Calibri" w:hAnsi="Calibri" w:cs="Times New Roman"/>
                <w:b/>
              </w:rPr>
              <w:t>demonstrare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Prezentare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copie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lizibilă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după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certificatul</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 xml:space="preserve"> – </w:t>
            </w:r>
            <w:proofErr w:type="spellStart"/>
            <w:r w:rsidRPr="00FD3F15">
              <w:rPr>
                <w:rFonts w:ascii="Calibri" w:eastAsia="Calibri" w:hAnsi="Calibri" w:cs="Times New Roman"/>
              </w:rPr>
              <w:t>certificat</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eliberat</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comisia</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w:t>
            </w:r>
          </w:p>
          <w:p w14:paraId="62A20144" w14:textId="77777777" w:rsidR="00BA43E4" w:rsidRPr="00940FD8" w:rsidRDefault="00BA43E4" w:rsidP="00686FD3">
            <w:pPr>
              <w:spacing w:after="0" w:line="240" w:lineRule="auto"/>
              <w:ind w:right="155"/>
              <w:jc w:val="both"/>
              <w:rPr>
                <w:rFonts w:eastAsia="Times New Roman" w:cstheme="minorHAnsi"/>
                <w:iCs/>
                <w:lang w:val="pl-PL"/>
              </w:rPr>
            </w:pPr>
          </w:p>
          <w:p w14:paraId="4BCBCA21" w14:textId="77777777" w:rsidR="007E6F51" w:rsidRPr="007E6F51" w:rsidRDefault="007E6F51" w:rsidP="007E6F51">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Denumire factor de evaluare: </w:t>
            </w:r>
          </w:p>
          <w:p w14:paraId="64162F8C" w14:textId="77777777" w:rsidR="007E6F51" w:rsidRPr="007E6F51" w:rsidRDefault="007E6F51" w:rsidP="000140C0">
            <w:pPr>
              <w:numPr>
                <w:ilvl w:val="0"/>
                <w:numId w:val="40"/>
              </w:numPr>
              <w:shd w:val="clear" w:color="auto" w:fill="D9D9D9" w:themeFill="background1" w:themeFillShade="D9"/>
              <w:spacing w:before="25" w:after="0" w:line="240" w:lineRule="auto"/>
              <w:ind w:right="155"/>
              <w:contextualSpacing/>
              <w:rPr>
                <w:rFonts w:eastAsia="Times New Roman" w:cstheme="minorHAnsi"/>
                <w:b/>
                <w:bCs/>
                <w:iCs/>
                <w:lang w:val="pl-PL"/>
              </w:rPr>
            </w:pPr>
            <w:r w:rsidRPr="007E6F51">
              <w:rPr>
                <w:rFonts w:eastAsia="Times New Roman" w:cstheme="minorHAnsi"/>
                <w:b/>
                <w:bCs/>
                <w:iCs/>
                <w:color w:val="000000"/>
                <w:lang w:val="pl-PL"/>
              </w:rPr>
              <w:t>capacitatea de transport;</w:t>
            </w:r>
          </w:p>
          <w:p w14:paraId="422B0CB7" w14:textId="77777777" w:rsidR="007E6F51" w:rsidRPr="007E6F51" w:rsidRDefault="007E6F51" w:rsidP="007E6F51">
            <w:pPr>
              <w:spacing w:before="25" w:after="0" w:line="240" w:lineRule="auto"/>
              <w:ind w:left="106" w:right="155"/>
              <w:jc w:val="both"/>
              <w:rPr>
                <w:rFonts w:eastAsia="Times New Roman" w:cstheme="minorHAnsi"/>
                <w:color w:val="000000"/>
                <w:lang w:val="pl-PL"/>
              </w:rPr>
            </w:pPr>
            <w:r w:rsidRPr="007E6F51">
              <w:rPr>
                <w:rFonts w:eastAsia="Times New Roman" w:cstheme="minorHAnsi"/>
                <w:color w:val="000000"/>
                <w:lang w:val="pl-PL"/>
              </w:rPr>
              <w:t xml:space="preserve">Descriere: În alegerea acestui factor de evaluare, entitatea contractantă a luat în considerare asigurarea calității serviciului (confortul călătorilor) conform art. 209 alin. (4) din Legea nr. 99/2016 privind achiziţiile sectoriale, precum şi principiile menţionate la art.1 alin. (4) lit. c) și g) din </w:t>
            </w:r>
            <w:r w:rsidRPr="007E6F51">
              <w:rPr>
                <w:rFonts w:ascii="Calibri" w:eastAsia="Calibri" w:hAnsi="Calibri" w:cs="Calibri"/>
                <w:kern w:val="1"/>
                <w:lang w:val="pl-PL" w:eastAsia="hi-IN" w:bidi="hi-IN"/>
              </w:rPr>
              <w:t>Legea nr. 92/2007 a serviciilor publice de transport persoane în unitățile administrativ-teritoriale</w:t>
            </w:r>
            <w:r w:rsidRPr="007E6F51">
              <w:rPr>
                <w:rFonts w:eastAsia="Times New Roman" w:cstheme="minorHAnsi"/>
                <w:color w:val="000000"/>
                <w:lang w:val="pl-PL"/>
              </w:rPr>
              <w:t>.</w:t>
            </w:r>
          </w:p>
          <w:p w14:paraId="08938FD1" w14:textId="77777777" w:rsidR="007E6F51" w:rsidRPr="007E6F51" w:rsidRDefault="007E6F51" w:rsidP="007E6F51">
            <w:pPr>
              <w:shd w:val="clear" w:color="auto" w:fill="D9D9D9" w:themeFill="background1" w:themeFillShade="D9"/>
              <w:spacing w:before="25" w:after="0" w:line="240" w:lineRule="auto"/>
              <w:ind w:left="106" w:right="155"/>
              <w:rPr>
                <w:rFonts w:eastAsia="Times New Roman" w:cstheme="minorHAnsi"/>
                <w:lang w:val="pl-PL"/>
              </w:rPr>
            </w:pPr>
            <w:r w:rsidRPr="007E6F51">
              <w:rPr>
                <w:rFonts w:eastAsia="Times New Roman" w:cstheme="minorHAnsi"/>
                <w:lang w:val="pl-PL"/>
              </w:rPr>
              <w:t>Ponderea: 7 puncte</w:t>
            </w:r>
          </w:p>
          <w:p w14:paraId="2000F568" w14:textId="77777777" w:rsidR="007E6F51" w:rsidRPr="007E6F51" w:rsidRDefault="007E6F51" w:rsidP="007E6F51">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licitaţie electronică: NU</w:t>
            </w:r>
          </w:p>
          <w:p w14:paraId="5FD35E43" w14:textId="77777777" w:rsidR="007E6F51" w:rsidRPr="007E6F51" w:rsidRDefault="007E6F51" w:rsidP="007E6F51">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reofertare: NU</w:t>
            </w:r>
          </w:p>
          <w:p w14:paraId="4AD4151E" w14:textId="77777777" w:rsidR="007E6F51" w:rsidRPr="007E6F51" w:rsidRDefault="007E6F51" w:rsidP="007E6F51">
            <w:pPr>
              <w:spacing w:before="25" w:after="0" w:line="240" w:lineRule="auto"/>
              <w:ind w:left="106" w:right="155"/>
              <w:rPr>
                <w:rFonts w:eastAsia="Times New Roman" w:cstheme="minorHAnsi"/>
                <w:lang w:val="pl-PL"/>
              </w:rPr>
            </w:pPr>
            <w:r w:rsidRPr="007E6F51">
              <w:rPr>
                <w:rFonts w:eastAsia="Times New Roman" w:cstheme="minorHAnsi"/>
                <w:color w:val="000000"/>
                <w:lang w:val="pl-PL"/>
              </w:rPr>
              <w:t>Direct proporţional: DA</w:t>
            </w:r>
          </w:p>
          <w:p w14:paraId="453B0580" w14:textId="77777777" w:rsidR="007E6F51" w:rsidRPr="007E6F51" w:rsidRDefault="007E6F51" w:rsidP="007E6F51">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Algoritm de calcul: </w:t>
            </w:r>
          </w:p>
          <w:p w14:paraId="044EE508" w14:textId="77777777" w:rsidR="007E6F51" w:rsidRPr="007E6F51" w:rsidRDefault="007E6F51" w:rsidP="007E6F51">
            <w:pPr>
              <w:spacing w:after="0" w:line="240" w:lineRule="auto"/>
              <w:ind w:left="106" w:right="155"/>
              <w:jc w:val="both"/>
              <w:rPr>
                <w:rFonts w:eastAsia="Calibri" w:cstheme="minorHAnsi"/>
                <w:lang w:val="pl-PL"/>
              </w:rPr>
            </w:pPr>
            <w:r w:rsidRPr="007E6F51">
              <w:rPr>
                <w:rFonts w:eastAsia="Calibri" w:cstheme="minorHAnsi"/>
                <w:lang w:val="pl-PL"/>
              </w:rPr>
              <w:lastRenderedPageBreak/>
              <w:t>P</w:t>
            </w:r>
            <w:r w:rsidRPr="007E6F51">
              <w:rPr>
                <w:rFonts w:eastAsia="Calibri" w:cstheme="minorHAnsi"/>
                <w:vertAlign w:val="subscript"/>
                <w:lang w:val="pl-PL"/>
              </w:rPr>
              <w:t>CT</w:t>
            </w:r>
            <w:r w:rsidRPr="007E6F51">
              <w:rPr>
                <w:rFonts w:eastAsia="Calibri" w:cstheme="minorHAnsi"/>
                <w:lang w:val="pl-PL"/>
              </w:rPr>
              <w:t xml:space="preserve"> – Punctajul pentru capacitatea de transport, se acordă astfel:</w:t>
            </w:r>
          </w:p>
          <w:p w14:paraId="61B51C1A" w14:textId="77777777" w:rsidR="007E6F51" w:rsidRPr="007E6F51" w:rsidRDefault="007E6F51" w:rsidP="007E6F51">
            <w:pPr>
              <w:spacing w:before="25" w:after="0" w:line="240" w:lineRule="auto"/>
              <w:ind w:left="106" w:right="155"/>
              <w:jc w:val="both"/>
              <w:rPr>
                <w:rFonts w:eastAsia="Times New Roman" w:cstheme="minorHAnsi"/>
                <w:iCs/>
                <w:color w:val="000000"/>
                <w:lang w:val="pl-PL"/>
              </w:rPr>
            </w:pPr>
            <w:r w:rsidRPr="007E6F51">
              <w:rPr>
                <w:rFonts w:eastAsia="Calibri" w:cstheme="minorHAnsi"/>
                <w:lang w:val="pl-PL"/>
              </w:rPr>
              <w:t>a) pentru oferta ce propune autobuze având cea mai mare capacitate de transport se acordă punctajul maxim alocat factorului de evaluare, respectiv 7 puncte;</w:t>
            </w:r>
          </w:p>
          <w:p w14:paraId="7C03F41F" w14:textId="77777777" w:rsidR="007E6F51" w:rsidRPr="007E6F51" w:rsidRDefault="007E6F51" w:rsidP="007E6F51">
            <w:pPr>
              <w:spacing w:after="0" w:line="240" w:lineRule="auto"/>
              <w:ind w:left="106" w:right="155"/>
              <w:jc w:val="both"/>
              <w:rPr>
                <w:rFonts w:eastAsia="Calibri" w:cstheme="minorHAnsi"/>
                <w:lang w:val="it-IT"/>
              </w:rPr>
            </w:pPr>
            <w:r w:rsidRPr="007E6F51">
              <w:rPr>
                <w:rFonts w:eastAsia="Calibri" w:cstheme="minorHAnsi"/>
                <w:lang w:val="it-IT"/>
              </w:rPr>
              <w:t>b) pentru oferta (n) ce propune autobuze având capacitatea mai mică decât capacitatea maxim ofertată, se acordă punctajul astfel:</w:t>
            </w:r>
          </w:p>
          <w:p w14:paraId="3EB951EE" w14:textId="77777777" w:rsidR="007E6F51" w:rsidRPr="007E6F51" w:rsidRDefault="007E6F51" w:rsidP="007E6F51">
            <w:pPr>
              <w:spacing w:after="0" w:line="240" w:lineRule="auto"/>
              <w:ind w:left="106" w:right="155"/>
              <w:rPr>
                <w:rFonts w:eastAsia="Times New Roman" w:cstheme="minorHAnsi"/>
                <w:lang w:val="fr-FR"/>
              </w:rPr>
            </w:pPr>
            <w:r w:rsidRPr="007E6F51">
              <w:rPr>
                <w:rFonts w:eastAsia="Calibri" w:cstheme="minorHAnsi"/>
                <w:lang w:val="fr-FR"/>
              </w:rPr>
              <w:t>P</w:t>
            </w:r>
            <w:r w:rsidRPr="007E6F51">
              <w:rPr>
                <w:rFonts w:eastAsia="Calibri" w:cstheme="minorHAnsi"/>
                <w:vertAlign w:val="subscript"/>
                <w:lang w:val="fr-FR"/>
              </w:rPr>
              <w:t>CT</w:t>
            </w:r>
            <w:r w:rsidRPr="007E6F51">
              <w:rPr>
                <w:rFonts w:eastAsia="Calibri" w:cstheme="minorHAnsi"/>
                <w:lang w:val="fr-FR"/>
              </w:rPr>
              <w:t xml:space="preserve">(n) = </w:t>
            </w:r>
            <m:oMath>
              <m:f>
                <m:fPr>
                  <m:ctrlPr>
                    <w:rPr>
                      <w:rFonts w:ascii="Cambria Math" w:eastAsia="Calibri" w:hAnsi="Cambria Math" w:cstheme="minorHAnsi"/>
                      <w:i/>
                    </w:rPr>
                  </m:ctrlPr>
                </m:fPr>
                <m:num>
                  <m:r>
                    <w:rPr>
                      <w:rFonts w:ascii="Cambria Math" w:eastAsia="Calibri" w:hAnsi="Cambria Math" w:cstheme="minorHAnsi"/>
                    </w:rPr>
                    <m:t>capacitate</m:t>
                  </m:r>
                  <m:r>
                    <w:rPr>
                      <w:rFonts w:ascii="Cambria Math" w:eastAsia="Calibri" w:hAnsi="Cambria Math" w:cstheme="minorHAnsi"/>
                      <w:lang w:val="fr-FR"/>
                    </w:rPr>
                    <m:t xml:space="preserve"> </m:t>
                  </m:r>
                  <m:r>
                    <w:rPr>
                      <w:rFonts w:ascii="Cambria Math" w:eastAsia="Calibri" w:hAnsi="Cambria Math" w:cstheme="minorHAnsi"/>
                    </w:rPr>
                    <m:t>de</m:t>
                  </m:r>
                  <m:r>
                    <w:rPr>
                      <w:rFonts w:ascii="Cambria Math" w:eastAsia="Calibri" w:hAnsi="Cambria Math" w:cstheme="minorHAnsi"/>
                      <w:lang w:val="fr-FR"/>
                    </w:rPr>
                    <m:t xml:space="preserve"> </m:t>
                  </m:r>
                  <m:r>
                    <w:rPr>
                      <w:rFonts w:ascii="Cambria Math" w:eastAsia="Calibri" w:hAnsi="Cambria Math" w:cstheme="minorHAnsi"/>
                    </w:rPr>
                    <m:t>transport</m:t>
                  </m:r>
                  <m:r>
                    <w:rPr>
                      <w:rFonts w:ascii="Cambria Math" w:eastAsia="Calibri" w:hAnsi="Cambria Math" w:cstheme="minorHAnsi"/>
                      <w:lang w:val="fr-FR"/>
                    </w:rPr>
                    <m:t xml:space="preserve"> </m:t>
                  </m:r>
                  <m:r>
                    <w:rPr>
                      <w:rFonts w:ascii="Cambria Math" w:eastAsia="Calibri" w:hAnsi="Cambria Math" w:cstheme="minorHAnsi"/>
                    </w:rPr>
                    <m:t>a</m:t>
                  </m:r>
                  <m:r>
                    <w:rPr>
                      <w:rFonts w:ascii="Cambria Math" w:eastAsia="Calibri" w:hAnsi="Cambria Math" w:cstheme="minorHAnsi"/>
                      <w:lang w:val="fr-FR"/>
                    </w:rPr>
                    <m:t xml:space="preserve"> </m:t>
                  </m:r>
                  <m:r>
                    <w:rPr>
                      <w:rFonts w:ascii="Cambria Math" w:eastAsia="Calibri" w:hAnsi="Cambria Math" w:cstheme="minorHAnsi"/>
                    </w:rPr>
                    <m:t>autobuzelor</m:t>
                  </m:r>
                  <m:r>
                    <w:rPr>
                      <w:rFonts w:ascii="Cambria Math" w:eastAsia="Calibri" w:hAnsi="Cambria Math" w:cstheme="minorHAnsi"/>
                      <w:lang w:val="fr-FR"/>
                    </w:rPr>
                    <m:t xml:space="preserve"> (</m:t>
                  </m:r>
                  <m:r>
                    <w:rPr>
                      <w:rFonts w:ascii="Cambria Math" w:eastAsia="Calibri" w:hAnsi="Cambria Math" w:cstheme="minorHAnsi"/>
                    </w:rPr>
                    <m:t>n</m:t>
                  </m:r>
                  <m:r>
                    <w:rPr>
                      <w:rFonts w:ascii="Cambria Math" w:eastAsia="Calibri" w:hAnsi="Cambria Math" w:cstheme="minorHAnsi"/>
                      <w:lang w:val="fr-FR"/>
                    </w:rPr>
                    <m:t>)</m:t>
                  </m:r>
                </m:num>
                <m:den>
                  <m:r>
                    <w:rPr>
                      <w:rFonts w:ascii="Cambria Math" w:eastAsia="Calibri" w:hAnsi="Cambria Math" w:cstheme="minorHAnsi"/>
                    </w:rPr>
                    <m:t>capacitatea</m:t>
                  </m:r>
                  <m:r>
                    <w:rPr>
                      <w:rFonts w:ascii="Cambria Math" w:eastAsia="Calibri" w:hAnsi="Cambria Math" w:cstheme="minorHAnsi"/>
                      <w:lang w:val="fr-FR"/>
                    </w:rPr>
                    <m:t xml:space="preserve"> </m:t>
                  </m:r>
                  <m:r>
                    <w:rPr>
                      <w:rFonts w:ascii="Cambria Math" w:eastAsia="Calibri" w:hAnsi="Cambria Math" w:cstheme="minorHAnsi"/>
                    </w:rPr>
                    <m:t>de</m:t>
                  </m:r>
                  <m:r>
                    <w:rPr>
                      <w:rFonts w:ascii="Cambria Math" w:eastAsia="Calibri" w:hAnsi="Cambria Math" w:cstheme="minorHAnsi"/>
                      <w:lang w:val="fr-FR"/>
                    </w:rPr>
                    <m:t xml:space="preserve"> </m:t>
                  </m:r>
                  <m:r>
                    <w:rPr>
                      <w:rFonts w:ascii="Cambria Math" w:eastAsia="Calibri" w:hAnsi="Cambria Math" w:cstheme="minorHAnsi"/>
                    </w:rPr>
                    <m:t>transport</m:t>
                  </m:r>
                  <m:r>
                    <w:rPr>
                      <w:rFonts w:ascii="Cambria Math" w:eastAsia="Calibri" w:hAnsi="Cambria Math" w:cstheme="minorHAnsi"/>
                      <w:lang w:val="fr-FR"/>
                    </w:rPr>
                    <m:t xml:space="preserve"> </m:t>
                  </m:r>
                  <m:r>
                    <w:rPr>
                      <w:rFonts w:ascii="Cambria Math" w:eastAsia="Calibri" w:hAnsi="Cambria Math" w:cstheme="minorHAnsi"/>
                    </w:rPr>
                    <m:t>maxim</m:t>
                  </m:r>
                  <m:r>
                    <w:rPr>
                      <w:rFonts w:ascii="Cambria Math" w:eastAsia="Calibri" w:hAnsi="Cambria Math" w:cstheme="minorHAnsi"/>
                      <w:lang w:val="fr-FR"/>
                    </w:rPr>
                    <m:t xml:space="preserve"> </m:t>
                  </m:r>
                  <m:r>
                    <w:rPr>
                      <w:rFonts w:ascii="Cambria Math" w:eastAsia="Calibri" w:hAnsi="Cambria Math" w:cstheme="minorHAnsi"/>
                    </w:rPr>
                    <m:t>ofertat</m:t>
                  </m:r>
                  <m:r>
                    <w:rPr>
                      <w:rFonts w:ascii="Cambria Math" w:eastAsia="Calibri" w:hAnsi="Cambria Math" w:cstheme="minorHAnsi"/>
                      <w:lang w:val="fr-FR"/>
                    </w:rPr>
                    <m:t>ă</m:t>
                  </m:r>
                </m:den>
              </m:f>
            </m:oMath>
            <w:r w:rsidRPr="007E6F51">
              <w:rPr>
                <w:rFonts w:eastAsia="Times New Roman" w:cstheme="minorHAnsi"/>
                <w:lang w:val="fr-FR"/>
              </w:rPr>
              <w:t xml:space="preserve"> x 7</w:t>
            </w:r>
          </w:p>
          <w:p w14:paraId="6688FD49" w14:textId="77777777" w:rsidR="007E6F51" w:rsidRPr="007E6F51" w:rsidRDefault="007E6F51" w:rsidP="007E6F51">
            <w:pPr>
              <w:spacing w:after="0" w:line="240" w:lineRule="auto"/>
              <w:ind w:left="106" w:right="155"/>
              <w:jc w:val="both"/>
              <w:rPr>
                <w:rFonts w:eastAsia="Calibri" w:cstheme="minorHAnsi"/>
                <w:bCs/>
                <w:lang w:val="it-IT"/>
              </w:rPr>
            </w:pPr>
            <w:r w:rsidRPr="007E6F51">
              <w:rPr>
                <w:rFonts w:eastAsia="Calibri" w:cstheme="minorHAnsi"/>
                <w:bCs/>
                <w:lang w:val="it-IT"/>
              </w:rPr>
              <w:t>La acest factor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3069D3F4" w14:textId="77777777" w:rsidR="007E6F51" w:rsidRDefault="007E6F51" w:rsidP="007E6F51">
            <w:pPr>
              <w:spacing w:after="0" w:line="240" w:lineRule="auto"/>
              <w:ind w:left="106"/>
              <w:jc w:val="both"/>
              <w:rPr>
                <w:rFonts w:ascii="Calibri" w:eastAsia="Calibri" w:hAnsi="Calibri" w:cs="Times New Roman"/>
                <w:lang w:val="fr-FR"/>
              </w:rPr>
            </w:pPr>
            <w:proofErr w:type="spellStart"/>
            <w:r w:rsidRPr="007E6F51">
              <w:rPr>
                <w:rFonts w:ascii="Calibri" w:eastAsia="Calibri" w:hAnsi="Calibri" w:cs="Times New Roman"/>
                <w:b/>
                <w:lang w:val="fr-FR"/>
              </w:rPr>
              <w:t>Modalitatea</w:t>
            </w:r>
            <w:proofErr w:type="spellEnd"/>
            <w:r w:rsidRPr="007E6F51">
              <w:rPr>
                <w:rFonts w:ascii="Calibri" w:eastAsia="Calibri" w:hAnsi="Calibri" w:cs="Times New Roman"/>
                <w:b/>
                <w:lang w:val="fr-FR"/>
              </w:rPr>
              <w:t xml:space="preserve"> de </w:t>
            </w:r>
            <w:proofErr w:type="spellStart"/>
            <w:proofErr w:type="gramStart"/>
            <w:r w:rsidRPr="007E6F51">
              <w:rPr>
                <w:rFonts w:ascii="Calibri" w:eastAsia="Calibri" w:hAnsi="Calibri" w:cs="Times New Roman"/>
                <w:b/>
                <w:lang w:val="fr-FR"/>
              </w:rPr>
              <w:t>demonstrare</w:t>
            </w:r>
            <w:proofErr w:type="spellEnd"/>
            <w:r w:rsidRPr="007E6F51">
              <w:rPr>
                <w:rFonts w:ascii="Calibri" w:eastAsia="Calibri" w:hAnsi="Calibri" w:cs="Times New Roman"/>
                <w:lang w:val="fr-FR"/>
              </w:rPr>
              <w:t>:</w:t>
            </w:r>
            <w:proofErr w:type="gramEnd"/>
            <w:r w:rsidRPr="007E6F51">
              <w:rPr>
                <w:rFonts w:ascii="Calibri" w:eastAsia="Calibri" w:hAnsi="Calibri" w:cs="Times New Roman"/>
                <w:lang w:val="fr-FR"/>
              </w:rPr>
              <w:t xml:space="preserve"> </w:t>
            </w:r>
            <w:proofErr w:type="spellStart"/>
            <w:r w:rsidRPr="007E6F51">
              <w:rPr>
                <w:rFonts w:ascii="Calibri" w:eastAsia="Calibri" w:hAnsi="Calibri" w:cs="Times New Roman"/>
                <w:lang w:val="fr-FR"/>
              </w:rPr>
              <w:t>Prezentare</w:t>
            </w:r>
            <w:proofErr w:type="spellEnd"/>
            <w:r w:rsidRPr="007E6F51">
              <w:rPr>
                <w:rFonts w:ascii="Calibri" w:eastAsia="Calibri" w:hAnsi="Calibri" w:cs="Times New Roman"/>
                <w:lang w:val="fr-FR"/>
              </w:rPr>
              <w:t xml:space="preserve"> copie </w:t>
            </w:r>
            <w:proofErr w:type="spellStart"/>
            <w:r w:rsidRPr="007E6F51">
              <w:rPr>
                <w:rFonts w:ascii="Calibri" w:eastAsia="Calibri" w:hAnsi="Calibri" w:cs="Times New Roman"/>
                <w:lang w:val="fr-FR"/>
              </w:rPr>
              <w:t>lizibilă</w:t>
            </w:r>
            <w:proofErr w:type="spellEnd"/>
            <w:r w:rsidRPr="007E6F51">
              <w:rPr>
                <w:rFonts w:ascii="Calibri" w:eastAsia="Calibri" w:hAnsi="Calibri" w:cs="Times New Roman"/>
                <w:lang w:val="fr-FR"/>
              </w:rPr>
              <w:t xml:space="preserve"> </w:t>
            </w:r>
            <w:proofErr w:type="spellStart"/>
            <w:r w:rsidRPr="007E6F51">
              <w:rPr>
                <w:rFonts w:ascii="Calibri" w:eastAsia="Calibri" w:hAnsi="Calibri" w:cs="Times New Roman"/>
                <w:lang w:val="fr-FR"/>
              </w:rPr>
              <w:t>după</w:t>
            </w:r>
            <w:proofErr w:type="spellEnd"/>
            <w:r w:rsidRPr="007E6F51">
              <w:rPr>
                <w:rFonts w:ascii="Calibri" w:eastAsia="Calibri" w:hAnsi="Calibri" w:cs="Times New Roman"/>
                <w:lang w:val="fr-FR"/>
              </w:rPr>
              <w:t xml:space="preserve"> </w:t>
            </w:r>
            <w:proofErr w:type="spellStart"/>
            <w:r w:rsidRPr="007E6F51">
              <w:rPr>
                <w:rFonts w:ascii="Calibri" w:eastAsia="Calibri" w:hAnsi="Calibri" w:cs="Times New Roman"/>
                <w:lang w:val="fr-FR"/>
              </w:rPr>
              <w:t>cartea</w:t>
            </w:r>
            <w:proofErr w:type="spellEnd"/>
            <w:r w:rsidRPr="007E6F51">
              <w:rPr>
                <w:rFonts w:ascii="Calibri" w:eastAsia="Calibri" w:hAnsi="Calibri" w:cs="Times New Roman"/>
                <w:lang w:val="fr-FR"/>
              </w:rPr>
              <w:t xml:space="preserve"> de </w:t>
            </w:r>
            <w:proofErr w:type="spellStart"/>
            <w:r w:rsidRPr="007E6F51">
              <w:rPr>
                <w:rFonts w:ascii="Calibri" w:eastAsia="Calibri" w:hAnsi="Calibri" w:cs="Times New Roman"/>
                <w:lang w:val="fr-FR"/>
              </w:rPr>
              <w:t>identitate</w:t>
            </w:r>
            <w:proofErr w:type="spellEnd"/>
            <w:r w:rsidRPr="007E6F51">
              <w:rPr>
                <w:rFonts w:ascii="Calibri" w:eastAsia="Calibri" w:hAnsi="Calibri" w:cs="Times New Roman"/>
                <w:lang w:val="fr-FR"/>
              </w:rPr>
              <w:t xml:space="preserve"> a </w:t>
            </w:r>
            <w:proofErr w:type="spellStart"/>
            <w:r w:rsidRPr="007E6F51">
              <w:rPr>
                <w:rFonts w:ascii="Calibri" w:eastAsia="Calibri" w:hAnsi="Calibri" w:cs="Times New Roman"/>
                <w:lang w:val="fr-FR"/>
              </w:rPr>
              <w:t>vehiculului</w:t>
            </w:r>
            <w:proofErr w:type="spellEnd"/>
            <w:r w:rsidRPr="007E6F51">
              <w:rPr>
                <w:rFonts w:ascii="Calibri" w:eastAsia="Calibri" w:hAnsi="Calibri" w:cs="Times New Roman"/>
                <w:lang w:val="fr-FR"/>
              </w:rPr>
              <w:t>.</w:t>
            </w:r>
          </w:p>
          <w:p w14:paraId="5DFC8A1F" w14:textId="77777777" w:rsidR="007E6F51" w:rsidRPr="007E6F51" w:rsidRDefault="007E6F51" w:rsidP="007E6F51">
            <w:pPr>
              <w:spacing w:after="0" w:line="240" w:lineRule="auto"/>
              <w:ind w:left="106"/>
              <w:jc w:val="both"/>
              <w:rPr>
                <w:rFonts w:ascii="Calibri" w:eastAsia="Calibri" w:hAnsi="Calibri" w:cs="Times New Roman"/>
                <w:lang w:val="fr-FR"/>
              </w:rPr>
            </w:pPr>
          </w:p>
          <w:p w14:paraId="0DE07F0B" w14:textId="77777777" w:rsidR="007E6F51" w:rsidRPr="007E6F51" w:rsidRDefault="007E6F51" w:rsidP="007E6F51">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Denumire factor de evaluare: </w:t>
            </w:r>
          </w:p>
          <w:p w14:paraId="78767B7F" w14:textId="77777777" w:rsidR="007E6F51" w:rsidRPr="007E6F51" w:rsidRDefault="007E6F51" w:rsidP="000140C0">
            <w:pPr>
              <w:numPr>
                <w:ilvl w:val="0"/>
                <w:numId w:val="40"/>
              </w:numPr>
              <w:shd w:val="clear" w:color="auto" w:fill="D9D9D9" w:themeFill="background1" w:themeFillShade="D9"/>
              <w:spacing w:before="25" w:after="0" w:line="240" w:lineRule="auto"/>
              <w:ind w:right="155"/>
              <w:contextualSpacing/>
              <w:rPr>
                <w:rFonts w:eastAsia="Times New Roman" w:cstheme="minorHAnsi"/>
                <w:b/>
                <w:bCs/>
                <w:iCs/>
                <w:lang w:val="pl-PL"/>
              </w:rPr>
            </w:pPr>
            <w:r w:rsidRPr="007E6F51">
              <w:rPr>
                <w:rFonts w:eastAsia="Times New Roman" w:cstheme="minorHAnsi"/>
                <w:b/>
                <w:bCs/>
                <w:iCs/>
                <w:color w:val="000000"/>
                <w:lang w:val="pl-PL"/>
              </w:rPr>
              <w:t>utilizarea combustibililor alternativi, astfel cum sunt definiţi în Legea nr. 34/2017 privind instalarea infrastructurii pentru combustibili alternativi;</w:t>
            </w:r>
          </w:p>
          <w:p w14:paraId="746CA14F" w14:textId="77777777" w:rsidR="007E6F51" w:rsidRPr="007E6F51" w:rsidRDefault="007E6F51" w:rsidP="007E6F51">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Descriere: Componenta tehnică</w:t>
            </w:r>
          </w:p>
          <w:p w14:paraId="06753C61" w14:textId="77777777" w:rsidR="007E6F51" w:rsidRPr="007E6F51" w:rsidRDefault="007E6F51" w:rsidP="007E6F51">
            <w:pPr>
              <w:spacing w:before="25" w:after="0" w:line="240" w:lineRule="auto"/>
              <w:ind w:left="106" w:right="155"/>
              <w:jc w:val="both"/>
              <w:rPr>
                <w:rFonts w:eastAsia="Times New Roman" w:cstheme="minorHAnsi"/>
                <w:lang w:val="pl-PL"/>
              </w:rPr>
            </w:pPr>
            <w:r w:rsidRPr="007E6F51">
              <w:rPr>
                <w:rFonts w:eastAsia="Times New Roman" w:cstheme="minorHAnsi"/>
                <w:color w:val="000000"/>
                <w:lang w:val="pl-PL"/>
              </w:rPr>
              <w:t>În alegerea factorului de evaluare, Entitatea contractantă a luat în considerare, în principal, aspectele de mediu, în conformitate cu prevederile art. 209 alin. (4) din Legea nr. 99/2016, precum şi obligaţia imperativă prevăzută de art. 1 alin. (8) din Legea nr. 92/2007 care stipulează în mod expres că „În toate raporturile generate de executarea serviciilor de transport public local (....) protecţia mediului este prioritară</w:t>
            </w:r>
            <w:r w:rsidRPr="007E6F51">
              <w:rPr>
                <w:rFonts w:eastAsia="Times New Roman" w:cstheme="minorHAnsi"/>
                <w:lang w:val="pl-PL"/>
              </w:rPr>
              <w:t>”, precum şi prevederile O.U.G. nr. 71/2021 privind promovarea vehiculelor de transport rutier nepoluante, în sprijinul unei mobilități cu emisii scăzute, pentru abrogarea Ordonanței de urgență a Guvernului nr. 40/2011 privind promovarea vehiculelor de transport rutier nepoluante și eficiente din punct de vedere energetic și a Legii nr. 37/2018 privind promovarea transportului ecologic.</w:t>
            </w:r>
          </w:p>
          <w:p w14:paraId="5A99FF46" w14:textId="5B56F435" w:rsidR="007E6F51" w:rsidRPr="007E6F51" w:rsidRDefault="007E6F51" w:rsidP="007E6F51">
            <w:pPr>
              <w:shd w:val="clear" w:color="auto" w:fill="D9D9D9" w:themeFill="background1" w:themeFillShade="D9"/>
              <w:spacing w:before="25" w:after="0" w:line="240" w:lineRule="auto"/>
              <w:ind w:left="106" w:right="155"/>
              <w:rPr>
                <w:rFonts w:eastAsia="Times New Roman" w:cstheme="minorHAnsi"/>
                <w:lang w:val="pl-PL"/>
              </w:rPr>
            </w:pPr>
            <w:r w:rsidRPr="007E6F51">
              <w:rPr>
                <w:rFonts w:eastAsia="Times New Roman" w:cstheme="minorHAnsi"/>
                <w:lang w:val="pl-PL"/>
              </w:rPr>
              <w:t xml:space="preserve">Ponderea: </w:t>
            </w:r>
            <w:r w:rsidR="00F4525B">
              <w:rPr>
                <w:rFonts w:eastAsia="Times New Roman" w:cstheme="minorHAnsi"/>
                <w:lang w:val="pl-PL"/>
              </w:rPr>
              <w:t>5</w:t>
            </w:r>
            <w:r w:rsidRPr="007E6F51">
              <w:rPr>
                <w:rFonts w:eastAsia="Times New Roman" w:cstheme="minorHAnsi"/>
                <w:lang w:val="pl-PL"/>
              </w:rPr>
              <w:t xml:space="preserve"> puncte</w:t>
            </w:r>
          </w:p>
          <w:p w14:paraId="60E2F672" w14:textId="77777777" w:rsidR="007E6F51" w:rsidRPr="007E6F51" w:rsidRDefault="007E6F51" w:rsidP="007E6F51">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licitaţie electronică: NU</w:t>
            </w:r>
          </w:p>
          <w:p w14:paraId="7E156155" w14:textId="77777777" w:rsidR="007E6F51" w:rsidRPr="007E6F51" w:rsidRDefault="007E6F51" w:rsidP="007E6F51">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reofertare: NU</w:t>
            </w:r>
          </w:p>
          <w:p w14:paraId="1543E5A1" w14:textId="77777777" w:rsidR="007E6F51" w:rsidRPr="007E6F51" w:rsidRDefault="007E6F51" w:rsidP="007E6F51">
            <w:pPr>
              <w:spacing w:before="25" w:after="0" w:line="240" w:lineRule="auto"/>
              <w:ind w:left="106" w:right="155"/>
              <w:rPr>
                <w:rFonts w:eastAsia="Times New Roman" w:cstheme="minorHAnsi"/>
                <w:lang w:val="pl-PL"/>
              </w:rPr>
            </w:pPr>
            <w:r w:rsidRPr="007E6F51">
              <w:rPr>
                <w:rFonts w:eastAsia="Times New Roman" w:cstheme="minorHAnsi"/>
                <w:color w:val="000000"/>
                <w:lang w:val="pl-PL"/>
              </w:rPr>
              <w:t>Direct proporţional: DA</w:t>
            </w:r>
          </w:p>
          <w:p w14:paraId="68CD0CC1" w14:textId="77777777" w:rsidR="007E6F51" w:rsidRPr="007E6F51" w:rsidRDefault="007E6F51" w:rsidP="007E6F51">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Algoritm de calcul: </w:t>
            </w:r>
          </w:p>
          <w:p w14:paraId="1D6F3BF4" w14:textId="77777777" w:rsidR="007E6F51" w:rsidRPr="007E6F51" w:rsidRDefault="007E6F51" w:rsidP="007E6F51">
            <w:pPr>
              <w:spacing w:after="0" w:line="240" w:lineRule="auto"/>
              <w:ind w:left="106" w:right="155"/>
              <w:jc w:val="both"/>
              <w:rPr>
                <w:rFonts w:eastAsia="Calibri" w:cstheme="minorHAnsi"/>
                <w:lang w:val="it-IT"/>
              </w:rPr>
            </w:pPr>
            <w:r w:rsidRPr="007E6F51">
              <w:rPr>
                <w:rFonts w:eastAsia="Calibri" w:cstheme="minorHAnsi"/>
                <w:lang w:val="it-IT"/>
              </w:rPr>
              <w:t>P</w:t>
            </w:r>
            <w:r w:rsidRPr="007E6F51">
              <w:rPr>
                <w:rFonts w:eastAsia="Calibri" w:cstheme="minorHAnsi"/>
                <w:vertAlign w:val="subscript"/>
                <w:lang w:val="it-IT"/>
              </w:rPr>
              <w:t>CALT</w:t>
            </w:r>
            <w:r w:rsidRPr="007E6F51">
              <w:rPr>
                <w:rFonts w:eastAsia="Calibri" w:cstheme="minorHAnsi"/>
                <w:lang w:val="it-IT"/>
              </w:rPr>
              <w:t xml:space="preserve"> - Punctajul pentru utilizarea combustibililor alternativi, se acordă astfel:</w:t>
            </w:r>
          </w:p>
          <w:p w14:paraId="4F5BD270" w14:textId="1CDBD317" w:rsidR="007E6F51" w:rsidRPr="007E6F51" w:rsidRDefault="007E6F51" w:rsidP="007E6F51">
            <w:pPr>
              <w:spacing w:after="0" w:line="240" w:lineRule="auto"/>
              <w:ind w:left="106" w:right="155"/>
              <w:jc w:val="both"/>
              <w:rPr>
                <w:rFonts w:eastAsia="Calibri" w:cstheme="minorHAnsi"/>
                <w:lang w:val="it-IT"/>
              </w:rPr>
            </w:pPr>
            <w:r w:rsidRPr="007E6F51">
              <w:rPr>
                <w:rFonts w:eastAsia="Calibri" w:cstheme="minorHAnsi"/>
                <w:lang w:val="it-IT"/>
              </w:rPr>
              <w:t xml:space="preserve">- pentru fiecare mijloc de transport ce utilizează combustibili alternativi se acordă </w:t>
            </w:r>
            <w:r w:rsidR="00723F7A">
              <w:rPr>
                <w:rFonts w:eastAsia="Calibri" w:cstheme="minorHAnsi"/>
                <w:lang w:val="it-IT"/>
              </w:rPr>
              <w:t>5</w:t>
            </w:r>
            <w:r w:rsidRPr="007E6F51">
              <w:rPr>
                <w:rFonts w:eastAsia="Calibri" w:cstheme="minorHAnsi"/>
                <w:lang w:val="it-IT"/>
              </w:rPr>
              <w:t xml:space="preserve"> puncte</w:t>
            </w:r>
          </w:p>
          <w:p w14:paraId="10A4E184" w14:textId="77777777" w:rsidR="007E6F51" w:rsidRPr="007E6F51" w:rsidRDefault="007E6F51" w:rsidP="007E6F51">
            <w:pPr>
              <w:spacing w:after="0" w:line="240" w:lineRule="auto"/>
              <w:ind w:left="106" w:right="155"/>
              <w:jc w:val="both"/>
              <w:rPr>
                <w:rFonts w:eastAsia="Calibri" w:cstheme="minorHAnsi"/>
                <w:lang w:val="it-IT"/>
              </w:rPr>
            </w:pPr>
            <w:r w:rsidRPr="007E6F51">
              <w:rPr>
                <w:rFonts w:eastAsia="Calibri" w:cstheme="minorHAnsi"/>
                <w:lang w:val="it-IT"/>
              </w:rPr>
              <w:t>- pentru fiecare mijloc de transport ce nu utilizează combustibil alternativ se acordă 0 puncte.</w:t>
            </w:r>
          </w:p>
          <w:p w14:paraId="206C3BBA" w14:textId="77777777" w:rsidR="007E6F51" w:rsidRPr="007E6F51" w:rsidRDefault="007E6F51" w:rsidP="007E6F51">
            <w:pPr>
              <w:spacing w:after="0" w:line="240" w:lineRule="auto"/>
              <w:ind w:left="106"/>
              <w:jc w:val="both"/>
              <w:rPr>
                <w:rFonts w:ascii="Calibri" w:eastAsia="Calibri" w:hAnsi="Calibri" w:cs="Times New Roman"/>
                <w:i/>
                <w:spacing w:val="-4"/>
                <w:lang w:val="ro-RO"/>
              </w:rPr>
            </w:pPr>
            <w:r w:rsidRPr="007E6F51">
              <w:rPr>
                <w:rFonts w:ascii="Calibri" w:eastAsia="Calibri" w:hAnsi="Calibri" w:cs="Times New Roman"/>
                <w:i/>
                <w:spacing w:val="-4"/>
                <w:lang w:val="ro-RO"/>
              </w:rPr>
              <w:t xml:space="preserve">În sensul Legii nr. 34 din 27 martie 2017 privind instalarea infrastructurii pentru combustibili alternativi: </w:t>
            </w:r>
          </w:p>
          <w:p w14:paraId="733C1FF1" w14:textId="77777777" w:rsidR="007E6F51" w:rsidRPr="007E6F51" w:rsidRDefault="007E6F51" w:rsidP="007E6F51">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lastRenderedPageBreak/>
              <w:t xml:space="preserve">a) combustibili alternativi - combustibilii sau sursele de energie care servesc, cel puţin parţial, drept substitut pentru sursele de combustibil fosil în furnizarea de energie pentru autobuzele şi care au potenţialul de a contribui la decarbonizarea acestora şi de a îmbunătăţi performanţa de mediu a sectorului transporturilor. Aceştia includ, în principal: </w:t>
            </w:r>
          </w:p>
          <w:p w14:paraId="64A2446E" w14:textId="77777777" w:rsidR="007E6F51" w:rsidRPr="007E6F51" w:rsidRDefault="007E6F51" w:rsidP="007E6F51">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energia electrică; </w:t>
            </w:r>
          </w:p>
          <w:p w14:paraId="40280EBF" w14:textId="77777777" w:rsidR="007E6F51" w:rsidRPr="007E6F51" w:rsidRDefault="007E6F51" w:rsidP="007E6F51">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hidrogenul; </w:t>
            </w:r>
          </w:p>
          <w:p w14:paraId="5BCA869C" w14:textId="77777777" w:rsidR="007E6F51" w:rsidRPr="007E6F51" w:rsidRDefault="007E6F51" w:rsidP="007E6F51">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biocarburanţii, astfel cum sunt definiţi la art. 2 lit. d) din Legea nr. 220/2008 pentru stabilirea sistemului de promovare a producerii energiei din surse regenerabile de energie, republicată, cu modificările şi completările ulterioare; </w:t>
            </w:r>
          </w:p>
          <w:p w14:paraId="039AE49E" w14:textId="77777777" w:rsidR="007E6F51" w:rsidRPr="007E6F51" w:rsidRDefault="007E6F51" w:rsidP="007E6F51">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combustibilii sintetici şi parafinici;</w:t>
            </w:r>
          </w:p>
          <w:p w14:paraId="684141FC" w14:textId="77777777" w:rsidR="007E6F51" w:rsidRPr="007E6F51" w:rsidRDefault="007E6F51" w:rsidP="007E6F51">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gazul natural, inclusiv biometanul, în stare gazoasă (gaz natural comprimat, denumit în continuare GNC) şi lichidă (gaz natural lichefiat, denumit în continuare GNL)</w:t>
            </w:r>
          </w:p>
          <w:p w14:paraId="2A8D506B" w14:textId="77777777" w:rsidR="007E6F51" w:rsidRPr="007E6F51" w:rsidRDefault="007E6F51" w:rsidP="007E6F51">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gazul petrolier lichefiat, denumit în continuare GPL. </w:t>
            </w:r>
          </w:p>
          <w:p w14:paraId="0A52D39E" w14:textId="77777777" w:rsidR="007E6F51" w:rsidRPr="007E6F51" w:rsidRDefault="007E6F51" w:rsidP="007E6F51">
            <w:pPr>
              <w:spacing w:after="0" w:line="240" w:lineRule="auto"/>
              <w:ind w:left="106" w:right="155"/>
              <w:jc w:val="both"/>
              <w:rPr>
                <w:rFonts w:eastAsia="Calibri" w:cstheme="minorHAnsi"/>
                <w:lang w:val="it-IT"/>
              </w:rPr>
            </w:pPr>
            <w:r w:rsidRPr="007E6F51">
              <w:rPr>
                <w:rFonts w:eastAsia="Calibri" w:cstheme="minorHAnsi"/>
                <w:lang w:val="it-IT"/>
              </w:rPr>
              <w:t>La acest factor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268D1776" w14:textId="77777777" w:rsidR="007E6F51" w:rsidRPr="007E6F51" w:rsidRDefault="007E6F51" w:rsidP="007E6F51">
            <w:pPr>
              <w:spacing w:after="0" w:line="240" w:lineRule="auto"/>
              <w:ind w:left="106"/>
              <w:jc w:val="both"/>
              <w:rPr>
                <w:rFonts w:ascii="Calibri" w:eastAsia="Calibri" w:hAnsi="Calibri" w:cs="Times New Roman"/>
                <w:lang w:val="ro-RO"/>
              </w:rPr>
            </w:pPr>
            <w:r w:rsidRPr="007E6F51">
              <w:rPr>
                <w:rFonts w:ascii="Calibri" w:eastAsia="Calibri" w:hAnsi="Calibri" w:cs="Times New Roman"/>
                <w:b/>
                <w:lang w:val="ro-RO"/>
              </w:rPr>
              <w:t xml:space="preserve">Modalitatea de demonstrare: </w:t>
            </w:r>
            <w:r w:rsidRPr="007E6F51">
              <w:rPr>
                <w:rFonts w:ascii="Calibri" w:eastAsia="Calibri" w:hAnsi="Calibri" w:cs="Times New Roman"/>
                <w:lang w:val="ro-RO"/>
              </w:rPr>
              <w:t>Prezentare copie lizibilă după cartea de identitate a vehiculului.</w:t>
            </w:r>
          </w:p>
          <w:p w14:paraId="69ED5A17" w14:textId="77777777" w:rsidR="00BA43E4" w:rsidRDefault="00BA43E4" w:rsidP="00686FD3">
            <w:pPr>
              <w:spacing w:after="0" w:line="240" w:lineRule="auto"/>
              <w:ind w:right="155"/>
              <w:jc w:val="both"/>
              <w:rPr>
                <w:rFonts w:eastAsia="Calibri" w:cstheme="minorHAnsi"/>
                <w:lang w:val="it-IT"/>
              </w:rPr>
            </w:pPr>
          </w:p>
          <w:p w14:paraId="40E91461" w14:textId="77777777" w:rsidR="00AD7B8F" w:rsidRPr="00940FD8" w:rsidRDefault="00AD7B8F" w:rsidP="007E6F51">
            <w:pPr>
              <w:spacing w:after="0" w:line="240" w:lineRule="auto"/>
              <w:ind w:left="106" w:right="155"/>
              <w:jc w:val="both"/>
              <w:rPr>
                <w:rFonts w:eastAsia="Calibri" w:cstheme="minorHAnsi"/>
                <w:lang w:val="it-IT"/>
              </w:rPr>
            </w:pPr>
            <w:r w:rsidRPr="00940FD8">
              <w:rPr>
                <w:rFonts w:eastAsia="Calibri" w:cstheme="minorHAnsi"/>
                <w:lang w:val="it-IT"/>
              </w:rPr>
              <w:t>Punctajul total al ofertei se calculează făcând media aritmetică a punctajelor totale obținute pe fiecare traseu din cadrul grupei de trasee, pe baza însumării punctajelor obținute la toți factorii de evaluare:</w:t>
            </w:r>
          </w:p>
          <w:p w14:paraId="7F38BE28" w14:textId="77777777" w:rsidR="007E6F51" w:rsidRPr="007E6F51" w:rsidRDefault="007E6F51" w:rsidP="007E6F51">
            <w:pPr>
              <w:spacing w:after="0" w:line="240" w:lineRule="auto"/>
              <w:jc w:val="center"/>
              <w:rPr>
                <w:rFonts w:eastAsia="Calibri" w:cs="Arial"/>
              </w:rPr>
            </w:pPr>
            <w:proofErr w:type="spellStart"/>
            <w:r w:rsidRPr="007E6F51">
              <w:rPr>
                <w:rFonts w:eastAsia="Calibri" w:cs="Arial"/>
              </w:rPr>
              <w:t>P</w:t>
            </w:r>
            <w:r w:rsidRPr="007E6F51">
              <w:rPr>
                <w:rFonts w:eastAsia="Calibri" w:cs="Arial"/>
                <w:vertAlign w:val="subscript"/>
              </w:rPr>
              <w:t>total</w:t>
            </w:r>
            <w:proofErr w:type="spellEnd"/>
            <w:r w:rsidRPr="007E6F51">
              <w:rPr>
                <w:rFonts w:eastAsia="Calibri" w:cs="Arial"/>
              </w:rPr>
              <w:t>= P</w:t>
            </w:r>
            <w:r w:rsidRPr="007E6F51">
              <w:rPr>
                <w:rFonts w:eastAsia="Calibri" w:cs="Arial"/>
                <w:vertAlign w:val="subscript"/>
              </w:rPr>
              <w:t>T</w:t>
            </w:r>
            <w:r w:rsidRPr="007E6F51">
              <w:rPr>
                <w:rFonts w:eastAsia="Calibri" w:cs="Arial"/>
              </w:rPr>
              <w:t xml:space="preserve"> +P</w:t>
            </w:r>
            <w:r w:rsidRPr="007E6F51">
              <w:rPr>
                <w:rFonts w:eastAsia="Calibri" w:cs="Arial"/>
                <w:vertAlign w:val="subscript"/>
              </w:rPr>
              <w:t>V</w:t>
            </w:r>
            <w:r w:rsidRPr="007E6F51">
              <w:rPr>
                <w:rFonts w:eastAsia="Calibri" w:cs="Arial"/>
              </w:rPr>
              <w:t xml:space="preserve"> + P</w:t>
            </w:r>
            <w:r w:rsidRPr="007E6F51">
              <w:rPr>
                <w:rFonts w:eastAsia="Calibri" w:cs="Arial"/>
                <w:vertAlign w:val="subscript"/>
              </w:rPr>
              <w:t>CA</w:t>
            </w:r>
            <w:r w:rsidRPr="007E6F51">
              <w:rPr>
                <w:rFonts w:eastAsia="Calibri" w:cs="Arial"/>
              </w:rPr>
              <w:t xml:space="preserve"> + P</w:t>
            </w:r>
            <w:r w:rsidRPr="007E6F51">
              <w:rPr>
                <w:rFonts w:eastAsia="Calibri" w:cs="Arial"/>
                <w:vertAlign w:val="subscript"/>
              </w:rPr>
              <w:t>NP</w:t>
            </w:r>
            <w:r w:rsidRPr="007E6F51">
              <w:rPr>
                <w:rFonts w:eastAsia="Calibri" w:cs="Arial"/>
              </w:rPr>
              <w:t xml:space="preserve"> + P</w:t>
            </w:r>
            <w:r w:rsidRPr="007E6F51">
              <w:rPr>
                <w:rFonts w:eastAsia="Calibri" w:cs="Arial"/>
                <w:vertAlign w:val="subscript"/>
              </w:rPr>
              <w:t xml:space="preserve">AC </w:t>
            </w:r>
            <w:r w:rsidRPr="007E6F51">
              <w:rPr>
                <w:rFonts w:eastAsia="Calibri" w:cs="Arial"/>
              </w:rPr>
              <w:t>+ P</w:t>
            </w:r>
            <w:r w:rsidRPr="007E6F51">
              <w:rPr>
                <w:rFonts w:eastAsia="Calibri" w:cs="Arial"/>
                <w:vertAlign w:val="subscript"/>
              </w:rPr>
              <w:t>CT</w:t>
            </w:r>
            <w:r w:rsidRPr="007E6F51">
              <w:rPr>
                <w:rFonts w:eastAsia="Calibri" w:cs="Arial"/>
              </w:rPr>
              <w:t xml:space="preserve"> + P</w:t>
            </w:r>
            <w:r w:rsidRPr="007E6F51">
              <w:rPr>
                <w:rFonts w:eastAsia="Calibri" w:cs="Arial"/>
                <w:vertAlign w:val="subscript"/>
              </w:rPr>
              <w:t>CALT</w:t>
            </w:r>
          </w:p>
          <w:p w14:paraId="7AAD651E" w14:textId="77777777" w:rsidR="004F72D2" w:rsidRPr="00940FD8" w:rsidRDefault="000E4F54" w:rsidP="00686FD3">
            <w:pPr>
              <w:spacing w:before="25" w:after="0" w:line="240" w:lineRule="auto"/>
              <w:ind w:left="106" w:right="155"/>
              <w:jc w:val="both"/>
              <w:rPr>
                <w:rFonts w:eastAsia="Times New Roman" w:cstheme="minorHAnsi"/>
                <w:iCs/>
                <w:lang w:val="pl-PL"/>
              </w:rPr>
            </w:pPr>
            <w:r w:rsidRPr="00940FD8">
              <w:rPr>
                <w:rFonts w:eastAsia="Times New Roman" w:cstheme="minorHAnsi"/>
                <w:iCs/>
                <w:lang w:val="pl-PL"/>
              </w:rPr>
              <w:t xml:space="preserve">Punctaj maxim total: 100 </w:t>
            </w:r>
          </w:p>
          <w:p w14:paraId="62F00CDC" w14:textId="7F797A4B" w:rsidR="00AD7B8F" w:rsidRPr="00940FD8" w:rsidRDefault="00AD7B8F" w:rsidP="002D0459">
            <w:pPr>
              <w:spacing w:after="0" w:line="240" w:lineRule="auto"/>
              <w:ind w:left="106" w:right="155"/>
              <w:jc w:val="both"/>
              <w:rPr>
                <w:rFonts w:eastAsia="Times New Roman" w:cstheme="minorHAnsi"/>
                <w:lang w:val="pl-PL"/>
              </w:rPr>
            </w:pPr>
            <w:r w:rsidRPr="00940FD8">
              <w:rPr>
                <w:rFonts w:eastAsia="Times New Roman" w:cstheme="minorHAnsi"/>
                <w:bCs/>
                <w:lang w:val="ro-RO"/>
              </w:rPr>
              <w:t xml:space="preserve">În cazul în care există punctaje egale între ofertanţii clasaţi pe primul loc, departajarea acestora se face în funcţie de punctajul obţinut pentru </w:t>
            </w:r>
            <w:r w:rsidR="002D0459">
              <w:rPr>
                <w:rFonts w:eastAsia="Times New Roman" w:cstheme="minorHAnsi"/>
                <w:bCs/>
                <w:lang w:val="ro-RO"/>
              </w:rPr>
              <w:t>factorul</w:t>
            </w:r>
            <w:r w:rsidRPr="00940FD8">
              <w:rPr>
                <w:rFonts w:eastAsia="Times New Roman" w:cstheme="minorHAnsi"/>
                <w:bCs/>
                <w:lang w:val="ro-RO"/>
              </w:rPr>
              <w:t xml:space="preserve"> cu ponderea cea mai mare. În ordinea ponderii, </w:t>
            </w:r>
            <w:r w:rsidR="002D0459">
              <w:rPr>
                <w:rFonts w:eastAsia="Times New Roman" w:cstheme="minorHAnsi"/>
                <w:bCs/>
                <w:lang w:val="ro-RO"/>
              </w:rPr>
              <w:t>factorii</w:t>
            </w:r>
            <w:r w:rsidRPr="00940FD8">
              <w:rPr>
                <w:rFonts w:eastAsia="Times New Roman" w:cstheme="minorHAnsi"/>
                <w:bCs/>
                <w:lang w:val="ro-RO"/>
              </w:rPr>
              <w:t xml:space="preserve"> după care vor fi departajați ofertanții care obțin punctaje egale sunt: </w:t>
            </w:r>
            <w:proofErr w:type="spellStart"/>
            <w:r w:rsidR="00EB257D" w:rsidRPr="00EB257D">
              <w:rPr>
                <w:rFonts w:eastAsia="Times New Roman" w:cstheme="minorHAnsi"/>
                <w:bCs/>
                <w:color w:val="000000"/>
                <w:kern w:val="1"/>
                <w:lang w:eastAsia="hi-IN" w:bidi="hi-IN"/>
              </w:rPr>
              <w:t>nivelul</w:t>
            </w:r>
            <w:proofErr w:type="spellEnd"/>
            <w:r w:rsidR="00EB257D" w:rsidRPr="00EB257D">
              <w:rPr>
                <w:rFonts w:eastAsia="Times New Roman" w:cstheme="minorHAnsi"/>
                <w:bCs/>
                <w:color w:val="000000"/>
                <w:kern w:val="1"/>
                <w:lang w:eastAsia="hi-IN" w:bidi="hi-IN"/>
              </w:rPr>
              <w:t xml:space="preserve"> </w:t>
            </w:r>
            <w:proofErr w:type="spellStart"/>
            <w:r w:rsidR="00EB257D" w:rsidRPr="00EB257D">
              <w:rPr>
                <w:rFonts w:eastAsia="Times New Roman" w:cstheme="minorHAnsi"/>
                <w:bCs/>
                <w:color w:val="000000"/>
                <w:kern w:val="1"/>
                <w:lang w:eastAsia="hi-IN" w:bidi="hi-IN"/>
              </w:rPr>
              <w:t>tarifului</w:t>
            </w:r>
            <w:proofErr w:type="spellEnd"/>
            <w:r w:rsidR="00EB257D" w:rsidRPr="00EB257D">
              <w:rPr>
                <w:rFonts w:eastAsia="Times New Roman" w:cstheme="minorHAnsi"/>
                <w:bCs/>
                <w:color w:val="000000"/>
                <w:kern w:val="1"/>
                <w:lang w:eastAsia="hi-IN" w:bidi="hi-IN"/>
              </w:rPr>
              <w:t xml:space="preserve">, </w:t>
            </w:r>
            <w:proofErr w:type="spellStart"/>
            <w:r w:rsidR="00EB257D" w:rsidRPr="00EB257D">
              <w:rPr>
                <w:rFonts w:eastAsia="Times New Roman" w:cstheme="minorHAnsi"/>
                <w:bCs/>
                <w:color w:val="000000"/>
                <w:kern w:val="1"/>
                <w:lang w:eastAsia="hi-IN" w:bidi="hi-IN"/>
              </w:rPr>
              <w:t>vechimea</w:t>
            </w:r>
            <w:proofErr w:type="spellEnd"/>
            <w:r w:rsidR="00EB257D" w:rsidRPr="00EB257D">
              <w:rPr>
                <w:rFonts w:eastAsia="Times New Roman" w:cstheme="minorHAnsi"/>
                <w:bCs/>
                <w:color w:val="000000"/>
                <w:kern w:val="1"/>
                <w:lang w:eastAsia="hi-IN" w:bidi="hi-IN"/>
              </w:rPr>
              <w:t xml:space="preserve"> </w:t>
            </w:r>
            <w:proofErr w:type="spellStart"/>
            <w:r w:rsidR="00EB257D" w:rsidRPr="00EB257D">
              <w:rPr>
                <w:rFonts w:eastAsia="Times New Roman" w:cstheme="minorHAnsi"/>
                <w:bCs/>
                <w:color w:val="000000"/>
                <w:kern w:val="1"/>
                <w:lang w:eastAsia="hi-IN" w:bidi="hi-IN"/>
              </w:rPr>
              <w:t>medie</w:t>
            </w:r>
            <w:proofErr w:type="spellEnd"/>
            <w:r w:rsidR="00EB257D" w:rsidRPr="00EB257D">
              <w:rPr>
                <w:rFonts w:eastAsia="Times New Roman" w:cstheme="minorHAnsi"/>
                <w:bCs/>
                <w:color w:val="000000"/>
                <w:kern w:val="1"/>
                <w:lang w:eastAsia="hi-IN" w:bidi="hi-IN"/>
              </w:rPr>
              <w:t xml:space="preserve"> a </w:t>
            </w:r>
            <w:proofErr w:type="spellStart"/>
            <w:r w:rsidR="00EB257D" w:rsidRPr="00EB257D">
              <w:rPr>
                <w:rFonts w:eastAsia="Times New Roman" w:cstheme="minorHAnsi"/>
                <w:bCs/>
                <w:color w:val="000000"/>
                <w:kern w:val="1"/>
                <w:lang w:eastAsia="hi-IN" w:bidi="hi-IN"/>
              </w:rPr>
              <w:t>parcului</w:t>
            </w:r>
            <w:proofErr w:type="spellEnd"/>
            <w:r w:rsidR="00EB257D" w:rsidRPr="00EB257D">
              <w:rPr>
                <w:rFonts w:eastAsia="Times New Roman" w:cstheme="minorHAnsi"/>
                <w:bCs/>
                <w:color w:val="000000"/>
                <w:kern w:val="1"/>
                <w:lang w:eastAsia="hi-IN" w:bidi="hi-IN"/>
              </w:rPr>
              <w:t xml:space="preserve"> de </w:t>
            </w:r>
            <w:proofErr w:type="spellStart"/>
            <w:r w:rsidR="00EB257D" w:rsidRPr="00EB257D">
              <w:rPr>
                <w:rFonts w:eastAsia="Times New Roman" w:cstheme="minorHAnsi"/>
                <w:bCs/>
                <w:color w:val="000000"/>
                <w:kern w:val="1"/>
                <w:lang w:eastAsia="hi-IN" w:bidi="hi-IN"/>
              </w:rPr>
              <w:t>autobuze</w:t>
            </w:r>
            <w:proofErr w:type="spellEnd"/>
            <w:r w:rsidR="00EB257D" w:rsidRPr="00EB257D">
              <w:rPr>
                <w:rFonts w:eastAsia="Times New Roman" w:cstheme="minorHAnsi"/>
                <w:bCs/>
                <w:color w:val="000000"/>
                <w:kern w:val="1"/>
                <w:lang w:eastAsia="hi-IN" w:bidi="hi-IN"/>
              </w:rPr>
              <w:t xml:space="preserve">, </w:t>
            </w:r>
            <w:proofErr w:type="spellStart"/>
            <w:r w:rsidR="00EB257D" w:rsidRPr="00EB257D">
              <w:rPr>
                <w:rFonts w:eastAsia="Times New Roman" w:cstheme="minorHAnsi"/>
                <w:bCs/>
                <w:color w:val="000000"/>
                <w:kern w:val="1"/>
                <w:lang w:eastAsia="hi-IN" w:bidi="hi-IN"/>
              </w:rPr>
              <w:t>clasificarea</w:t>
            </w:r>
            <w:proofErr w:type="spellEnd"/>
            <w:r w:rsidR="00EB257D" w:rsidRPr="00EB257D">
              <w:rPr>
                <w:rFonts w:eastAsia="Times New Roman" w:cstheme="minorHAnsi"/>
                <w:bCs/>
                <w:color w:val="000000"/>
                <w:kern w:val="1"/>
                <w:lang w:eastAsia="hi-IN" w:bidi="hi-IN"/>
              </w:rPr>
              <w:t xml:space="preserve"> </w:t>
            </w:r>
            <w:proofErr w:type="spellStart"/>
            <w:r w:rsidR="00EB257D" w:rsidRPr="00EB257D">
              <w:rPr>
                <w:rFonts w:eastAsia="Times New Roman" w:cstheme="minorHAnsi"/>
                <w:bCs/>
                <w:color w:val="000000"/>
                <w:kern w:val="1"/>
                <w:lang w:eastAsia="hi-IN" w:bidi="hi-IN"/>
              </w:rPr>
              <w:t>autobuzelor</w:t>
            </w:r>
            <w:proofErr w:type="spellEnd"/>
            <w:r w:rsidR="00EB257D" w:rsidRPr="00EB257D">
              <w:rPr>
                <w:rFonts w:eastAsia="Times New Roman" w:cstheme="minorHAnsi"/>
                <w:bCs/>
                <w:color w:val="000000"/>
                <w:kern w:val="1"/>
                <w:lang w:eastAsia="hi-IN" w:bidi="hi-IN"/>
              </w:rPr>
              <w:t xml:space="preserve">, </w:t>
            </w:r>
            <w:proofErr w:type="spellStart"/>
            <w:r w:rsidR="00EB257D" w:rsidRPr="00EB257D">
              <w:rPr>
                <w:rFonts w:eastAsia="Times New Roman" w:cstheme="minorHAnsi"/>
                <w:bCs/>
                <w:color w:val="000000"/>
                <w:kern w:val="1"/>
                <w:lang w:eastAsia="hi-IN" w:bidi="hi-IN"/>
              </w:rPr>
              <w:t>norma</w:t>
            </w:r>
            <w:proofErr w:type="spellEnd"/>
            <w:r w:rsidR="00EB257D" w:rsidRPr="00EB257D">
              <w:rPr>
                <w:rFonts w:eastAsia="Times New Roman" w:cstheme="minorHAnsi"/>
                <w:bCs/>
                <w:color w:val="000000"/>
                <w:kern w:val="1"/>
                <w:lang w:eastAsia="hi-IN" w:bidi="hi-IN"/>
              </w:rPr>
              <w:t xml:space="preserve"> de </w:t>
            </w:r>
            <w:proofErr w:type="spellStart"/>
            <w:r w:rsidR="00EB257D" w:rsidRPr="00EB257D">
              <w:rPr>
                <w:rFonts w:eastAsia="Times New Roman" w:cstheme="minorHAnsi"/>
                <w:bCs/>
                <w:color w:val="000000"/>
                <w:kern w:val="1"/>
                <w:lang w:eastAsia="hi-IN" w:bidi="hi-IN"/>
              </w:rPr>
              <w:t>poluare</w:t>
            </w:r>
            <w:proofErr w:type="spellEnd"/>
            <w:r w:rsidR="00EB257D" w:rsidRPr="00EB257D">
              <w:rPr>
                <w:rFonts w:eastAsia="Times New Roman" w:cstheme="minorHAnsi"/>
                <w:bCs/>
                <w:color w:val="000000"/>
                <w:kern w:val="1"/>
                <w:lang w:eastAsia="hi-IN" w:bidi="hi-IN"/>
              </w:rPr>
              <w:t xml:space="preserve"> a </w:t>
            </w:r>
            <w:proofErr w:type="spellStart"/>
            <w:r w:rsidR="00EB257D" w:rsidRPr="00EB257D">
              <w:rPr>
                <w:rFonts w:eastAsia="Times New Roman" w:cstheme="minorHAnsi"/>
                <w:bCs/>
                <w:color w:val="000000"/>
                <w:kern w:val="1"/>
                <w:lang w:eastAsia="hi-IN" w:bidi="hi-IN"/>
              </w:rPr>
              <w:t>autobuzelor</w:t>
            </w:r>
            <w:proofErr w:type="spellEnd"/>
            <w:r w:rsidR="00EB257D" w:rsidRPr="00EB257D">
              <w:rPr>
                <w:rFonts w:eastAsia="Times New Roman" w:cstheme="minorHAnsi"/>
                <w:bCs/>
                <w:color w:val="000000"/>
                <w:kern w:val="1"/>
                <w:lang w:eastAsia="hi-IN" w:bidi="hi-IN"/>
              </w:rPr>
              <w:t xml:space="preserve">, </w:t>
            </w:r>
            <w:proofErr w:type="spellStart"/>
            <w:r w:rsidR="00EB257D" w:rsidRPr="00EB257D">
              <w:rPr>
                <w:rFonts w:eastAsia="Times New Roman" w:cstheme="minorHAnsi"/>
                <w:bCs/>
                <w:color w:val="000000"/>
                <w:kern w:val="1"/>
                <w:lang w:eastAsia="hi-IN" w:bidi="hi-IN"/>
              </w:rPr>
              <w:t>capacitatea</w:t>
            </w:r>
            <w:proofErr w:type="spellEnd"/>
            <w:r w:rsidR="00EB257D" w:rsidRPr="00EB257D">
              <w:rPr>
                <w:rFonts w:eastAsia="Times New Roman" w:cstheme="minorHAnsi"/>
                <w:bCs/>
                <w:color w:val="000000"/>
                <w:kern w:val="1"/>
                <w:lang w:eastAsia="hi-IN" w:bidi="hi-IN"/>
              </w:rPr>
              <w:t xml:space="preserve"> de transport, </w:t>
            </w:r>
            <w:proofErr w:type="spellStart"/>
            <w:r w:rsidR="00EB257D" w:rsidRPr="00EB257D">
              <w:rPr>
                <w:rFonts w:eastAsia="Times New Roman" w:cstheme="minorHAnsi"/>
                <w:bCs/>
                <w:color w:val="000000"/>
                <w:kern w:val="1"/>
                <w:lang w:eastAsia="hi-IN" w:bidi="hi-IN"/>
              </w:rPr>
              <w:t>utilizarea</w:t>
            </w:r>
            <w:proofErr w:type="spellEnd"/>
            <w:r w:rsidR="00EB257D" w:rsidRPr="00EB257D">
              <w:rPr>
                <w:rFonts w:eastAsia="Times New Roman" w:cstheme="minorHAnsi"/>
                <w:bCs/>
                <w:color w:val="000000"/>
                <w:kern w:val="1"/>
                <w:lang w:eastAsia="hi-IN" w:bidi="hi-IN"/>
              </w:rPr>
              <w:t xml:space="preserve"> </w:t>
            </w:r>
            <w:proofErr w:type="spellStart"/>
            <w:r w:rsidR="00EB257D" w:rsidRPr="00EB257D">
              <w:rPr>
                <w:rFonts w:eastAsia="Times New Roman" w:cstheme="minorHAnsi"/>
                <w:bCs/>
                <w:color w:val="000000"/>
                <w:kern w:val="1"/>
                <w:lang w:eastAsia="hi-IN" w:bidi="hi-IN"/>
              </w:rPr>
              <w:t>combustibililor</w:t>
            </w:r>
            <w:proofErr w:type="spellEnd"/>
            <w:r w:rsidR="00EB257D" w:rsidRPr="00EB257D">
              <w:rPr>
                <w:rFonts w:eastAsia="Times New Roman" w:cstheme="minorHAnsi"/>
                <w:bCs/>
                <w:color w:val="000000"/>
                <w:kern w:val="1"/>
                <w:lang w:eastAsia="hi-IN" w:bidi="hi-IN"/>
              </w:rPr>
              <w:t xml:space="preserve"> </w:t>
            </w:r>
            <w:proofErr w:type="spellStart"/>
            <w:r w:rsidR="00EB257D" w:rsidRPr="00EB257D">
              <w:rPr>
                <w:rFonts w:eastAsia="Times New Roman" w:cstheme="minorHAnsi"/>
                <w:bCs/>
                <w:color w:val="000000"/>
                <w:kern w:val="1"/>
                <w:lang w:eastAsia="hi-IN" w:bidi="hi-IN"/>
              </w:rPr>
              <w:t>alternativi</w:t>
            </w:r>
            <w:proofErr w:type="spellEnd"/>
            <w:r w:rsidR="00EB257D" w:rsidRPr="00EB257D">
              <w:rPr>
                <w:rFonts w:eastAsia="Times New Roman" w:cstheme="minorHAnsi"/>
                <w:bCs/>
                <w:color w:val="000000"/>
                <w:kern w:val="1"/>
                <w:lang w:eastAsia="hi-IN" w:bidi="hi-IN"/>
              </w:rPr>
              <w:t xml:space="preserve"> </w:t>
            </w:r>
            <w:proofErr w:type="spellStart"/>
            <w:r w:rsidR="00EB257D" w:rsidRPr="00EB257D">
              <w:rPr>
                <w:rFonts w:eastAsia="Times New Roman" w:cstheme="minorHAnsi"/>
                <w:bCs/>
                <w:color w:val="000000"/>
                <w:kern w:val="1"/>
                <w:lang w:eastAsia="hi-IN" w:bidi="hi-IN"/>
              </w:rPr>
              <w:t>astfel</w:t>
            </w:r>
            <w:proofErr w:type="spellEnd"/>
            <w:r w:rsidR="00EB257D" w:rsidRPr="00EB257D">
              <w:rPr>
                <w:rFonts w:eastAsia="Times New Roman" w:cstheme="minorHAnsi"/>
                <w:bCs/>
                <w:color w:val="000000"/>
                <w:kern w:val="1"/>
                <w:lang w:eastAsia="hi-IN" w:bidi="hi-IN"/>
              </w:rPr>
              <w:t xml:space="preserve"> cum sunt </w:t>
            </w:r>
            <w:proofErr w:type="spellStart"/>
            <w:r w:rsidR="00EB257D" w:rsidRPr="00EB257D">
              <w:rPr>
                <w:rFonts w:eastAsia="Times New Roman" w:cstheme="minorHAnsi"/>
                <w:bCs/>
                <w:color w:val="000000"/>
                <w:kern w:val="1"/>
                <w:lang w:eastAsia="hi-IN" w:bidi="hi-IN"/>
              </w:rPr>
              <w:t>definiți</w:t>
            </w:r>
            <w:proofErr w:type="spellEnd"/>
            <w:r w:rsidR="00EB257D" w:rsidRPr="00EB257D">
              <w:rPr>
                <w:rFonts w:eastAsia="Times New Roman" w:cstheme="minorHAnsi"/>
                <w:bCs/>
                <w:color w:val="000000"/>
                <w:kern w:val="1"/>
                <w:lang w:eastAsia="hi-IN" w:bidi="hi-IN"/>
              </w:rPr>
              <w:t xml:space="preserve"> </w:t>
            </w:r>
            <w:proofErr w:type="spellStart"/>
            <w:r w:rsidR="00EB257D" w:rsidRPr="00EB257D">
              <w:rPr>
                <w:rFonts w:eastAsia="Times New Roman" w:cstheme="minorHAnsi"/>
                <w:bCs/>
                <w:color w:val="000000"/>
                <w:kern w:val="1"/>
                <w:lang w:eastAsia="hi-IN" w:bidi="hi-IN"/>
              </w:rPr>
              <w:t>în</w:t>
            </w:r>
            <w:proofErr w:type="spellEnd"/>
            <w:r w:rsidR="00EB257D" w:rsidRPr="00EB257D">
              <w:rPr>
                <w:rFonts w:eastAsia="Times New Roman" w:cstheme="minorHAnsi"/>
                <w:bCs/>
                <w:color w:val="000000"/>
                <w:kern w:val="1"/>
                <w:lang w:eastAsia="hi-IN" w:bidi="hi-IN"/>
              </w:rPr>
              <w:t xml:space="preserve"> </w:t>
            </w:r>
            <w:proofErr w:type="spellStart"/>
            <w:r w:rsidR="00EB257D" w:rsidRPr="00EB257D">
              <w:rPr>
                <w:rFonts w:eastAsia="Times New Roman" w:cstheme="minorHAnsi"/>
                <w:bCs/>
                <w:color w:val="000000"/>
                <w:kern w:val="1"/>
                <w:lang w:eastAsia="hi-IN" w:bidi="hi-IN"/>
              </w:rPr>
              <w:t>Legea</w:t>
            </w:r>
            <w:proofErr w:type="spellEnd"/>
            <w:r w:rsidR="00EB257D" w:rsidRPr="00EB257D">
              <w:rPr>
                <w:rFonts w:eastAsia="Times New Roman" w:cstheme="minorHAnsi"/>
                <w:bCs/>
                <w:color w:val="000000"/>
                <w:kern w:val="1"/>
                <w:lang w:eastAsia="hi-IN" w:bidi="hi-IN"/>
              </w:rPr>
              <w:t xml:space="preserve"> nr. 34/2017 </w:t>
            </w:r>
            <w:proofErr w:type="spellStart"/>
            <w:r w:rsidR="00EB257D" w:rsidRPr="00EB257D">
              <w:rPr>
                <w:rFonts w:eastAsia="Times New Roman" w:cstheme="minorHAnsi"/>
                <w:bCs/>
                <w:color w:val="000000"/>
                <w:kern w:val="1"/>
                <w:lang w:eastAsia="hi-IN" w:bidi="hi-IN"/>
              </w:rPr>
              <w:t>privind</w:t>
            </w:r>
            <w:proofErr w:type="spellEnd"/>
            <w:r w:rsidR="00EB257D" w:rsidRPr="00EB257D">
              <w:rPr>
                <w:rFonts w:eastAsia="Times New Roman" w:cstheme="minorHAnsi"/>
                <w:bCs/>
                <w:color w:val="000000"/>
                <w:kern w:val="1"/>
                <w:lang w:eastAsia="hi-IN" w:bidi="hi-IN"/>
              </w:rPr>
              <w:t xml:space="preserve"> </w:t>
            </w:r>
            <w:proofErr w:type="spellStart"/>
            <w:r w:rsidR="00EB257D" w:rsidRPr="00EB257D">
              <w:rPr>
                <w:rFonts w:eastAsia="Times New Roman" w:cstheme="minorHAnsi"/>
                <w:bCs/>
                <w:color w:val="000000"/>
                <w:kern w:val="1"/>
                <w:lang w:eastAsia="hi-IN" w:bidi="hi-IN"/>
              </w:rPr>
              <w:t>instalarea</w:t>
            </w:r>
            <w:proofErr w:type="spellEnd"/>
            <w:r w:rsidR="00EB257D" w:rsidRPr="00EB257D">
              <w:rPr>
                <w:rFonts w:eastAsia="Times New Roman" w:cstheme="minorHAnsi"/>
                <w:bCs/>
                <w:color w:val="000000"/>
                <w:kern w:val="1"/>
                <w:lang w:eastAsia="hi-IN" w:bidi="hi-IN"/>
              </w:rPr>
              <w:t xml:space="preserve"> </w:t>
            </w:r>
            <w:proofErr w:type="spellStart"/>
            <w:r w:rsidR="00EB257D" w:rsidRPr="00EB257D">
              <w:rPr>
                <w:rFonts w:eastAsia="Times New Roman" w:cstheme="minorHAnsi"/>
                <w:bCs/>
                <w:color w:val="000000"/>
                <w:kern w:val="1"/>
                <w:lang w:eastAsia="hi-IN" w:bidi="hi-IN"/>
              </w:rPr>
              <w:t>infrastructurii</w:t>
            </w:r>
            <w:proofErr w:type="spellEnd"/>
            <w:r w:rsidR="00EB257D" w:rsidRPr="00EB257D">
              <w:rPr>
                <w:rFonts w:eastAsia="Times New Roman" w:cstheme="minorHAnsi"/>
                <w:bCs/>
                <w:color w:val="000000"/>
                <w:kern w:val="1"/>
                <w:lang w:eastAsia="hi-IN" w:bidi="hi-IN"/>
              </w:rPr>
              <w:t xml:space="preserve"> </w:t>
            </w:r>
            <w:proofErr w:type="spellStart"/>
            <w:r w:rsidR="00EB257D" w:rsidRPr="00EB257D">
              <w:rPr>
                <w:rFonts w:eastAsia="Times New Roman" w:cstheme="minorHAnsi"/>
                <w:bCs/>
                <w:color w:val="000000"/>
                <w:kern w:val="1"/>
                <w:lang w:eastAsia="hi-IN" w:bidi="hi-IN"/>
              </w:rPr>
              <w:t>pentru</w:t>
            </w:r>
            <w:proofErr w:type="spellEnd"/>
            <w:r w:rsidR="00EB257D" w:rsidRPr="00EB257D">
              <w:rPr>
                <w:rFonts w:eastAsia="Times New Roman" w:cstheme="minorHAnsi"/>
                <w:bCs/>
                <w:color w:val="000000"/>
                <w:kern w:val="1"/>
                <w:lang w:eastAsia="hi-IN" w:bidi="hi-IN"/>
              </w:rPr>
              <w:t xml:space="preserve"> </w:t>
            </w:r>
            <w:proofErr w:type="spellStart"/>
            <w:r w:rsidR="00EB257D" w:rsidRPr="00EB257D">
              <w:rPr>
                <w:rFonts w:eastAsia="Times New Roman" w:cstheme="minorHAnsi"/>
                <w:bCs/>
                <w:color w:val="000000"/>
                <w:kern w:val="1"/>
                <w:lang w:eastAsia="hi-IN" w:bidi="hi-IN"/>
              </w:rPr>
              <w:t>combustibili</w:t>
            </w:r>
            <w:proofErr w:type="spellEnd"/>
            <w:r w:rsidR="00EB257D" w:rsidRPr="00EB257D">
              <w:rPr>
                <w:rFonts w:eastAsia="Times New Roman" w:cstheme="minorHAnsi"/>
                <w:bCs/>
                <w:color w:val="000000"/>
                <w:kern w:val="1"/>
                <w:lang w:eastAsia="hi-IN" w:bidi="hi-IN"/>
              </w:rPr>
              <w:t xml:space="preserve"> </w:t>
            </w:r>
            <w:proofErr w:type="spellStart"/>
            <w:r w:rsidR="00EB257D" w:rsidRPr="00EB257D">
              <w:rPr>
                <w:rFonts w:eastAsia="Times New Roman" w:cstheme="minorHAnsi"/>
                <w:bCs/>
                <w:color w:val="000000"/>
                <w:kern w:val="1"/>
                <w:lang w:eastAsia="hi-IN" w:bidi="hi-IN"/>
              </w:rPr>
              <w:t>alternativi</w:t>
            </w:r>
            <w:proofErr w:type="spellEnd"/>
            <w:r w:rsidR="00EB257D" w:rsidRPr="00EB257D">
              <w:rPr>
                <w:rFonts w:eastAsia="Times New Roman" w:cstheme="minorHAnsi"/>
                <w:bCs/>
                <w:color w:val="000000"/>
                <w:kern w:val="1"/>
                <w:lang w:eastAsia="hi-IN" w:bidi="hi-IN"/>
              </w:rPr>
              <w:t xml:space="preserve">, </w:t>
            </w:r>
            <w:proofErr w:type="spellStart"/>
            <w:r w:rsidR="00EB257D" w:rsidRPr="00EB257D">
              <w:rPr>
                <w:rFonts w:eastAsia="Times New Roman" w:cstheme="minorHAnsi"/>
                <w:bCs/>
                <w:color w:val="000000"/>
                <w:kern w:val="1"/>
                <w:lang w:eastAsia="hi-IN" w:bidi="hi-IN"/>
              </w:rPr>
              <w:t>dotarea</w:t>
            </w:r>
            <w:proofErr w:type="spellEnd"/>
            <w:r w:rsidR="00EB257D" w:rsidRPr="00EB257D">
              <w:rPr>
                <w:rFonts w:eastAsia="Times New Roman" w:cstheme="minorHAnsi"/>
                <w:bCs/>
                <w:color w:val="000000"/>
                <w:kern w:val="1"/>
                <w:lang w:eastAsia="hi-IN" w:bidi="hi-IN"/>
              </w:rPr>
              <w:t xml:space="preserve"> cu </w:t>
            </w:r>
            <w:proofErr w:type="spellStart"/>
            <w:r w:rsidR="00EB257D" w:rsidRPr="00EB257D">
              <w:rPr>
                <w:rFonts w:eastAsia="Times New Roman" w:cstheme="minorHAnsi"/>
                <w:bCs/>
                <w:color w:val="000000"/>
                <w:kern w:val="1"/>
                <w:lang w:eastAsia="hi-IN" w:bidi="hi-IN"/>
              </w:rPr>
              <w:t>instalaţie</w:t>
            </w:r>
            <w:proofErr w:type="spellEnd"/>
            <w:r w:rsidR="00EB257D" w:rsidRPr="00EB257D">
              <w:rPr>
                <w:rFonts w:eastAsia="Times New Roman" w:cstheme="minorHAnsi"/>
                <w:bCs/>
                <w:color w:val="000000"/>
                <w:kern w:val="1"/>
                <w:lang w:eastAsia="hi-IN" w:bidi="hi-IN"/>
              </w:rPr>
              <w:t xml:space="preserve"> de </w:t>
            </w:r>
            <w:proofErr w:type="spellStart"/>
            <w:r w:rsidR="00EB257D" w:rsidRPr="00EB257D">
              <w:rPr>
                <w:rFonts w:eastAsia="Times New Roman" w:cstheme="minorHAnsi"/>
                <w:bCs/>
                <w:color w:val="000000"/>
                <w:kern w:val="1"/>
                <w:lang w:eastAsia="hi-IN" w:bidi="hi-IN"/>
              </w:rPr>
              <w:t>aer</w:t>
            </w:r>
            <w:proofErr w:type="spellEnd"/>
            <w:r w:rsidR="00EB257D" w:rsidRPr="00EB257D">
              <w:rPr>
                <w:rFonts w:eastAsia="Times New Roman" w:cstheme="minorHAnsi"/>
                <w:bCs/>
                <w:color w:val="000000"/>
                <w:kern w:val="1"/>
                <w:lang w:eastAsia="hi-IN" w:bidi="hi-IN"/>
              </w:rPr>
              <w:t xml:space="preserve"> </w:t>
            </w:r>
            <w:proofErr w:type="spellStart"/>
            <w:r w:rsidR="00EB257D" w:rsidRPr="00EB257D">
              <w:rPr>
                <w:rFonts w:eastAsia="Times New Roman" w:cstheme="minorHAnsi"/>
                <w:bCs/>
                <w:color w:val="000000"/>
                <w:kern w:val="1"/>
                <w:lang w:eastAsia="hi-IN" w:bidi="hi-IN"/>
              </w:rPr>
              <w:t>condiţionat</w:t>
            </w:r>
            <w:proofErr w:type="spellEnd"/>
            <w:r w:rsidRPr="00EB257D">
              <w:rPr>
                <w:rFonts w:eastAsia="Times New Roman" w:cstheme="minorHAnsi"/>
                <w:bCs/>
                <w:lang w:val="ro-RO"/>
              </w:rPr>
              <w:t>.</w:t>
            </w:r>
          </w:p>
        </w:tc>
      </w:tr>
      <w:tr w:rsidR="00CC265A" w:rsidRPr="00CC265A" w14:paraId="0CEE77A8" w14:textId="77777777" w:rsidTr="00AA0E79">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25C82561" w14:textId="77777777" w:rsidR="004F72D2" w:rsidRPr="00940FD8" w:rsidRDefault="004F72D2" w:rsidP="00247108">
            <w:pPr>
              <w:spacing w:before="25" w:after="0" w:line="240" w:lineRule="auto"/>
              <w:ind w:left="106"/>
              <w:rPr>
                <w:rFonts w:eastAsia="Times New Roman" w:cstheme="minorHAnsi"/>
                <w:lang w:val="pl-PL"/>
              </w:rPr>
            </w:pPr>
            <w:r w:rsidRPr="00940FD8">
              <w:rPr>
                <w:rFonts w:eastAsia="Times New Roman" w:cstheme="minorHAnsi"/>
                <w:lang w:val="pl-PL"/>
              </w:rPr>
              <w:lastRenderedPageBreak/>
              <w:t>Durata Contractului</w:t>
            </w:r>
          </w:p>
        </w:tc>
        <w:tc>
          <w:tcPr>
            <w:tcW w:w="7026" w:type="dxa"/>
            <w:tcBorders>
              <w:bottom w:val="single" w:sz="8" w:space="0" w:color="000000"/>
              <w:right w:val="single" w:sz="8" w:space="0" w:color="000000"/>
            </w:tcBorders>
            <w:tcMar>
              <w:top w:w="15" w:type="dxa"/>
              <w:left w:w="15" w:type="dxa"/>
              <w:bottom w:w="15" w:type="dxa"/>
              <w:right w:w="15" w:type="dxa"/>
            </w:tcMar>
          </w:tcPr>
          <w:p w14:paraId="0A4ED282" w14:textId="77777777" w:rsidR="004F72D2" w:rsidRPr="00940FD8" w:rsidRDefault="004F72D2" w:rsidP="00247108">
            <w:pPr>
              <w:spacing w:after="200" w:line="240" w:lineRule="auto"/>
              <w:rPr>
                <w:rFonts w:eastAsia="Times New Roman" w:cstheme="minorHAnsi"/>
                <w:lang w:val="pl-PL"/>
              </w:rPr>
            </w:pPr>
          </w:p>
        </w:tc>
      </w:tr>
      <w:tr w:rsidR="00CC265A" w:rsidRPr="00CC265A" w14:paraId="15497E7D" w14:textId="77777777" w:rsidTr="00AA0E79">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337124E0" w14:textId="77777777" w:rsidR="004F72D2" w:rsidRPr="00940FD8" w:rsidRDefault="004F72D2" w:rsidP="00247108">
            <w:pPr>
              <w:spacing w:before="25" w:after="0" w:line="240" w:lineRule="auto"/>
              <w:ind w:left="106"/>
              <w:rPr>
                <w:rFonts w:eastAsia="Times New Roman" w:cstheme="minorHAnsi"/>
                <w:lang w:val="pl-PL"/>
              </w:rPr>
            </w:pPr>
            <w:r w:rsidRPr="00940FD8">
              <w:rPr>
                <w:rFonts w:eastAsia="Times New Roman" w:cstheme="minorHAnsi"/>
                <w:lang w:val="pl-PL"/>
              </w:rPr>
              <w:t>Durata în luni sau în zile</w:t>
            </w:r>
          </w:p>
        </w:tc>
        <w:tc>
          <w:tcPr>
            <w:tcW w:w="7026" w:type="dxa"/>
            <w:tcBorders>
              <w:bottom w:val="single" w:sz="8" w:space="0" w:color="000000"/>
              <w:right w:val="single" w:sz="8" w:space="0" w:color="000000"/>
            </w:tcBorders>
            <w:tcMar>
              <w:top w:w="15" w:type="dxa"/>
              <w:left w:w="15" w:type="dxa"/>
              <w:bottom w:w="15" w:type="dxa"/>
              <w:right w:w="15" w:type="dxa"/>
            </w:tcMar>
          </w:tcPr>
          <w:p w14:paraId="2351D447" w14:textId="4D82AB17" w:rsidR="004F72D2" w:rsidRPr="00940FD8" w:rsidRDefault="00854566" w:rsidP="00247108">
            <w:pPr>
              <w:spacing w:before="25" w:after="0" w:line="240" w:lineRule="auto"/>
              <w:ind w:left="106"/>
              <w:rPr>
                <w:rFonts w:eastAsia="Times New Roman" w:cstheme="minorHAnsi"/>
                <w:lang w:val="pl-PL"/>
              </w:rPr>
            </w:pPr>
            <w:r>
              <w:rPr>
                <w:rFonts w:eastAsia="Times New Roman" w:cstheme="minorHAnsi"/>
                <w:lang w:val="pl-PL"/>
              </w:rPr>
              <w:t>72</w:t>
            </w:r>
            <w:r w:rsidR="000E4F54" w:rsidRPr="00940FD8">
              <w:rPr>
                <w:rFonts w:eastAsia="Times New Roman" w:cstheme="minorHAnsi"/>
                <w:lang w:val="pl-PL"/>
              </w:rPr>
              <w:t xml:space="preserve"> luni</w:t>
            </w:r>
          </w:p>
        </w:tc>
      </w:tr>
      <w:tr w:rsidR="00CC265A" w:rsidRPr="00CC265A" w14:paraId="13E42B40" w14:textId="77777777" w:rsidTr="00AA0E79">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3F863AF5" w14:textId="77777777" w:rsidR="004F72D2" w:rsidRPr="00940FD8" w:rsidRDefault="004F72D2" w:rsidP="00247108">
            <w:pPr>
              <w:spacing w:before="25" w:after="0" w:line="240" w:lineRule="auto"/>
              <w:ind w:left="106"/>
              <w:rPr>
                <w:rFonts w:eastAsia="Times New Roman" w:cstheme="minorHAnsi"/>
                <w:lang w:val="pl-PL"/>
              </w:rPr>
            </w:pPr>
            <w:r w:rsidRPr="00940FD8">
              <w:rPr>
                <w:rFonts w:eastAsia="Times New Roman" w:cstheme="minorHAnsi"/>
                <w:lang w:val="pl-PL"/>
              </w:rPr>
              <w:t>Contract este supus reînnoirii</w:t>
            </w:r>
          </w:p>
        </w:tc>
        <w:tc>
          <w:tcPr>
            <w:tcW w:w="7026" w:type="dxa"/>
            <w:tcBorders>
              <w:bottom w:val="single" w:sz="8" w:space="0" w:color="000000"/>
              <w:right w:val="single" w:sz="8" w:space="0" w:color="000000"/>
            </w:tcBorders>
            <w:tcMar>
              <w:top w:w="15" w:type="dxa"/>
              <w:left w:w="15" w:type="dxa"/>
              <w:bottom w:w="15" w:type="dxa"/>
              <w:right w:w="15" w:type="dxa"/>
            </w:tcMar>
          </w:tcPr>
          <w:p w14:paraId="1B908FAA" w14:textId="7D261A3E" w:rsidR="004F72D2" w:rsidRPr="00940FD8" w:rsidRDefault="000D7305" w:rsidP="00247108">
            <w:pPr>
              <w:spacing w:before="25" w:after="0" w:line="240" w:lineRule="auto"/>
              <w:ind w:left="106"/>
              <w:rPr>
                <w:rFonts w:eastAsia="Times New Roman" w:cstheme="minorHAnsi"/>
                <w:lang w:val="pl-PL"/>
              </w:rPr>
            </w:pPr>
            <w:r w:rsidRPr="00940FD8">
              <w:rPr>
                <w:rFonts w:eastAsia="Times New Roman" w:cstheme="minorHAnsi"/>
                <w:lang w:val="pl-PL"/>
              </w:rPr>
              <w:t>NU</w:t>
            </w:r>
          </w:p>
        </w:tc>
      </w:tr>
      <w:tr w:rsidR="00CC265A" w:rsidRPr="00CC265A" w14:paraId="3A666F00" w14:textId="77777777" w:rsidTr="00AA0E79">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335BFC75" w14:textId="77777777" w:rsidR="004F72D2" w:rsidRPr="00940FD8" w:rsidRDefault="004F72D2" w:rsidP="00247108">
            <w:pPr>
              <w:spacing w:before="25" w:after="0" w:line="240" w:lineRule="auto"/>
              <w:ind w:left="106"/>
              <w:rPr>
                <w:rFonts w:eastAsia="Times New Roman" w:cstheme="minorHAnsi"/>
                <w:lang w:val="pl-PL"/>
              </w:rPr>
            </w:pPr>
            <w:r w:rsidRPr="00940FD8">
              <w:rPr>
                <w:rFonts w:eastAsia="Times New Roman" w:cstheme="minorHAnsi"/>
                <w:lang w:val="pl-PL"/>
              </w:rPr>
              <w:t xml:space="preserve">Informaţii privind limitarea numărului de candidaţi care urmează să fie invitaţi (cu excepţia procedurilor </w:t>
            </w:r>
            <w:r w:rsidRPr="00940FD8">
              <w:rPr>
                <w:rFonts w:eastAsia="Times New Roman" w:cstheme="minorHAnsi"/>
                <w:lang w:val="pl-PL"/>
              </w:rPr>
              <w:lastRenderedPageBreak/>
              <w:t>deschise)</w:t>
            </w:r>
          </w:p>
        </w:tc>
        <w:tc>
          <w:tcPr>
            <w:tcW w:w="7026" w:type="dxa"/>
            <w:tcBorders>
              <w:bottom w:val="single" w:sz="8" w:space="0" w:color="000000"/>
              <w:right w:val="single" w:sz="8" w:space="0" w:color="000000"/>
            </w:tcBorders>
            <w:tcMar>
              <w:top w:w="15" w:type="dxa"/>
              <w:left w:w="15" w:type="dxa"/>
              <w:bottom w:w="15" w:type="dxa"/>
              <w:right w:w="15" w:type="dxa"/>
            </w:tcMar>
          </w:tcPr>
          <w:p w14:paraId="3916CA94" w14:textId="08F5B8F1" w:rsidR="004F72D2" w:rsidRPr="00940FD8" w:rsidRDefault="000D7305" w:rsidP="00247108">
            <w:pPr>
              <w:spacing w:before="25" w:after="0" w:line="240" w:lineRule="auto"/>
              <w:ind w:left="106"/>
              <w:rPr>
                <w:rFonts w:eastAsia="Times New Roman" w:cstheme="minorHAnsi"/>
                <w:lang w:val="pl-PL"/>
              </w:rPr>
            </w:pPr>
            <w:r w:rsidRPr="00940FD8">
              <w:rPr>
                <w:rFonts w:eastAsia="Times New Roman" w:cstheme="minorHAnsi"/>
                <w:i/>
                <w:lang w:val="pl-PL"/>
              </w:rPr>
              <w:lastRenderedPageBreak/>
              <w:t>-</w:t>
            </w:r>
          </w:p>
        </w:tc>
      </w:tr>
      <w:tr w:rsidR="00CC265A" w:rsidRPr="00CC265A" w14:paraId="38E5F23A" w14:textId="77777777" w:rsidTr="00AA0E79">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06BD27AC" w14:textId="77777777" w:rsidR="004F72D2" w:rsidRPr="00940FD8" w:rsidRDefault="004F72D2" w:rsidP="00247108">
            <w:pPr>
              <w:spacing w:before="25" w:after="0" w:line="240" w:lineRule="auto"/>
              <w:ind w:left="106"/>
              <w:rPr>
                <w:rFonts w:eastAsia="Times New Roman" w:cstheme="minorHAnsi"/>
                <w:lang w:val="pl-PL"/>
              </w:rPr>
            </w:pPr>
            <w:r w:rsidRPr="00940FD8">
              <w:rPr>
                <w:rFonts w:eastAsia="Times New Roman" w:cstheme="minorHAnsi"/>
                <w:lang w:val="pl-PL"/>
              </w:rPr>
              <w:t>Informaţii privind variantele</w:t>
            </w:r>
          </w:p>
        </w:tc>
        <w:tc>
          <w:tcPr>
            <w:tcW w:w="7026" w:type="dxa"/>
            <w:tcBorders>
              <w:bottom w:val="single" w:sz="8" w:space="0" w:color="000000"/>
              <w:right w:val="single" w:sz="8" w:space="0" w:color="000000"/>
            </w:tcBorders>
            <w:tcMar>
              <w:top w:w="15" w:type="dxa"/>
              <w:left w:w="15" w:type="dxa"/>
              <w:bottom w:w="15" w:type="dxa"/>
              <w:right w:w="15" w:type="dxa"/>
            </w:tcMar>
          </w:tcPr>
          <w:p w14:paraId="21A7AEB4" w14:textId="77777777" w:rsidR="004F72D2" w:rsidRPr="00940FD8" w:rsidRDefault="004F72D2" w:rsidP="00247108">
            <w:pPr>
              <w:spacing w:after="200" w:line="240" w:lineRule="auto"/>
              <w:rPr>
                <w:rFonts w:eastAsia="Times New Roman" w:cstheme="minorHAnsi"/>
                <w:lang w:val="pl-PL"/>
              </w:rPr>
            </w:pPr>
          </w:p>
        </w:tc>
      </w:tr>
      <w:tr w:rsidR="00CC265A" w:rsidRPr="00CC265A" w14:paraId="14FE5382" w14:textId="77777777" w:rsidTr="00AA0E79">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688A75CE" w14:textId="77777777" w:rsidR="004F72D2" w:rsidRPr="00940FD8" w:rsidRDefault="004F72D2" w:rsidP="00247108">
            <w:pPr>
              <w:spacing w:before="25" w:after="0" w:line="240" w:lineRule="auto"/>
              <w:ind w:left="106"/>
              <w:rPr>
                <w:rFonts w:eastAsia="Times New Roman" w:cstheme="minorHAnsi"/>
                <w:lang w:val="pl-PL"/>
              </w:rPr>
            </w:pPr>
            <w:r w:rsidRPr="00940FD8">
              <w:rPr>
                <w:rFonts w:eastAsia="Times New Roman" w:cstheme="minorHAnsi"/>
                <w:lang w:val="pl-PL"/>
              </w:rPr>
              <w:t>Vor fi acceptate variante</w:t>
            </w:r>
          </w:p>
        </w:tc>
        <w:tc>
          <w:tcPr>
            <w:tcW w:w="7026" w:type="dxa"/>
            <w:tcBorders>
              <w:bottom w:val="single" w:sz="8" w:space="0" w:color="000000"/>
              <w:right w:val="single" w:sz="8" w:space="0" w:color="000000"/>
            </w:tcBorders>
            <w:tcMar>
              <w:top w:w="15" w:type="dxa"/>
              <w:left w:w="15" w:type="dxa"/>
              <w:bottom w:w="15" w:type="dxa"/>
              <w:right w:w="15" w:type="dxa"/>
            </w:tcMar>
          </w:tcPr>
          <w:p w14:paraId="22D65EC4" w14:textId="75EB53D2" w:rsidR="004F72D2" w:rsidRPr="00940FD8" w:rsidRDefault="004F72D2" w:rsidP="00247108">
            <w:pPr>
              <w:spacing w:before="25" w:after="0" w:line="240" w:lineRule="auto"/>
              <w:ind w:left="106"/>
              <w:rPr>
                <w:rFonts w:eastAsia="Times New Roman" w:cstheme="minorHAnsi"/>
                <w:iCs/>
                <w:lang w:val="pl-PL"/>
              </w:rPr>
            </w:pPr>
            <w:r w:rsidRPr="00940FD8">
              <w:rPr>
                <w:rFonts w:eastAsia="Times New Roman" w:cstheme="minorHAnsi"/>
                <w:iCs/>
                <w:lang w:val="pl-PL"/>
              </w:rPr>
              <w:t>NU</w:t>
            </w:r>
          </w:p>
        </w:tc>
      </w:tr>
      <w:tr w:rsidR="00CC265A" w:rsidRPr="00CC265A" w14:paraId="67919859" w14:textId="77777777" w:rsidTr="00AA0E79">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7BD64E95" w14:textId="77777777" w:rsidR="004F72D2" w:rsidRPr="00940FD8" w:rsidRDefault="004F72D2" w:rsidP="00247108">
            <w:pPr>
              <w:spacing w:before="25" w:after="0" w:line="240" w:lineRule="auto"/>
              <w:ind w:left="106"/>
              <w:rPr>
                <w:rFonts w:eastAsia="Times New Roman" w:cstheme="minorHAnsi"/>
                <w:lang w:val="pl-PL"/>
              </w:rPr>
            </w:pPr>
            <w:r w:rsidRPr="00940FD8">
              <w:rPr>
                <w:rFonts w:eastAsia="Times New Roman" w:cstheme="minorHAnsi"/>
                <w:lang w:val="pl-PL"/>
              </w:rPr>
              <w:t>Informaţii despre opţiuni</w:t>
            </w:r>
          </w:p>
        </w:tc>
      </w:tr>
      <w:tr w:rsidR="00CC265A" w:rsidRPr="00CC265A" w14:paraId="39D52F85" w14:textId="77777777" w:rsidTr="00AA0E79">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578E6FAA" w14:textId="77777777" w:rsidR="004F72D2" w:rsidRPr="00940FD8" w:rsidRDefault="004F72D2" w:rsidP="00247108">
            <w:pPr>
              <w:spacing w:before="25" w:after="0" w:line="240" w:lineRule="auto"/>
              <w:ind w:left="106"/>
              <w:rPr>
                <w:rFonts w:eastAsia="Times New Roman" w:cstheme="minorHAnsi"/>
                <w:lang w:val="pl-PL"/>
              </w:rPr>
            </w:pPr>
            <w:r w:rsidRPr="00940FD8">
              <w:rPr>
                <w:rFonts w:eastAsia="Times New Roman" w:cstheme="minorHAnsi"/>
                <w:lang w:val="pl-PL"/>
              </w:rPr>
              <w:t>Opţiuni</w:t>
            </w:r>
          </w:p>
          <w:p w14:paraId="0E5EA4BA" w14:textId="77777777" w:rsidR="004F72D2" w:rsidRPr="00940FD8" w:rsidRDefault="004F72D2" w:rsidP="00247108">
            <w:pPr>
              <w:spacing w:before="25" w:after="0" w:line="240" w:lineRule="auto"/>
              <w:ind w:left="106"/>
              <w:rPr>
                <w:rFonts w:eastAsia="Times New Roman" w:cstheme="minorHAnsi"/>
                <w:lang w:val="pl-PL"/>
              </w:rPr>
            </w:pPr>
            <w:r w:rsidRPr="00940FD8">
              <w:rPr>
                <w:rFonts w:eastAsia="Times New Roman" w:cstheme="minorHAnsi"/>
                <w:lang w:val="pl-PL"/>
              </w:rPr>
              <w:t>Descrierea opţiunilor</w:t>
            </w:r>
          </w:p>
        </w:tc>
        <w:tc>
          <w:tcPr>
            <w:tcW w:w="7026" w:type="dxa"/>
            <w:tcBorders>
              <w:bottom w:val="single" w:sz="8" w:space="0" w:color="000000"/>
              <w:right w:val="single" w:sz="8" w:space="0" w:color="000000"/>
            </w:tcBorders>
            <w:tcMar>
              <w:top w:w="15" w:type="dxa"/>
              <w:left w:w="15" w:type="dxa"/>
              <w:bottom w:w="15" w:type="dxa"/>
              <w:right w:w="15" w:type="dxa"/>
            </w:tcMar>
          </w:tcPr>
          <w:p w14:paraId="5FE2307C" w14:textId="57EB9996" w:rsidR="004F72D2" w:rsidRPr="00940FD8" w:rsidRDefault="009F4524" w:rsidP="00247108">
            <w:pPr>
              <w:spacing w:before="25" w:after="0" w:line="240" w:lineRule="auto"/>
              <w:ind w:left="106"/>
              <w:rPr>
                <w:rFonts w:eastAsia="Times New Roman" w:cstheme="minorHAnsi"/>
                <w:lang w:val="pl-PL"/>
              </w:rPr>
            </w:pPr>
            <w:r w:rsidRPr="00940FD8">
              <w:rPr>
                <w:rFonts w:eastAsia="Times New Roman" w:cstheme="minorHAnsi"/>
                <w:lang w:val="pl-PL"/>
              </w:rPr>
              <w:t>NU</w:t>
            </w:r>
          </w:p>
          <w:p w14:paraId="036AF8BD" w14:textId="046FE750" w:rsidR="004F72D2" w:rsidRPr="00940FD8" w:rsidRDefault="004F72D2" w:rsidP="00247108">
            <w:pPr>
              <w:spacing w:before="25" w:after="0" w:line="240" w:lineRule="auto"/>
              <w:ind w:left="106"/>
              <w:rPr>
                <w:rFonts w:eastAsia="Times New Roman" w:cstheme="minorHAnsi"/>
                <w:lang w:val="pl-PL"/>
              </w:rPr>
            </w:pPr>
          </w:p>
        </w:tc>
      </w:tr>
      <w:tr w:rsidR="00CC265A" w:rsidRPr="00CC265A" w14:paraId="305603FD" w14:textId="77777777" w:rsidTr="00AA0E79">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428CD862" w14:textId="77777777" w:rsidR="004F72D2" w:rsidRPr="00940FD8" w:rsidRDefault="004F72D2" w:rsidP="00247108">
            <w:pPr>
              <w:spacing w:before="25" w:after="0" w:line="240" w:lineRule="auto"/>
              <w:ind w:left="106"/>
              <w:rPr>
                <w:rFonts w:eastAsia="Times New Roman" w:cstheme="minorHAnsi"/>
                <w:lang w:val="pl-PL"/>
              </w:rPr>
            </w:pPr>
            <w:r w:rsidRPr="00940FD8">
              <w:rPr>
                <w:rFonts w:eastAsia="Times New Roman" w:cstheme="minorHAnsi"/>
                <w:lang w:val="pl-PL"/>
              </w:rPr>
              <w:t>Informaţii despre cataloage electronice</w:t>
            </w:r>
          </w:p>
        </w:tc>
      </w:tr>
      <w:tr w:rsidR="00CC265A" w:rsidRPr="00CC265A" w14:paraId="654131C6" w14:textId="77777777" w:rsidTr="00AA0E79">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6EE3D953" w14:textId="77777777" w:rsidR="004F72D2" w:rsidRPr="00940FD8" w:rsidRDefault="004F72D2" w:rsidP="00247108">
            <w:pPr>
              <w:spacing w:before="25" w:after="0" w:line="240" w:lineRule="auto"/>
              <w:ind w:left="106"/>
              <w:rPr>
                <w:rFonts w:eastAsia="Times New Roman" w:cstheme="minorHAnsi"/>
                <w:lang w:val="pl-PL"/>
              </w:rPr>
            </w:pPr>
            <w:r w:rsidRPr="00940FD8">
              <w:rPr>
                <w:rFonts w:eastAsia="Times New Roman" w:cstheme="minorHAnsi"/>
                <w:lang w:val="pl-PL"/>
              </w:rPr>
              <w:t>Ofertele trebuie să fie prezentate sub formă de cataloage electronice sau să includă un catalog electronic</w:t>
            </w:r>
          </w:p>
        </w:tc>
        <w:tc>
          <w:tcPr>
            <w:tcW w:w="7026" w:type="dxa"/>
            <w:tcBorders>
              <w:bottom w:val="single" w:sz="8" w:space="0" w:color="000000"/>
              <w:right w:val="single" w:sz="8" w:space="0" w:color="000000"/>
            </w:tcBorders>
            <w:tcMar>
              <w:top w:w="15" w:type="dxa"/>
              <w:left w:w="15" w:type="dxa"/>
              <w:bottom w:w="15" w:type="dxa"/>
              <w:right w:w="15" w:type="dxa"/>
            </w:tcMar>
          </w:tcPr>
          <w:p w14:paraId="36152BE1" w14:textId="545048DD" w:rsidR="004F72D2" w:rsidRPr="00940FD8" w:rsidRDefault="000D7305" w:rsidP="00247108">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CC265A" w:rsidRPr="00CC265A" w14:paraId="7DB39353" w14:textId="77777777" w:rsidTr="00AA0E79">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111F6D5F" w14:textId="77777777" w:rsidR="004F72D2" w:rsidRPr="00940FD8" w:rsidRDefault="004F72D2" w:rsidP="00247108">
            <w:pPr>
              <w:spacing w:before="25" w:after="0" w:line="240" w:lineRule="auto"/>
              <w:ind w:left="106"/>
              <w:rPr>
                <w:rFonts w:eastAsia="Times New Roman" w:cstheme="minorHAnsi"/>
                <w:lang w:val="pl-PL"/>
              </w:rPr>
            </w:pPr>
            <w:r w:rsidRPr="00940FD8">
              <w:rPr>
                <w:rFonts w:eastAsia="Times New Roman" w:cstheme="minorHAnsi"/>
                <w:lang w:val="pl-PL"/>
              </w:rPr>
              <w:t>Informaţii despre fondurile Uniunii Europene</w:t>
            </w:r>
          </w:p>
        </w:tc>
      </w:tr>
      <w:tr w:rsidR="00CC265A" w:rsidRPr="00CC265A" w14:paraId="195ECC9A" w14:textId="77777777" w:rsidTr="00AA0E79">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6D27D1BC" w14:textId="77777777" w:rsidR="004F72D2" w:rsidRPr="00940FD8" w:rsidRDefault="004F72D2" w:rsidP="00247108">
            <w:pPr>
              <w:spacing w:before="25" w:after="0" w:line="240" w:lineRule="auto"/>
              <w:ind w:left="106"/>
              <w:rPr>
                <w:rFonts w:eastAsia="Times New Roman" w:cstheme="minorHAnsi"/>
                <w:lang w:val="pl-PL"/>
              </w:rPr>
            </w:pPr>
            <w:r w:rsidRPr="00940FD8">
              <w:rPr>
                <w:rFonts w:eastAsia="Times New Roman" w:cstheme="minorHAnsi"/>
                <w:lang w:val="pl-PL"/>
              </w:rPr>
              <w:t>Achiziţia se referă la un proiect/program finanţat din fonduri ale Uniunii Europene</w:t>
            </w:r>
          </w:p>
        </w:tc>
        <w:tc>
          <w:tcPr>
            <w:tcW w:w="7026" w:type="dxa"/>
            <w:tcBorders>
              <w:bottom w:val="single" w:sz="8" w:space="0" w:color="000000"/>
              <w:right w:val="single" w:sz="8" w:space="0" w:color="000000"/>
            </w:tcBorders>
            <w:tcMar>
              <w:top w:w="15" w:type="dxa"/>
              <w:left w:w="15" w:type="dxa"/>
              <w:bottom w:w="15" w:type="dxa"/>
              <w:right w:w="15" w:type="dxa"/>
            </w:tcMar>
          </w:tcPr>
          <w:p w14:paraId="2BA5F96E" w14:textId="70A58C4F" w:rsidR="004F72D2" w:rsidRPr="00940FD8" w:rsidRDefault="004F72D2" w:rsidP="00247108">
            <w:pPr>
              <w:spacing w:before="25" w:after="0" w:line="240" w:lineRule="auto"/>
              <w:ind w:left="106"/>
              <w:rPr>
                <w:rFonts w:eastAsia="Times New Roman" w:cstheme="minorHAnsi"/>
                <w:iCs/>
                <w:lang w:val="pl-PL"/>
              </w:rPr>
            </w:pPr>
            <w:r w:rsidRPr="00940FD8">
              <w:rPr>
                <w:rFonts w:eastAsia="Times New Roman" w:cstheme="minorHAnsi"/>
                <w:iCs/>
                <w:lang w:val="pl-PL"/>
              </w:rPr>
              <w:t>NU</w:t>
            </w:r>
          </w:p>
        </w:tc>
      </w:tr>
      <w:tr w:rsidR="00CC265A" w:rsidRPr="00CC265A" w14:paraId="7595DE78" w14:textId="77777777" w:rsidTr="00AA0E79">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64DBE90A" w14:textId="77777777" w:rsidR="004F72D2" w:rsidRPr="00940FD8" w:rsidRDefault="004F72D2" w:rsidP="00247108">
            <w:pPr>
              <w:spacing w:before="25" w:after="0" w:line="240" w:lineRule="auto"/>
              <w:ind w:left="106"/>
              <w:rPr>
                <w:rFonts w:eastAsia="Times New Roman" w:cstheme="minorHAnsi"/>
                <w:lang w:val="pl-PL"/>
              </w:rPr>
            </w:pPr>
            <w:r w:rsidRPr="00940FD8">
              <w:rPr>
                <w:rFonts w:eastAsia="Times New Roman" w:cstheme="minorHAnsi"/>
                <w:lang w:val="pl-PL"/>
              </w:rPr>
              <w:t>Identificarea proiectului</w:t>
            </w:r>
          </w:p>
        </w:tc>
        <w:tc>
          <w:tcPr>
            <w:tcW w:w="7026" w:type="dxa"/>
            <w:tcBorders>
              <w:bottom w:val="single" w:sz="8" w:space="0" w:color="000000"/>
              <w:right w:val="single" w:sz="8" w:space="0" w:color="000000"/>
            </w:tcBorders>
            <w:tcMar>
              <w:top w:w="15" w:type="dxa"/>
              <w:left w:w="15" w:type="dxa"/>
              <w:bottom w:w="15" w:type="dxa"/>
              <w:right w:w="15" w:type="dxa"/>
            </w:tcMar>
          </w:tcPr>
          <w:p w14:paraId="63880E34" w14:textId="3CF4E2C6" w:rsidR="004F72D2" w:rsidRPr="00940FD8" w:rsidRDefault="000D7305" w:rsidP="00247108">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CC265A" w:rsidRPr="00CC265A" w14:paraId="628AB344" w14:textId="77777777" w:rsidTr="00AA0E79">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11848BEC" w14:textId="77777777" w:rsidR="004F72D2" w:rsidRPr="00940FD8" w:rsidRDefault="004F72D2" w:rsidP="00247108">
            <w:pPr>
              <w:spacing w:before="25" w:after="0" w:line="240" w:lineRule="auto"/>
              <w:ind w:left="106"/>
              <w:rPr>
                <w:rFonts w:eastAsia="Times New Roman" w:cstheme="minorHAnsi"/>
                <w:lang w:val="pl-PL"/>
              </w:rPr>
            </w:pPr>
            <w:r w:rsidRPr="00940FD8">
              <w:rPr>
                <w:rFonts w:eastAsia="Times New Roman" w:cstheme="minorHAnsi"/>
                <w:lang w:val="pl-PL"/>
              </w:rPr>
              <w:t>Tipul de finanţare</w:t>
            </w:r>
          </w:p>
        </w:tc>
        <w:tc>
          <w:tcPr>
            <w:tcW w:w="7026" w:type="dxa"/>
            <w:tcBorders>
              <w:bottom w:val="single" w:sz="8" w:space="0" w:color="000000"/>
              <w:right w:val="single" w:sz="8" w:space="0" w:color="000000"/>
            </w:tcBorders>
            <w:tcMar>
              <w:top w:w="15" w:type="dxa"/>
              <w:left w:w="15" w:type="dxa"/>
              <w:bottom w:w="15" w:type="dxa"/>
              <w:right w:w="15" w:type="dxa"/>
            </w:tcMar>
          </w:tcPr>
          <w:p w14:paraId="6D5149D7" w14:textId="0B359FE0" w:rsidR="004F72D2" w:rsidRPr="00940FD8" w:rsidRDefault="000D7305" w:rsidP="00247108">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CC265A" w:rsidRPr="00CC265A" w14:paraId="329EF56D" w14:textId="77777777" w:rsidTr="00AA0E79">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7E0C22C6" w14:textId="77777777" w:rsidR="004F72D2" w:rsidRPr="00940FD8" w:rsidRDefault="004F72D2" w:rsidP="00247108">
            <w:pPr>
              <w:spacing w:before="25" w:after="0" w:line="240" w:lineRule="auto"/>
              <w:ind w:left="106"/>
              <w:rPr>
                <w:rFonts w:eastAsia="Times New Roman" w:cstheme="minorHAnsi"/>
                <w:lang w:val="pl-PL"/>
              </w:rPr>
            </w:pPr>
            <w:r w:rsidRPr="00940FD8">
              <w:rPr>
                <w:rFonts w:eastAsia="Times New Roman" w:cstheme="minorHAnsi"/>
                <w:lang w:val="pl-PL"/>
              </w:rPr>
              <w:t>Informaţii suplimentare</w:t>
            </w:r>
          </w:p>
        </w:tc>
      </w:tr>
      <w:tr w:rsidR="004F72D2" w:rsidRPr="00CC265A" w14:paraId="569F0D0C" w14:textId="77777777" w:rsidTr="00AA0E79">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173A14DE" w14:textId="77777777" w:rsidR="004F72D2" w:rsidRPr="00940FD8" w:rsidRDefault="004F72D2" w:rsidP="00247108">
            <w:pPr>
              <w:spacing w:after="200" w:line="240" w:lineRule="auto"/>
              <w:rPr>
                <w:rFonts w:eastAsia="Times New Roman" w:cstheme="minorHAnsi"/>
                <w:lang w:val="pl-PL"/>
              </w:rPr>
            </w:pPr>
          </w:p>
        </w:tc>
        <w:tc>
          <w:tcPr>
            <w:tcW w:w="7026" w:type="dxa"/>
            <w:tcBorders>
              <w:bottom w:val="single" w:sz="8" w:space="0" w:color="000000"/>
              <w:right w:val="single" w:sz="8" w:space="0" w:color="000000"/>
            </w:tcBorders>
            <w:tcMar>
              <w:top w:w="15" w:type="dxa"/>
              <w:left w:w="15" w:type="dxa"/>
              <w:bottom w:w="15" w:type="dxa"/>
              <w:right w:w="15" w:type="dxa"/>
            </w:tcMar>
          </w:tcPr>
          <w:p w14:paraId="2A3F39F4" w14:textId="21995E7B" w:rsidR="004F72D2" w:rsidRPr="00940FD8" w:rsidRDefault="00D84FD7" w:rsidP="00D84FD7">
            <w:pPr>
              <w:spacing w:before="25" w:after="0" w:line="240" w:lineRule="auto"/>
              <w:ind w:left="106" w:right="136"/>
              <w:jc w:val="both"/>
              <w:rPr>
                <w:rFonts w:eastAsia="Times New Roman" w:cstheme="minorHAnsi"/>
                <w:lang w:val="pl-PL"/>
              </w:rPr>
            </w:pPr>
            <w:bookmarkStart w:id="6" w:name="_Hlk117765094"/>
            <w:r w:rsidRPr="00F230F1">
              <w:t xml:space="preserve">REFERITOR LA FACTORUL DE EVALUARE PRETUL OFERTEI </w:t>
            </w:r>
            <w:proofErr w:type="spellStart"/>
            <w:r w:rsidRPr="00F230F1">
              <w:t>prestabilit</w:t>
            </w:r>
            <w:proofErr w:type="spellEnd"/>
            <w:r w:rsidRPr="00F230F1">
              <w:t xml:space="preserve"> in SEAP ca </w:t>
            </w:r>
            <w:proofErr w:type="spellStart"/>
            <w:r w:rsidRPr="00F230F1">
              <w:t>denumire</w:t>
            </w:r>
            <w:proofErr w:type="spellEnd"/>
            <w:r w:rsidRPr="00F230F1">
              <w:t xml:space="preserve"> </w:t>
            </w:r>
            <w:proofErr w:type="spellStart"/>
            <w:r w:rsidRPr="00F230F1">
              <w:t>si</w:t>
            </w:r>
            <w:proofErr w:type="spellEnd"/>
            <w:r w:rsidRPr="00F230F1">
              <w:t xml:space="preserve"> </w:t>
            </w:r>
            <w:proofErr w:type="spellStart"/>
            <w:r w:rsidRPr="00F230F1">
              <w:t>algoritm</w:t>
            </w:r>
            <w:proofErr w:type="spellEnd"/>
            <w:r w:rsidRPr="00F230F1">
              <w:t xml:space="preserve"> de </w:t>
            </w:r>
            <w:proofErr w:type="spellStart"/>
            <w:r w:rsidRPr="00F230F1">
              <w:t>calcul</w:t>
            </w:r>
            <w:proofErr w:type="spellEnd"/>
            <w:r w:rsidRPr="00F230F1">
              <w:t xml:space="preserve">, </w:t>
            </w:r>
            <w:proofErr w:type="spellStart"/>
            <w:r w:rsidRPr="00F230F1">
              <w:t>facem</w:t>
            </w:r>
            <w:proofErr w:type="spellEnd"/>
            <w:r w:rsidRPr="00F230F1">
              <w:t xml:space="preserve"> </w:t>
            </w:r>
            <w:proofErr w:type="spellStart"/>
            <w:r w:rsidRPr="00F230F1">
              <w:t>urmatoarea</w:t>
            </w:r>
            <w:proofErr w:type="spellEnd"/>
            <w:r w:rsidRPr="00F230F1">
              <w:t xml:space="preserve"> </w:t>
            </w:r>
            <w:proofErr w:type="spellStart"/>
            <w:r w:rsidRPr="00F230F1">
              <w:t>precizare</w:t>
            </w:r>
            <w:proofErr w:type="spellEnd"/>
            <w:r w:rsidRPr="00F230F1">
              <w:t>: PRETUL OFERTEI = "</w:t>
            </w:r>
            <w:proofErr w:type="spellStart"/>
            <w:r w:rsidRPr="00F230F1">
              <w:t>Tariful</w:t>
            </w:r>
            <w:proofErr w:type="spellEnd"/>
            <w:r w:rsidRPr="00F230F1">
              <w:t xml:space="preserve"> </w:t>
            </w:r>
            <w:proofErr w:type="spellStart"/>
            <w:r w:rsidRPr="00F230F1">
              <w:t>mediu</w:t>
            </w:r>
            <w:proofErr w:type="spellEnd"/>
            <w:r w:rsidRPr="00F230F1">
              <w:t xml:space="preserve"> pe </w:t>
            </w:r>
            <w:proofErr w:type="spellStart"/>
            <w:r w:rsidRPr="00F230F1">
              <w:t>kilometru</w:t>
            </w:r>
            <w:proofErr w:type="spellEnd"/>
            <w:r w:rsidRPr="00F230F1">
              <w:t xml:space="preserve">/loc" </w:t>
            </w:r>
            <w:proofErr w:type="spellStart"/>
            <w:r w:rsidRPr="00F230F1">
              <w:t>iar</w:t>
            </w:r>
            <w:proofErr w:type="spellEnd"/>
            <w:r w:rsidRPr="00F230F1">
              <w:t xml:space="preserve"> </w:t>
            </w:r>
            <w:proofErr w:type="spellStart"/>
            <w:r w:rsidRPr="00F230F1">
              <w:t>algoritmul</w:t>
            </w:r>
            <w:proofErr w:type="spellEnd"/>
            <w:r w:rsidRPr="00F230F1">
              <w:t xml:space="preserve"> de </w:t>
            </w:r>
            <w:proofErr w:type="spellStart"/>
            <w:r w:rsidRPr="00F230F1">
              <w:t>calcul</w:t>
            </w:r>
            <w:proofErr w:type="spellEnd"/>
            <w:r w:rsidRPr="00F230F1">
              <w:t xml:space="preserve"> </w:t>
            </w:r>
            <w:proofErr w:type="spellStart"/>
            <w:r w:rsidRPr="00F230F1">
              <w:t>este</w:t>
            </w:r>
            <w:proofErr w:type="spellEnd"/>
            <w:r w:rsidRPr="00F230F1">
              <w:t>: “</w:t>
            </w:r>
            <w:proofErr w:type="spellStart"/>
            <w:r w:rsidRPr="00F230F1">
              <w:t>Tariful</w:t>
            </w:r>
            <w:proofErr w:type="spellEnd"/>
            <w:r w:rsidRPr="00F230F1">
              <w:t xml:space="preserve"> </w:t>
            </w:r>
            <w:proofErr w:type="spellStart"/>
            <w:r w:rsidRPr="00F230F1">
              <w:t>mediu</w:t>
            </w:r>
            <w:proofErr w:type="spellEnd"/>
            <w:r w:rsidRPr="00F230F1">
              <w:t xml:space="preserve"> pe </w:t>
            </w:r>
            <w:proofErr w:type="spellStart"/>
            <w:r w:rsidRPr="00F230F1">
              <w:t>kilometru</w:t>
            </w:r>
            <w:proofErr w:type="spellEnd"/>
            <w:r w:rsidRPr="00F230F1">
              <w:t xml:space="preserve">/loc” se </w:t>
            </w:r>
            <w:proofErr w:type="spellStart"/>
            <w:r w:rsidRPr="00F230F1">
              <w:t>stabileşte</w:t>
            </w:r>
            <w:proofErr w:type="spellEnd"/>
            <w:r w:rsidRPr="00F230F1">
              <w:t xml:space="preserve"> </w:t>
            </w:r>
            <w:proofErr w:type="spellStart"/>
            <w:r w:rsidRPr="00F230F1">
              <w:t>pentru</w:t>
            </w:r>
            <w:proofErr w:type="spellEnd"/>
            <w:r w:rsidRPr="00F230F1">
              <w:t xml:space="preserve"> </w:t>
            </w:r>
            <w:proofErr w:type="spellStart"/>
            <w:r w:rsidRPr="00F230F1">
              <w:t>fiecare</w:t>
            </w:r>
            <w:proofErr w:type="spellEnd"/>
            <w:r w:rsidRPr="00F230F1">
              <w:t xml:space="preserve"> </w:t>
            </w:r>
            <w:proofErr w:type="spellStart"/>
            <w:r w:rsidRPr="00F230F1">
              <w:t>Grupă</w:t>
            </w:r>
            <w:proofErr w:type="spellEnd"/>
            <w:r w:rsidRPr="00F230F1">
              <w:t xml:space="preserve"> de </w:t>
            </w:r>
            <w:proofErr w:type="spellStart"/>
            <w:r w:rsidRPr="00F230F1">
              <w:t>trasee</w:t>
            </w:r>
            <w:proofErr w:type="spellEnd"/>
            <w:r w:rsidRPr="00F230F1">
              <w:t xml:space="preserve"> </w:t>
            </w:r>
            <w:proofErr w:type="spellStart"/>
            <w:r w:rsidRPr="00F230F1">
              <w:t>corespunzătoare</w:t>
            </w:r>
            <w:proofErr w:type="spellEnd"/>
            <w:r w:rsidRPr="00F230F1">
              <w:t xml:space="preserve"> </w:t>
            </w:r>
            <w:proofErr w:type="spellStart"/>
            <w:r w:rsidRPr="00F230F1">
              <w:t>Lotului</w:t>
            </w:r>
            <w:proofErr w:type="spellEnd"/>
            <w:r w:rsidRPr="00F230F1">
              <w:t xml:space="preserve"> </w:t>
            </w:r>
            <w:proofErr w:type="spellStart"/>
            <w:r w:rsidRPr="00F230F1">
              <w:t>pentru</w:t>
            </w:r>
            <w:proofErr w:type="spellEnd"/>
            <w:r w:rsidRPr="00F230F1">
              <w:t xml:space="preserve"> care se </w:t>
            </w:r>
            <w:proofErr w:type="spellStart"/>
            <w:r w:rsidRPr="00F230F1">
              <w:t>depune</w:t>
            </w:r>
            <w:proofErr w:type="spellEnd"/>
            <w:r w:rsidRPr="00F230F1">
              <w:t xml:space="preserve"> </w:t>
            </w:r>
            <w:proofErr w:type="spellStart"/>
            <w:r w:rsidRPr="00F230F1">
              <w:t>oferta</w:t>
            </w:r>
            <w:proofErr w:type="spellEnd"/>
            <w:r w:rsidRPr="00F230F1">
              <w:t xml:space="preserve"> pe </w:t>
            </w:r>
            <w:proofErr w:type="spellStart"/>
            <w:r w:rsidRPr="00F230F1">
              <w:t>baza</w:t>
            </w:r>
            <w:proofErr w:type="spellEnd"/>
            <w:r w:rsidRPr="00F230F1">
              <w:t xml:space="preserve"> </w:t>
            </w:r>
            <w:proofErr w:type="spellStart"/>
            <w:r w:rsidRPr="00F230F1">
              <w:t>tarifului</w:t>
            </w:r>
            <w:proofErr w:type="spellEnd"/>
            <w:r w:rsidRPr="00F230F1">
              <w:t xml:space="preserve"> </w:t>
            </w:r>
            <w:proofErr w:type="spellStart"/>
            <w:r w:rsidRPr="00F230F1">
              <w:t>mediu</w:t>
            </w:r>
            <w:proofErr w:type="spellEnd"/>
            <w:r w:rsidRPr="00F230F1">
              <w:t>/</w:t>
            </w:r>
            <w:proofErr w:type="spellStart"/>
            <w:r w:rsidRPr="00F230F1">
              <w:t>kilometru</w:t>
            </w:r>
            <w:proofErr w:type="spellEnd"/>
            <w:r w:rsidRPr="00F230F1">
              <w:t xml:space="preserve">/loc </w:t>
            </w:r>
            <w:proofErr w:type="spellStart"/>
            <w:r w:rsidRPr="00F230F1">
              <w:t>pentru</w:t>
            </w:r>
            <w:proofErr w:type="spellEnd"/>
            <w:r w:rsidRPr="00F230F1">
              <w:t xml:space="preserve"> </w:t>
            </w:r>
            <w:proofErr w:type="spellStart"/>
            <w:r w:rsidRPr="00F230F1">
              <w:t>fiecare</w:t>
            </w:r>
            <w:proofErr w:type="spellEnd"/>
            <w:r w:rsidRPr="00F230F1">
              <w:t xml:space="preserve"> </w:t>
            </w:r>
            <w:proofErr w:type="spellStart"/>
            <w:r w:rsidRPr="00F230F1">
              <w:t>traseu</w:t>
            </w:r>
            <w:proofErr w:type="spellEnd"/>
            <w:r w:rsidRPr="00F230F1">
              <w:t xml:space="preserve"> </w:t>
            </w:r>
            <w:proofErr w:type="spellStart"/>
            <w:r w:rsidRPr="00F230F1">
              <w:t>în</w:t>
            </w:r>
            <w:proofErr w:type="spellEnd"/>
            <w:r w:rsidRPr="00F230F1">
              <w:t xml:space="preserve"> </w:t>
            </w:r>
            <w:proofErr w:type="spellStart"/>
            <w:r w:rsidRPr="00F230F1">
              <w:t>parte</w:t>
            </w:r>
            <w:proofErr w:type="spellEnd"/>
            <w:r w:rsidRPr="00F230F1">
              <w:t xml:space="preserve"> din </w:t>
            </w:r>
            <w:proofErr w:type="spellStart"/>
            <w:r w:rsidRPr="00F230F1">
              <w:t>cadrul</w:t>
            </w:r>
            <w:proofErr w:type="spellEnd"/>
            <w:r w:rsidRPr="00F230F1">
              <w:t xml:space="preserve"> </w:t>
            </w:r>
            <w:proofErr w:type="spellStart"/>
            <w:r w:rsidRPr="00F230F1">
              <w:t>grupei</w:t>
            </w:r>
            <w:proofErr w:type="spellEnd"/>
            <w:r w:rsidRPr="00F230F1">
              <w:t xml:space="preserve"> (media </w:t>
            </w:r>
            <w:proofErr w:type="spellStart"/>
            <w:r w:rsidRPr="00F230F1">
              <w:t>aritmetică</w:t>
            </w:r>
            <w:proofErr w:type="spellEnd"/>
            <w:r w:rsidRPr="00F230F1">
              <w:t xml:space="preserve"> </w:t>
            </w:r>
            <w:proofErr w:type="gramStart"/>
            <w:r w:rsidRPr="00F230F1">
              <w:t>a</w:t>
            </w:r>
            <w:proofErr w:type="gramEnd"/>
            <w:r w:rsidRPr="00F230F1">
              <w:t xml:space="preserve"> </w:t>
            </w:r>
            <w:proofErr w:type="spellStart"/>
            <w:r w:rsidRPr="00F230F1">
              <w:t>acestor</w:t>
            </w:r>
            <w:proofErr w:type="spellEnd"/>
            <w:r w:rsidRPr="00F230F1">
              <w:t xml:space="preserve"> </w:t>
            </w:r>
            <w:proofErr w:type="spellStart"/>
            <w:r w:rsidRPr="00F230F1">
              <w:t>tarife</w:t>
            </w:r>
            <w:proofErr w:type="spellEnd"/>
            <w:r w:rsidRPr="00F230F1">
              <w:t xml:space="preserve">). PT - </w:t>
            </w:r>
            <w:proofErr w:type="spellStart"/>
            <w:r w:rsidRPr="00F230F1">
              <w:t>punctajul</w:t>
            </w:r>
            <w:proofErr w:type="spellEnd"/>
            <w:r w:rsidRPr="00F230F1">
              <w:t xml:space="preserve"> </w:t>
            </w:r>
            <w:proofErr w:type="spellStart"/>
            <w:r w:rsidRPr="00F230F1">
              <w:t>pentru</w:t>
            </w:r>
            <w:proofErr w:type="spellEnd"/>
            <w:r w:rsidRPr="00F230F1">
              <w:t xml:space="preserve"> </w:t>
            </w:r>
            <w:proofErr w:type="spellStart"/>
            <w:r w:rsidRPr="00F230F1">
              <w:t>acest</w:t>
            </w:r>
            <w:proofErr w:type="spellEnd"/>
            <w:r w:rsidRPr="00F230F1">
              <w:t xml:space="preserve"> factor se </w:t>
            </w:r>
            <w:proofErr w:type="spellStart"/>
            <w:r w:rsidRPr="00F230F1">
              <w:t>acordă</w:t>
            </w:r>
            <w:proofErr w:type="spellEnd"/>
            <w:r w:rsidRPr="00F230F1">
              <w:t xml:space="preserve"> </w:t>
            </w:r>
            <w:proofErr w:type="spellStart"/>
            <w:r w:rsidRPr="00F230F1">
              <w:t>astfel</w:t>
            </w:r>
            <w:proofErr w:type="spellEnd"/>
            <w:r w:rsidRPr="00F230F1">
              <w:t xml:space="preserve">: a) </w:t>
            </w:r>
            <w:proofErr w:type="spellStart"/>
            <w:r w:rsidRPr="00F230F1">
              <w:t>Pentru</w:t>
            </w:r>
            <w:proofErr w:type="spellEnd"/>
            <w:r w:rsidRPr="00F230F1">
              <w:t xml:space="preserve"> </w:t>
            </w:r>
            <w:proofErr w:type="spellStart"/>
            <w:r w:rsidRPr="00F230F1">
              <w:t>cel</w:t>
            </w:r>
            <w:proofErr w:type="spellEnd"/>
            <w:r w:rsidRPr="00F230F1">
              <w:t xml:space="preserve"> </w:t>
            </w:r>
            <w:proofErr w:type="spellStart"/>
            <w:r w:rsidRPr="00F230F1">
              <w:t>mai</w:t>
            </w:r>
            <w:proofErr w:type="spellEnd"/>
            <w:r w:rsidRPr="00F230F1">
              <w:t xml:space="preserve"> </w:t>
            </w:r>
            <w:proofErr w:type="spellStart"/>
            <w:r w:rsidRPr="00F230F1">
              <w:t>scăzut</w:t>
            </w:r>
            <w:proofErr w:type="spellEnd"/>
            <w:r w:rsidRPr="00F230F1">
              <w:t xml:space="preserve"> </w:t>
            </w:r>
            <w:proofErr w:type="spellStart"/>
            <w:r w:rsidRPr="00F230F1">
              <w:t>dintre</w:t>
            </w:r>
            <w:proofErr w:type="spellEnd"/>
            <w:r w:rsidRPr="00F230F1">
              <w:t xml:space="preserve"> </w:t>
            </w:r>
            <w:proofErr w:type="spellStart"/>
            <w:r w:rsidRPr="00F230F1">
              <w:t>tarife</w:t>
            </w:r>
            <w:proofErr w:type="spellEnd"/>
            <w:r w:rsidRPr="00F230F1">
              <w:t xml:space="preserve"> se </w:t>
            </w:r>
            <w:proofErr w:type="spellStart"/>
            <w:r w:rsidRPr="00F230F1">
              <w:t>acordă</w:t>
            </w:r>
            <w:proofErr w:type="spellEnd"/>
            <w:r w:rsidRPr="00F230F1">
              <w:t xml:space="preserve"> </w:t>
            </w:r>
            <w:proofErr w:type="spellStart"/>
            <w:r w:rsidRPr="00F230F1">
              <w:t>punctajul</w:t>
            </w:r>
            <w:proofErr w:type="spellEnd"/>
            <w:r w:rsidRPr="00F230F1">
              <w:t xml:space="preserve"> maxim </w:t>
            </w:r>
            <w:proofErr w:type="spellStart"/>
            <w:r w:rsidRPr="00F230F1">
              <w:t>alocat</w:t>
            </w:r>
            <w:proofErr w:type="spellEnd"/>
            <w:r w:rsidRPr="00F230F1">
              <w:t xml:space="preserve">; b) </w:t>
            </w:r>
            <w:proofErr w:type="spellStart"/>
            <w:r w:rsidRPr="00F230F1">
              <w:t>Pentru</w:t>
            </w:r>
            <w:proofErr w:type="spellEnd"/>
            <w:r w:rsidRPr="00F230F1">
              <w:t xml:space="preserve"> </w:t>
            </w:r>
            <w:proofErr w:type="spellStart"/>
            <w:r w:rsidRPr="00F230F1">
              <w:t>celelalte</w:t>
            </w:r>
            <w:proofErr w:type="spellEnd"/>
            <w:r w:rsidRPr="00F230F1">
              <w:t xml:space="preserve"> </w:t>
            </w:r>
            <w:proofErr w:type="spellStart"/>
            <w:r w:rsidRPr="00F230F1">
              <w:t>tarife</w:t>
            </w:r>
            <w:proofErr w:type="spellEnd"/>
            <w:r w:rsidRPr="00F230F1">
              <w:t xml:space="preserve"> </w:t>
            </w:r>
            <w:proofErr w:type="spellStart"/>
            <w:r w:rsidRPr="00F230F1">
              <w:t>ofertate</w:t>
            </w:r>
            <w:proofErr w:type="spellEnd"/>
            <w:r w:rsidRPr="00F230F1">
              <w:t xml:space="preserve"> </w:t>
            </w:r>
            <w:proofErr w:type="spellStart"/>
            <w:r w:rsidRPr="00F230F1">
              <w:t>punctajul</w:t>
            </w:r>
            <w:proofErr w:type="spellEnd"/>
            <w:r w:rsidRPr="00F230F1">
              <w:t xml:space="preserve"> P(n) se </w:t>
            </w:r>
            <w:proofErr w:type="spellStart"/>
            <w:r w:rsidRPr="00F230F1">
              <w:t>calculează</w:t>
            </w:r>
            <w:proofErr w:type="spellEnd"/>
            <w:r w:rsidRPr="00F230F1">
              <w:t xml:space="preserve"> </w:t>
            </w:r>
            <w:proofErr w:type="spellStart"/>
            <w:r w:rsidRPr="00F230F1">
              <w:t>proporţional</w:t>
            </w:r>
            <w:proofErr w:type="spellEnd"/>
            <w:r w:rsidRPr="00F230F1">
              <w:t xml:space="preserve">, </w:t>
            </w:r>
            <w:proofErr w:type="spellStart"/>
            <w:r w:rsidRPr="00F230F1">
              <w:t>astfel</w:t>
            </w:r>
            <w:proofErr w:type="spellEnd"/>
            <w:r w:rsidRPr="00F230F1">
              <w:t xml:space="preserve">: P(n) = (Tarif minim </w:t>
            </w:r>
            <w:proofErr w:type="spellStart"/>
            <w:r w:rsidRPr="00F230F1">
              <w:t>ofertat</w:t>
            </w:r>
            <w:proofErr w:type="spellEnd"/>
            <w:r w:rsidRPr="00F230F1">
              <w:t>/</w:t>
            </w:r>
            <w:proofErr w:type="spellStart"/>
            <w:r w:rsidRPr="00F230F1">
              <w:t>tarif</w:t>
            </w:r>
            <w:proofErr w:type="spellEnd"/>
            <w:r w:rsidRPr="00F230F1">
              <w:t xml:space="preserve"> n) x </w:t>
            </w:r>
            <w:proofErr w:type="spellStart"/>
            <w:r w:rsidRPr="00F230F1">
              <w:t>punctaj</w:t>
            </w:r>
            <w:proofErr w:type="spellEnd"/>
            <w:r w:rsidRPr="00F230F1">
              <w:t xml:space="preserve"> maxim </w:t>
            </w:r>
            <w:proofErr w:type="spellStart"/>
            <w:r w:rsidRPr="00F230F1">
              <w:t>alocat</w:t>
            </w:r>
            <w:bookmarkEnd w:id="6"/>
            <w:proofErr w:type="spellEnd"/>
          </w:p>
        </w:tc>
      </w:tr>
    </w:tbl>
    <w:p w14:paraId="2EC4632C" w14:textId="77777777" w:rsidR="004F72D2" w:rsidRPr="00CC265A" w:rsidRDefault="004F72D2" w:rsidP="00247108">
      <w:pPr>
        <w:spacing w:before="26" w:after="0" w:line="240" w:lineRule="auto"/>
        <w:ind w:left="373"/>
        <w:rPr>
          <w:rFonts w:eastAsia="Times New Roman" w:cstheme="minorHAnsi"/>
          <w:color w:val="FF0000"/>
          <w:lang w:val="pl-PL"/>
        </w:rPr>
      </w:pPr>
    </w:p>
    <w:p w14:paraId="0508A9AD" w14:textId="38621416" w:rsidR="000713A4" w:rsidRDefault="000713A4" w:rsidP="00247108">
      <w:pPr>
        <w:spacing w:before="26" w:after="0" w:line="240" w:lineRule="auto"/>
        <w:ind w:left="373"/>
        <w:rPr>
          <w:rFonts w:eastAsia="Times New Roman" w:cstheme="minorHAnsi"/>
          <w:color w:val="FF0000"/>
          <w:lang w:val="pl-PL"/>
        </w:rPr>
      </w:pPr>
    </w:p>
    <w:p w14:paraId="0CE803D7" w14:textId="038EC70D" w:rsidR="00854566" w:rsidRPr="001E2965" w:rsidRDefault="00854566" w:rsidP="00854566">
      <w:pPr>
        <w:spacing w:before="80" w:after="0" w:line="240" w:lineRule="auto"/>
        <w:ind w:left="373"/>
        <w:jc w:val="center"/>
        <w:rPr>
          <w:rFonts w:eastAsia="Times New Roman" w:cstheme="minorHAnsi"/>
          <w:lang w:val="pl-PL"/>
        </w:rPr>
      </w:pPr>
      <w:r w:rsidRPr="001E2965">
        <w:rPr>
          <w:rFonts w:eastAsia="Times New Roman" w:cstheme="minorHAnsi"/>
          <w:b/>
          <w:lang w:val="pl-PL"/>
        </w:rPr>
        <w:t>II.2.</w:t>
      </w:r>
      <w:r>
        <w:rPr>
          <w:rFonts w:eastAsia="Times New Roman" w:cstheme="minorHAnsi"/>
          <w:b/>
          <w:lang w:val="pl-PL"/>
        </w:rPr>
        <w:t>2</w:t>
      </w:r>
      <w:r w:rsidRPr="001E2965">
        <w:rPr>
          <w:rFonts w:eastAsia="Times New Roman" w:cstheme="minorHAnsi"/>
          <w:b/>
          <w:lang w:val="pl-PL"/>
        </w:rPr>
        <w:t>. DESCRIERE</w:t>
      </w:r>
    </w:p>
    <w:tbl>
      <w:tblPr>
        <w:tblW w:w="9955"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929"/>
        <w:gridCol w:w="7026"/>
      </w:tblGrid>
      <w:tr w:rsidR="00854566" w:rsidRPr="00CC265A" w14:paraId="7F1194DC"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3BE80295" w14:textId="77777777" w:rsidR="00854566" w:rsidRPr="00EC3B28" w:rsidRDefault="00854566" w:rsidP="00854566">
            <w:pPr>
              <w:spacing w:before="25" w:after="0" w:line="240" w:lineRule="auto"/>
              <w:ind w:left="106"/>
              <w:rPr>
                <w:rFonts w:eastAsia="Times New Roman" w:cstheme="minorHAnsi"/>
                <w:lang w:val="pl-PL"/>
              </w:rPr>
            </w:pPr>
            <w:r w:rsidRPr="00EC3B28">
              <w:rPr>
                <w:rFonts w:eastAsia="Times New Roman" w:cstheme="minorHAnsi"/>
                <w:lang w:val="pl-PL"/>
              </w:rPr>
              <w:t>Cod(uri) secundar(e) CPV</w:t>
            </w:r>
          </w:p>
        </w:tc>
        <w:tc>
          <w:tcPr>
            <w:tcW w:w="7026" w:type="dxa"/>
            <w:tcBorders>
              <w:bottom w:val="single" w:sz="8" w:space="0" w:color="000000"/>
              <w:right w:val="single" w:sz="8" w:space="0" w:color="000000"/>
            </w:tcBorders>
            <w:tcMar>
              <w:top w:w="15" w:type="dxa"/>
              <w:left w:w="15" w:type="dxa"/>
              <w:bottom w:w="15" w:type="dxa"/>
              <w:right w:w="15" w:type="dxa"/>
            </w:tcMar>
          </w:tcPr>
          <w:p w14:paraId="4EB7DFCD" w14:textId="77777777" w:rsidR="00854566" w:rsidRPr="00EC3B28" w:rsidRDefault="00854566" w:rsidP="00854566">
            <w:pPr>
              <w:spacing w:before="25" w:after="0" w:line="240" w:lineRule="auto"/>
              <w:rPr>
                <w:rFonts w:eastAsia="Times New Roman" w:cstheme="minorHAnsi"/>
                <w:lang w:val="pl-PL"/>
              </w:rPr>
            </w:pPr>
            <w:r w:rsidRPr="00EC3B28">
              <w:rPr>
                <w:rFonts w:eastAsia="Times New Roman" w:cstheme="minorHAnsi"/>
                <w:iCs/>
                <w:lang w:val="pl-PL"/>
              </w:rPr>
              <w:t>60112000-6 Servicii de transport rutier public (Rev. 2)</w:t>
            </w:r>
          </w:p>
        </w:tc>
      </w:tr>
      <w:tr w:rsidR="00854566" w:rsidRPr="00CC265A" w14:paraId="4B51C4F2"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6088B082" w14:textId="77777777" w:rsidR="00854566" w:rsidRPr="00940FD8" w:rsidRDefault="00854566" w:rsidP="00854566">
            <w:pPr>
              <w:spacing w:before="25" w:after="0" w:line="240" w:lineRule="auto"/>
              <w:ind w:left="106"/>
              <w:rPr>
                <w:rFonts w:eastAsia="Times New Roman" w:cstheme="minorHAnsi"/>
                <w:lang w:val="pl-PL"/>
              </w:rPr>
            </w:pPr>
            <w:r w:rsidRPr="00940FD8">
              <w:rPr>
                <w:rFonts w:eastAsia="Times New Roman" w:cstheme="minorHAnsi"/>
                <w:lang w:val="pl-PL"/>
              </w:rPr>
              <w:t>Locul de executare</w:t>
            </w:r>
          </w:p>
        </w:tc>
        <w:tc>
          <w:tcPr>
            <w:tcW w:w="7026" w:type="dxa"/>
            <w:tcBorders>
              <w:bottom w:val="single" w:sz="8" w:space="0" w:color="000000"/>
              <w:right w:val="single" w:sz="8" w:space="0" w:color="000000"/>
            </w:tcBorders>
            <w:tcMar>
              <w:top w:w="15" w:type="dxa"/>
              <w:left w:w="15" w:type="dxa"/>
              <w:bottom w:w="15" w:type="dxa"/>
              <w:right w:w="15" w:type="dxa"/>
            </w:tcMar>
          </w:tcPr>
          <w:p w14:paraId="76E85D57" w14:textId="77777777" w:rsidR="00854566" w:rsidRPr="00940FD8" w:rsidRDefault="00854566" w:rsidP="00854566">
            <w:pPr>
              <w:spacing w:after="200" w:line="240" w:lineRule="auto"/>
              <w:rPr>
                <w:rFonts w:eastAsia="Times New Roman" w:cstheme="minorHAnsi"/>
                <w:lang w:val="pl-PL"/>
              </w:rPr>
            </w:pPr>
            <w:r w:rsidRPr="00940FD8">
              <w:rPr>
                <w:rFonts w:eastAsia="Times New Roman" w:cstheme="minorHAnsi"/>
                <w:lang w:val="pl-PL"/>
              </w:rPr>
              <w:t xml:space="preserve">Judeţul </w:t>
            </w:r>
            <w:r>
              <w:rPr>
                <w:rFonts w:eastAsia="Times New Roman" w:cstheme="minorHAnsi"/>
                <w:lang w:val="pl-PL"/>
              </w:rPr>
              <w:t>Argeş</w:t>
            </w:r>
          </w:p>
        </w:tc>
      </w:tr>
      <w:tr w:rsidR="00854566" w:rsidRPr="00CC265A" w14:paraId="2A7BEFEA"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1AFD58F3" w14:textId="77777777" w:rsidR="00854566" w:rsidRPr="00940FD8" w:rsidRDefault="00854566" w:rsidP="00854566">
            <w:pPr>
              <w:spacing w:before="25" w:after="0" w:line="240" w:lineRule="auto"/>
              <w:ind w:left="106"/>
              <w:rPr>
                <w:rFonts w:eastAsia="Times New Roman" w:cstheme="minorHAnsi"/>
                <w:lang w:val="pl-PL"/>
              </w:rPr>
            </w:pPr>
            <w:r w:rsidRPr="00940FD8">
              <w:rPr>
                <w:rFonts w:eastAsia="Times New Roman" w:cstheme="minorHAnsi"/>
                <w:lang w:val="pl-PL"/>
              </w:rPr>
              <w:t>Codul NUTS:</w:t>
            </w:r>
          </w:p>
        </w:tc>
        <w:tc>
          <w:tcPr>
            <w:tcW w:w="7026" w:type="dxa"/>
            <w:tcBorders>
              <w:bottom w:val="single" w:sz="8" w:space="0" w:color="000000"/>
              <w:right w:val="single" w:sz="8" w:space="0" w:color="000000"/>
            </w:tcBorders>
            <w:tcMar>
              <w:top w:w="15" w:type="dxa"/>
              <w:left w:w="15" w:type="dxa"/>
              <w:bottom w:w="15" w:type="dxa"/>
              <w:right w:w="15" w:type="dxa"/>
            </w:tcMar>
          </w:tcPr>
          <w:p w14:paraId="044A1E60" w14:textId="77777777" w:rsidR="00854566" w:rsidRPr="00940FD8" w:rsidRDefault="00854566" w:rsidP="00854566">
            <w:pPr>
              <w:spacing w:before="25" w:after="0" w:line="240" w:lineRule="auto"/>
              <w:rPr>
                <w:rFonts w:eastAsia="Times New Roman" w:cstheme="minorHAnsi"/>
                <w:lang w:val="pl-PL"/>
              </w:rPr>
            </w:pPr>
            <w:r>
              <w:rPr>
                <w:rFonts w:eastAsia="Times New Roman" w:cstheme="minorHAnsi"/>
                <w:iCs/>
                <w:lang w:val="pl-PL"/>
              </w:rPr>
              <w:t>RO311 Argeş</w:t>
            </w:r>
          </w:p>
        </w:tc>
      </w:tr>
      <w:tr w:rsidR="00854566" w:rsidRPr="00CC265A" w14:paraId="1A7177C7"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6FAFAFD5" w14:textId="77777777" w:rsidR="00854566" w:rsidRPr="00940FD8" w:rsidRDefault="00854566" w:rsidP="00854566">
            <w:pPr>
              <w:spacing w:before="25" w:after="0" w:line="240" w:lineRule="auto"/>
              <w:ind w:left="106"/>
              <w:rPr>
                <w:rFonts w:eastAsia="Times New Roman" w:cstheme="minorHAnsi"/>
                <w:lang w:val="pl-PL"/>
              </w:rPr>
            </w:pPr>
            <w:r w:rsidRPr="00940FD8">
              <w:rPr>
                <w:rFonts w:eastAsia="Times New Roman" w:cstheme="minorHAnsi"/>
                <w:lang w:val="pl-PL"/>
              </w:rPr>
              <w:t>Locul principal de executare</w:t>
            </w:r>
          </w:p>
        </w:tc>
        <w:tc>
          <w:tcPr>
            <w:tcW w:w="7026" w:type="dxa"/>
            <w:tcBorders>
              <w:bottom w:val="single" w:sz="8" w:space="0" w:color="000000"/>
              <w:right w:val="single" w:sz="8" w:space="0" w:color="000000"/>
            </w:tcBorders>
            <w:tcMar>
              <w:top w:w="15" w:type="dxa"/>
              <w:left w:w="15" w:type="dxa"/>
              <w:bottom w:w="15" w:type="dxa"/>
              <w:right w:w="15" w:type="dxa"/>
            </w:tcMar>
          </w:tcPr>
          <w:p w14:paraId="41F977B0" w14:textId="77777777" w:rsidR="00854566" w:rsidRPr="00940FD8" w:rsidRDefault="00854566" w:rsidP="00854566">
            <w:pPr>
              <w:spacing w:before="25" w:after="0" w:line="240" w:lineRule="auto"/>
              <w:rPr>
                <w:rFonts w:eastAsia="Times New Roman" w:cstheme="minorHAnsi"/>
                <w:lang w:val="pl-PL"/>
              </w:rPr>
            </w:pPr>
            <w:r w:rsidRPr="00940FD8">
              <w:rPr>
                <w:rFonts w:eastAsia="Times New Roman" w:cstheme="minorHAnsi"/>
                <w:lang w:val="pl-PL"/>
              </w:rPr>
              <w:t>România</w:t>
            </w:r>
          </w:p>
        </w:tc>
      </w:tr>
      <w:tr w:rsidR="00854566" w:rsidRPr="00CC265A" w14:paraId="3D59ED5A"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0E0CC2CC" w14:textId="77777777" w:rsidR="00854566" w:rsidRPr="00940FD8" w:rsidRDefault="00854566" w:rsidP="00854566">
            <w:pPr>
              <w:spacing w:before="25" w:after="0" w:line="240" w:lineRule="auto"/>
              <w:ind w:left="106"/>
              <w:rPr>
                <w:rFonts w:eastAsia="Times New Roman" w:cstheme="minorHAnsi"/>
                <w:lang w:val="pl-PL"/>
              </w:rPr>
            </w:pPr>
            <w:r w:rsidRPr="00940FD8">
              <w:rPr>
                <w:rFonts w:eastAsia="Times New Roman" w:cstheme="minorHAnsi"/>
                <w:lang w:val="pl-PL"/>
              </w:rPr>
              <w:t>Descrierea achiziţiei publice</w:t>
            </w:r>
          </w:p>
        </w:tc>
        <w:tc>
          <w:tcPr>
            <w:tcW w:w="7026" w:type="dxa"/>
            <w:tcBorders>
              <w:bottom w:val="single" w:sz="8" w:space="0" w:color="000000"/>
              <w:right w:val="single" w:sz="8" w:space="0" w:color="000000"/>
            </w:tcBorders>
            <w:tcMar>
              <w:top w:w="15" w:type="dxa"/>
              <w:left w:w="15" w:type="dxa"/>
              <w:bottom w:w="15" w:type="dxa"/>
              <w:right w:w="15" w:type="dxa"/>
            </w:tcMar>
          </w:tcPr>
          <w:p w14:paraId="79ACDDE0" w14:textId="77777777" w:rsidR="002B109A" w:rsidRPr="002B109A" w:rsidRDefault="002B109A" w:rsidP="002B109A">
            <w:pPr>
              <w:spacing w:after="0" w:line="276" w:lineRule="auto"/>
              <w:rPr>
                <w:rFonts w:ascii="Calibri" w:eastAsia="Calibri" w:hAnsi="Calibri" w:cs="Calibri"/>
              </w:rPr>
            </w:pPr>
            <w:r w:rsidRPr="002B109A">
              <w:rPr>
                <w:rFonts w:ascii="Calibri" w:eastAsia="Calibri" w:hAnsi="Calibri" w:cs="Calibri"/>
                <w:u w:val="single"/>
              </w:rPr>
              <w:t xml:space="preserve">Lot 2: </w:t>
            </w:r>
            <w:proofErr w:type="spellStart"/>
            <w:r w:rsidRPr="002B109A">
              <w:rPr>
                <w:rFonts w:ascii="Calibri" w:eastAsia="Calibri" w:hAnsi="Calibri" w:cs="Calibri"/>
                <w:u w:val="single"/>
              </w:rPr>
              <w:t>Grupa</w:t>
            </w:r>
            <w:proofErr w:type="spellEnd"/>
            <w:r w:rsidRPr="002B109A">
              <w:rPr>
                <w:rFonts w:ascii="Calibri" w:eastAsia="Calibri" w:hAnsi="Calibri" w:cs="Calibri"/>
                <w:u w:val="single"/>
              </w:rPr>
              <w:t xml:space="preserve"> 02 – 8 </w:t>
            </w:r>
            <w:proofErr w:type="spellStart"/>
            <w:r w:rsidRPr="002B109A">
              <w:rPr>
                <w:rFonts w:ascii="Calibri" w:eastAsia="Calibri" w:hAnsi="Calibri" w:cs="Calibri"/>
                <w:u w:val="single"/>
              </w:rPr>
              <w:t>trasee</w:t>
            </w:r>
            <w:proofErr w:type="spellEnd"/>
            <w:r w:rsidRPr="002B109A">
              <w:rPr>
                <w:rFonts w:ascii="Calibri" w:eastAsia="Calibri" w:hAnsi="Calibri" w:cs="Calibri"/>
              </w:rPr>
              <w:t>:</w:t>
            </w:r>
          </w:p>
          <w:p w14:paraId="77C8E55D" w14:textId="257557BC"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Calibri" w:hAnsi="Calibri" w:cs="Calibri"/>
              </w:rPr>
              <w:t>Traseu</w:t>
            </w:r>
            <w:proofErr w:type="spellEnd"/>
            <w:r w:rsidRPr="002B109A">
              <w:rPr>
                <w:rFonts w:ascii="Calibri" w:eastAsia="Calibri" w:hAnsi="Calibri" w:cs="Calibri"/>
              </w:rPr>
              <w:t xml:space="preserve"> 01</w:t>
            </w:r>
            <w:r w:rsidR="00DA0E00">
              <w:rPr>
                <w:rFonts w:ascii="Calibri" w:eastAsia="Calibri" w:hAnsi="Calibri" w:cs="Calibri"/>
              </w:rPr>
              <w:t>1</w:t>
            </w:r>
            <w:r w:rsidRPr="002B109A">
              <w:rPr>
                <w:rFonts w:ascii="Calibri" w:eastAsia="Calibri" w:hAnsi="Calibri" w:cs="Calibri"/>
              </w:rPr>
              <w:t xml:space="preserve"> </w:t>
            </w:r>
            <w:proofErr w:type="spellStart"/>
            <w:r w:rsidRPr="002B109A">
              <w:rPr>
                <w:rFonts w:ascii="Calibri" w:eastAsia="Times New Roman" w:hAnsi="Calibri" w:cs="Calibri"/>
              </w:rPr>
              <w:t>Câmpulung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Savas-Stâlpeni-</w:t>
            </w:r>
            <w:r w:rsidR="00980E63" w:rsidRPr="00980E63">
              <w:rPr>
                <w:rFonts w:ascii="Calibri" w:eastAsia="Times New Roman" w:hAnsi="Calibri" w:cs="Calibri"/>
              </w:rPr>
              <w:t>Piteşti</w:t>
            </w:r>
            <w:proofErr w:type="spellEnd"/>
            <w:r w:rsidR="00980E63" w:rsidRPr="00980E63">
              <w:rPr>
                <w:rFonts w:ascii="Calibri" w:eastAsia="Times New Roman" w:hAnsi="Calibri" w:cs="Calibri"/>
              </w:rPr>
              <w:t xml:space="preserve"> </w:t>
            </w:r>
            <w:proofErr w:type="spellStart"/>
            <w:r w:rsidR="00980E63" w:rsidRPr="00980E63">
              <w:rPr>
                <w:rFonts w:ascii="Calibri" w:eastAsia="Times New Roman" w:hAnsi="Calibri" w:cs="Calibri"/>
              </w:rPr>
              <w:t>Atg</w:t>
            </w:r>
            <w:proofErr w:type="spellEnd"/>
            <w:r w:rsidR="00980E63" w:rsidRPr="00980E63">
              <w:rPr>
                <w:rFonts w:ascii="Calibri" w:eastAsia="Times New Roman" w:hAnsi="Calibri" w:cs="Calibri"/>
              </w:rPr>
              <w:t xml:space="preserve"> Astra</w:t>
            </w:r>
          </w:p>
          <w:p w14:paraId="71141EE3" w14:textId="736F69B5"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Calibri" w:hAnsi="Calibri" w:cs="Calibri"/>
              </w:rPr>
              <w:t>Traseu</w:t>
            </w:r>
            <w:proofErr w:type="spellEnd"/>
            <w:r w:rsidRPr="002B109A">
              <w:rPr>
                <w:rFonts w:ascii="Calibri" w:eastAsia="Calibri" w:hAnsi="Calibri" w:cs="Calibri"/>
              </w:rPr>
              <w:t xml:space="preserve"> 01</w:t>
            </w:r>
            <w:r w:rsidR="00DA0E00">
              <w:rPr>
                <w:rFonts w:ascii="Calibri" w:eastAsia="Calibri" w:hAnsi="Calibri" w:cs="Calibri"/>
              </w:rPr>
              <w:t>2</w:t>
            </w:r>
            <w:r w:rsidRPr="002B109A">
              <w:rPr>
                <w:rFonts w:ascii="Calibri" w:eastAsia="Calibri" w:hAnsi="Calibri" w:cs="Calibri"/>
              </w:rPr>
              <w:t xml:space="preserve"> </w:t>
            </w:r>
            <w:proofErr w:type="spellStart"/>
            <w:r w:rsidRPr="002B109A">
              <w:rPr>
                <w:rFonts w:ascii="Calibri" w:eastAsia="Times New Roman" w:hAnsi="Calibri" w:cs="Calibri"/>
              </w:rPr>
              <w:t>Câmpulung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Savas-Capu</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Piscului</w:t>
            </w:r>
            <w:proofErr w:type="spellEnd"/>
          </w:p>
          <w:p w14:paraId="2BF1DF48" w14:textId="23554B1B"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Calibri" w:hAnsi="Calibri" w:cs="Calibri"/>
              </w:rPr>
              <w:t>Traseu</w:t>
            </w:r>
            <w:proofErr w:type="spellEnd"/>
            <w:r w:rsidRPr="002B109A">
              <w:rPr>
                <w:rFonts w:ascii="Calibri" w:eastAsia="Calibri" w:hAnsi="Calibri" w:cs="Calibri"/>
              </w:rPr>
              <w:t xml:space="preserve"> 01</w:t>
            </w:r>
            <w:r w:rsidR="00DA0E00">
              <w:rPr>
                <w:rFonts w:ascii="Calibri" w:eastAsia="Calibri" w:hAnsi="Calibri" w:cs="Calibri"/>
              </w:rPr>
              <w:t>3</w:t>
            </w:r>
            <w:r w:rsidRPr="002B109A">
              <w:rPr>
                <w:rFonts w:ascii="Calibri" w:eastAsia="Calibri" w:hAnsi="Calibri" w:cs="Calibri"/>
              </w:rPr>
              <w:t xml:space="preserve"> </w:t>
            </w:r>
            <w:proofErr w:type="spellStart"/>
            <w:r w:rsidRPr="002B109A">
              <w:rPr>
                <w:rFonts w:ascii="Calibri" w:eastAsia="Times New Roman" w:hAnsi="Calibri" w:cs="Calibri"/>
              </w:rPr>
              <w:t>Câmpulung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Savas</w:t>
            </w:r>
            <w:proofErr w:type="spellEnd"/>
            <w:r w:rsidRPr="002B109A">
              <w:rPr>
                <w:rFonts w:ascii="Calibri" w:eastAsia="Times New Roman" w:hAnsi="Calibri" w:cs="Calibri"/>
              </w:rPr>
              <w:t>-</w:t>
            </w:r>
            <w:proofErr w:type="spellStart"/>
            <w:r w:rsidRPr="002B109A">
              <w:rPr>
                <w:rFonts w:ascii="Calibri" w:eastAsia="Times New Roman" w:hAnsi="Calibri" w:cs="Calibri"/>
              </w:rPr>
              <w:t>Godeni</w:t>
            </w:r>
            <w:proofErr w:type="spellEnd"/>
            <w:r w:rsidRPr="002B109A">
              <w:rPr>
                <w:rFonts w:ascii="Calibri" w:eastAsia="Times New Roman" w:hAnsi="Calibri" w:cs="Calibri"/>
              </w:rPr>
              <w:t>-Malu</w:t>
            </w:r>
          </w:p>
          <w:p w14:paraId="790F8786" w14:textId="1B0B8398"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Calibri" w:hAnsi="Calibri" w:cs="Calibri"/>
              </w:rPr>
              <w:t>Traseu</w:t>
            </w:r>
            <w:proofErr w:type="spellEnd"/>
            <w:r w:rsidRPr="002B109A">
              <w:rPr>
                <w:rFonts w:ascii="Calibri" w:eastAsia="Calibri" w:hAnsi="Calibri" w:cs="Calibri"/>
              </w:rPr>
              <w:t xml:space="preserve"> 01</w:t>
            </w:r>
            <w:r w:rsidR="00DA0E00">
              <w:rPr>
                <w:rFonts w:ascii="Calibri" w:eastAsia="Calibri" w:hAnsi="Calibri" w:cs="Calibri"/>
              </w:rPr>
              <w:t>4</w:t>
            </w:r>
            <w:r w:rsidRPr="002B109A">
              <w:rPr>
                <w:rFonts w:ascii="Calibri" w:eastAsia="Calibri" w:hAnsi="Calibri" w:cs="Calibri"/>
              </w:rPr>
              <w:t xml:space="preserve"> </w:t>
            </w:r>
            <w:proofErr w:type="spellStart"/>
            <w:r w:rsidRPr="002B109A">
              <w:rPr>
                <w:rFonts w:ascii="Calibri" w:eastAsia="Times New Roman" w:hAnsi="Calibri" w:cs="Calibri"/>
              </w:rPr>
              <w:t>Câmpulung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Savas-Poienarii</w:t>
            </w:r>
            <w:proofErr w:type="spellEnd"/>
            <w:r w:rsidRPr="002B109A">
              <w:rPr>
                <w:rFonts w:ascii="Calibri" w:eastAsia="Times New Roman" w:hAnsi="Calibri" w:cs="Calibri"/>
              </w:rPr>
              <w:t xml:space="preserve"> de </w:t>
            </w:r>
            <w:proofErr w:type="spellStart"/>
            <w:r w:rsidRPr="002B109A">
              <w:rPr>
                <w:rFonts w:ascii="Calibri" w:eastAsia="Times New Roman" w:hAnsi="Calibri" w:cs="Calibri"/>
              </w:rPr>
              <w:t>Muscel-Jugur</w:t>
            </w:r>
            <w:proofErr w:type="spellEnd"/>
          </w:p>
          <w:p w14:paraId="63CF0CA0" w14:textId="3748E469"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Calibri" w:hAnsi="Calibri" w:cs="Calibri"/>
              </w:rPr>
              <w:lastRenderedPageBreak/>
              <w:t>Traseu</w:t>
            </w:r>
            <w:proofErr w:type="spellEnd"/>
            <w:r w:rsidRPr="002B109A">
              <w:rPr>
                <w:rFonts w:ascii="Calibri" w:eastAsia="Calibri" w:hAnsi="Calibri" w:cs="Calibri"/>
              </w:rPr>
              <w:t xml:space="preserve"> 01</w:t>
            </w:r>
            <w:r w:rsidR="00DA0E00">
              <w:rPr>
                <w:rFonts w:ascii="Calibri" w:eastAsia="Calibri" w:hAnsi="Calibri" w:cs="Calibri"/>
              </w:rPr>
              <w:t>5</w:t>
            </w:r>
            <w:r w:rsidRPr="002B109A">
              <w:rPr>
                <w:rFonts w:ascii="Calibri" w:eastAsia="Calibri" w:hAnsi="Calibri" w:cs="Calibri"/>
              </w:rPr>
              <w:t xml:space="preserve"> </w:t>
            </w:r>
            <w:proofErr w:type="spellStart"/>
            <w:r w:rsidRPr="002B109A">
              <w:rPr>
                <w:rFonts w:ascii="Calibri" w:eastAsia="Times New Roman" w:hAnsi="Calibri" w:cs="Calibri"/>
              </w:rPr>
              <w:t>Câmpulung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Savas-Drăghici</w:t>
            </w:r>
            <w:proofErr w:type="spellEnd"/>
          </w:p>
          <w:p w14:paraId="1924342A" w14:textId="0544F11D"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Calibri" w:hAnsi="Calibri" w:cs="Calibri"/>
              </w:rPr>
              <w:t>Traseu</w:t>
            </w:r>
            <w:proofErr w:type="spellEnd"/>
            <w:r w:rsidRPr="002B109A">
              <w:rPr>
                <w:rFonts w:ascii="Calibri" w:eastAsia="Calibri" w:hAnsi="Calibri" w:cs="Calibri"/>
              </w:rPr>
              <w:t xml:space="preserve"> 01</w:t>
            </w:r>
            <w:r w:rsidR="00DA0E00">
              <w:rPr>
                <w:rFonts w:ascii="Calibri" w:eastAsia="Calibri" w:hAnsi="Calibri" w:cs="Calibri"/>
              </w:rPr>
              <w:t>6</w:t>
            </w:r>
            <w:r w:rsidRPr="002B109A">
              <w:rPr>
                <w:rFonts w:ascii="Calibri" w:eastAsia="Calibri" w:hAnsi="Calibri" w:cs="Calibri"/>
              </w:rPr>
              <w:t xml:space="preserve"> </w:t>
            </w:r>
            <w:proofErr w:type="spellStart"/>
            <w:r w:rsidRPr="002B109A">
              <w:rPr>
                <w:rFonts w:ascii="Calibri" w:eastAsia="Times New Roman" w:hAnsi="Calibri" w:cs="Calibri"/>
              </w:rPr>
              <w:t>Câmpulung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Savas-Bălileşti-Băjeşti</w:t>
            </w:r>
            <w:proofErr w:type="spellEnd"/>
          </w:p>
          <w:p w14:paraId="1CF1E12A" w14:textId="5017D0A0"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Calibri" w:hAnsi="Calibri" w:cs="Calibri"/>
              </w:rPr>
              <w:t>Traseu</w:t>
            </w:r>
            <w:proofErr w:type="spellEnd"/>
            <w:r w:rsidRPr="002B109A">
              <w:rPr>
                <w:rFonts w:ascii="Calibri" w:eastAsia="Calibri" w:hAnsi="Calibri" w:cs="Calibri"/>
              </w:rPr>
              <w:t xml:space="preserve"> 01</w:t>
            </w:r>
            <w:r w:rsidR="00DA0E00">
              <w:rPr>
                <w:rFonts w:ascii="Calibri" w:eastAsia="Calibri" w:hAnsi="Calibri" w:cs="Calibri"/>
              </w:rPr>
              <w:t>7</w:t>
            </w:r>
            <w:r w:rsidRPr="002B109A">
              <w:rPr>
                <w:rFonts w:ascii="Calibri" w:eastAsia="Calibri" w:hAnsi="Calibri" w:cs="Calibri"/>
              </w:rPr>
              <w:t xml:space="preserve"> </w:t>
            </w:r>
            <w:proofErr w:type="spellStart"/>
            <w:r w:rsidRPr="002B109A">
              <w:rPr>
                <w:rFonts w:ascii="Calibri" w:eastAsia="Times New Roman" w:hAnsi="Calibri" w:cs="Calibri"/>
              </w:rPr>
              <w:t>Câmpulung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Savas-Aninoasa-Stâlpeni</w:t>
            </w:r>
            <w:proofErr w:type="spellEnd"/>
          </w:p>
          <w:p w14:paraId="0657BAB0" w14:textId="03C3A0FA" w:rsidR="002B109A" w:rsidRPr="002B109A" w:rsidRDefault="002B109A" w:rsidP="002B109A">
            <w:pPr>
              <w:spacing w:after="0" w:line="276" w:lineRule="auto"/>
              <w:rPr>
                <w:rFonts w:ascii="Calibri" w:eastAsia="Calibri" w:hAnsi="Calibri" w:cs="Calibri"/>
              </w:rPr>
            </w:pPr>
            <w:proofErr w:type="spellStart"/>
            <w:r w:rsidRPr="002B109A">
              <w:rPr>
                <w:rFonts w:ascii="Calibri" w:eastAsia="Calibri" w:hAnsi="Calibri" w:cs="Calibri"/>
              </w:rPr>
              <w:t>Traseu</w:t>
            </w:r>
            <w:proofErr w:type="spellEnd"/>
            <w:r w:rsidRPr="002B109A">
              <w:rPr>
                <w:rFonts w:ascii="Calibri" w:eastAsia="Calibri" w:hAnsi="Calibri" w:cs="Calibri"/>
              </w:rPr>
              <w:t xml:space="preserve"> 0</w:t>
            </w:r>
            <w:r w:rsidR="00DA0E00">
              <w:rPr>
                <w:rFonts w:ascii="Calibri" w:eastAsia="Calibri" w:hAnsi="Calibri" w:cs="Calibri"/>
              </w:rPr>
              <w:t>18</w:t>
            </w:r>
            <w:r w:rsidRPr="002B109A">
              <w:rPr>
                <w:rFonts w:ascii="Calibri" w:eastAsia="Calibri" w:hAnsi="Calibri" w:cs="Calibri"/>
              </w:rPr>
              <w:t xml:space="preserve"> </w:t>
            </w:r>
            <w:proofErr w:type="spellStart"/>
            <w:r w:rsidRPr="002B109A">
              <w:rPr>
                <w:rFonts w:ascii="Calibri" w:eastAsia="Times New Roman" w:hAnsi="Calibri" w:cs="Calibri"/>
              </w:rPr>
              <w:t>Câmpulung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Savas-Berevoieşti-Vlădeştii</w:t>
            </w:r>
            <w:proofErr w:type="spellEnd"/>
            <w:r w:rsidRPr="002B109A">
              <w:rPr>
                <w:rFonts w:ascii="Calibri" w:eastAsia="Times New Roman" w:hAnsi="Calibri" w:cs="Calibri"/>
              </w:rPr>
              <w:t xml:space="preserve"> de Jos</w:t>
            </w:r>
          </w:p>
          <w:p w14:paraId="4D8A19DB" w14:textId="6241199C" w:rsidR="00854566" w:rsidRPr="00940FD8" w:rsidRDefault="00854566" w:rsidP="002B109A">
            <w:pPr>
              <w:spacing w:before="25" w:after="0" w:line="240" w:lineRule="auto"/>
              <w:rPr>
                <w:rFonts w:eastAsia="Times New Roman" w:cstheme="minorHAnsi"/>
                <w:lang w:val="pl-PL"/>
              </w:rPr>
            </w:pPr>
            <w:r w:rsidRPr="00582803">
              <w:rPr>
                <w:rFonts w:eastAsia="Times New Roman" w:cstheme="minorHAnsi"/>
                <w:lang w:val="pl-PL"/>
              </w:rPr>
              <w:t>Valoarea totală estimată</w:t>
            </w:r>
            <w:r>
              <w:rPr>
                <w:rFonts w:eastAsia="Times New Roman" w:cstheme="minorHAnsi"/>
                <w:lang w:val="pl-PL"/>
              </w:rPr>
              <w:t xml:space="preserve"> f</w:t>
            </w:r>
            <w:r>
              <w:rPr>
                <w:rFonts w:eastAsia="Times New Roman" w:cstheme="minorHAnsi"/>
                <w:lang w:val="ro-RO"/>
              </w:rPr>
              <w:t>ără TVA</w:t>
            </w:r>
            <w:r w:rsidRPr="00940FD8">
              <w:rPr>
                <w:rFonts w:eastAsia="Times New Roman" w:cstheme="minorHAnsi"/>
                <w:lang w:val="pl-PL"/>
              </w:rPr>
              <w:t xml:space="preserve">: </w:t>
            </w:r>
            <w:r w:rsidR="00DA0E00" w:rsidRPr="00DA0E00">
              <w:rPr>
                <w:rFonts w:eastAsia="Calibri" w:cs="Arial"/>
              </w:rPr>
              <w:t>41.357.318,84</w:t>
            </w:r>
            <w:r w:rsidR="002B109A" w:rsidRPr="002B109A">
              <w:rPr>
                <w:rFonts w:eastAsia="Calibri" w:cs="Arial"/>
              </w:rPr>
              <w:t xml:space="preserve"> </w:t>
            </w:r>
            <w:r w:rsidRPr="00940FD8">
              <w:rPr>
                <w:rFonts w:eastAsia="Times New Roman" w:cstheme="minorHAnsi"/>
                <w:lang w:val="pl-PL"/>
              </w:rPr>
              <w:t>RON</w:t>
            </w:r>
          </w:p>
          <w:p w14:paraId="460EB59C" w14:textId="7680550D" w:rsidR="00854566" w:rsidRPr="00940FD8" w:rsidRDefault="00854566" w:rsidP="00854566">
            <w:pPr>
              <w:spacing w:before="25" w:after="0" w:line="240" w:lineRule="auto"/>
              <w:ind w:left="106" w:right="140"/>
              <w:jc w:val="both"/>
              <w:rPr>
                <w:rFonts w:eastAsia="Times New Roman" w:cstheme="minorHAnsi"/>
                <w:lang w:val="pl-PL"/>
              </w:rPr>
            </w:pPr>
            <w:r w:rsidRPr="00BA6DB4">
              <w:rPr>
                <w:rFonts w:eastAsia="Times New Roman" w:cstheme="minorHAnsi"/>
                <w:iCs/>
                <w:lang w:val="pl-PL"/>
              </w:rPr>
              <w:t xml:space="preserve">Entitatea Contractantă își rezervă dreptul de a suplimenta, în condițiile legislației din materia achizițiilor sectoriale, cantitatea serviciilor, fără organizarea </w:t>
            </w:r>
            <w:r w:rsidRPr="00BA6DB4">
              <w:rPr>
                <w:rFonts w:eastAsia="Times New Roman" w:cstheme="minorHAnsi"/>
                <w:iCs/>
                <w:spacing w:val="-4"/>
                <w:lang w:val="pl-PL"/>
              </w:rPr>
              <w:t>unei noi proceduri de atribuire, în situația în care devine necesară  prelungirea</w:t>
            </w:r>
            <w:r w:rsidRPr="00BA6DB4">
              <w:rPr>
                <w:rFonts w:eastAsia="Times New Roman" w:cstheme="minorHAnsi"/>
                <w:iCs/>
                <w:lang w:val="pl-PL"/>
              </w:rPr>
              <w:t xml:space="preserve"> de trasee sau noi stații. Prin </w:t>
            </w:r>
            <w:r w:rsidRPr="00BA6DB4">
              <w:rPr>
                <w:rFonts w:eastAsia="Times New Roman" w:cstheme="minorHAnsi"/>
                <w:iCs/>
                <w:spacing w:val="-2"/>
                <w:lang w:val="pl-PL"/>
              </w:rPr>
              <w:t>urmare, prețul contractului se va putea majora cu maxim 10% din prețul inițial,</w:t>
            </w:r>
            <w:r w:rsidRPr="00BA6DB4">
              <w:rPr>
                <w:rFonts w:eastAsia="Times New Roman" w:cstheme="minorHAnsi"/>
                <w:iCs/>
                <w:lang w:val="pl-PL"/>
              </w:rPr>
              <w:t xml:space="preserve"> în temeiul prevederilor art. 27 alin. (2) lit. a) din Legea nr.</w:t>
            </w:r>
            <w:r>
              <w:rPr>
                <w:rFonts w:eastAsia="Times New Roman" w:cstheme="minorHAnsi"/>
                <w:iCs/>
                <w:lang w:val="pl-PL"/>
              </w:rPr>
              <w:t xml:space="preserve"> </w:t>
            </w:r>
            <w:r w:rsidRPr="00BA6DB4">
              <w:rPr>
                <w:rFonts w:eastAsia="Times New Roman" w:cstheme="minorHAnsi"/>
                <w:iCs/>
                <w:lang w:val="pl-PL"/>
              </w:rPr>
              <w:t>92/2007 (actualizată) coroborat cu prevederile art.</w:t>
            </w:r>
            <w:r>
              <w:rPr>
                <w:rFonts w:eastAsia="Times New Roman" w:cstheme="minorHAnsi"/>
                <w:iCs/>
                <w:lang w:val="pl-PL"/>
              </w:rPr>
              <w:t xml:space="preserve"> </w:t>
            </w:r>
            <w:r w:rsidRPr="00BA6DB4">
              <w:rPr>
                <w:rFonts w:eastAsia="Times New Roman" w:cstheme="minorHAnsi"/>
                <w:iCs/>
                <w:lang w:val="pl-PL"/>
              </w:rPr>
              <w:t>241 din Legea nr.</w:t>
            </w:r>
            <w:r>
              <w:rPr>
                <w:rFonts w:eastAsia="Times New Roman" w:cstheme="minorHAnsi"/>
                <w:iCs/>
                <w:lang w:val="pl-PL"/>
              </w:rPr>
              <w:t xml:space="preserve"> </w:t>
            </w:r>
            <w:r w:rsidRPr="00BA6DB4">
              <w:rPr>
                <w:rFonts w:eastAsia="Times New Roman" w:cstheme="minorHAnsi"/>
                <w:iCs/>
                <w:lang w:val="pl-PL"/>
              </w:rPr>
              <w:t>99/2016 (actualizată).</w:t>
            </w:r>
          </w:p>
        </w:tc>
      </w:tr>
      <w:tr w:rsidR="00EB257D" w:rsidRPr="00CC265A" w14:paraId="01B41BF1"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3DF35AB4"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lastRenderedPageBreak/>
              <w:t>Criteriul de atribuire</w:t>
            </w:r>
          </w:p>
        </w:tc>
        <w:tc>
          <w:tcPr>
            <w:tcW w:w="7026" w:type="dxa"/>
            <w:tcBorders>
              <w:bottom w:val="single" w:sz="8" w:space="0" w:color="000000"/>
              <w:right w:val="single" w:sz="8" w:space="0" w:color="000000"/>
            </w:tcBorders>
            <w:tcMar>
              <w:top w:w="15" w:type="dxa"/>
              <w:left w:w="15" w:type="dxa"/>
              <w:bottom w:w="15" w:type="dxa"/>
              <w:right w:w="15" w:type="dxa"/>
            </w:tcMar>
          </w:tcPr>
          <w:p w14:paraId="49E4CA5D" w14:textId="77777777" w:rsidR="00EB257D" w:rsidRPr="00940FD8" w:rsidRDefault="00EB257D" w:rsidP="00EB257D">
            <w:pPr>
              <w:spacing w:before="25" w:after="0" w:line="240" w:lineRule="auto"/>
              <w:ind w:left="106"/>
              <w:jc w:val="both"/>
              <w:rPr>
                <w:rFonts w:eastAsia="Times New Roman" w:cstheme="minorHAnsi"/>
                <w:lang w:val="pl-PL"/>
              </w:rPr>
            </w:pPr>
            <w:r w:rsidRPr="00940FD8">
              <w:rPr>
                <w:rFonts w:eastAsia="Times New Roman" w:cstheme="minorHAnsi"/>
                <w:lang w:val="pl-PL"/>
              </w:rPr>
              <w:t xml:space="preserve">Cel mai bun raport calitate-preț </w:t>
            </w:r>
          </w:p>
          <w:p w14:paraId="69342DA5" w14:textId="77777777" w:rsidR="00EB257D" w:rsidRPr="00940FD8" w:rsidRDefault="00EB257D" w:rsidP="00EB257D">
            <w:pPr>
              <w:spacing w:before="25" w:after="0" w:line="240" w:lineRule="auto"/>
              <w:ind w:left="106"/>
              <w:jc w:val="both"/>
              <w:rPr>
                <w:rFonts w:eastAsia="Times New Roman" w:cstheme="minorHAnsi"/>
                <w:iCs/>
                <w:lang w:val="pl-PL"/>
              </w:rPr>
            </w:pPr>
            <w:r w:rsidRPr="00940FD8">
              <w:rPr>
                <w:rFonts w:eastAsia="Times New Roman" w:cstheme="minorHAnsi"/>
                <w:lang w:val="pl-PL"/>
              </w:rPr>
              <w:t xml:space="preserve">Punctaj maxim total: </w:t>
            </w:r>
            <w:r w:rsidRPr="00940FD8">
              <w:rPr>
                <w:rFonts w:eastAsia="Times New Roman" w:cstheme="minorHAnsi"/>
                <w:iCs/>
                <w:lang w:val="pl-PL"/>
              </w:rPr>
              <w:t>100</w:t>
            </w:r>
          </w:p>
          <w:p w14:paraId="11C8074F" w14:textId="77777777" w:rsidR="00EB257D" w:rsidRPr="00AA20E7" w:rsidRDefault="00EB257D" w:rsidP="00EB257D">
            <w:pPr>
              <w:shd w:val="clear" w:color="auto" w:fill="F2F2F2" w:themeFill="background1" w:themeFillShade="F2"/>
              <w:spacing w:before="25" w:after="0" w:line="240" w:lineRule="auto"/>
              <w:ind w:left="106"/>
              <w:jc w:val="both"/>
              <w:rPr>
                <w:rFonts w:eastAsia="Times New Roman" w:cstheme="minorHAnsi"/>
                <w:b/>
                <w:lang w:val="pl-PL"/>
              </w:rPr>
            </w:pPr>
            <w:r w:rsidRPr="00AA20E7">
              <w:rPr>
                <w:rFonts w:eastAsia="Times New Roman" w:cstheme="minorHAnsi"/>
                <w:b/>
                <w:lang w:val="pl-PL"/>
              </w:rPr>
              <w:t xml:space="preserve">Componenta financiară: </w:t>
            </w:r>
          </w:p>
          <w:p w14:paraId="41CD188C" w14:textId="77777777" w:rsidR="00EB257D" w:rsidRPr="00940FD8" w:rsidRDefault="00EB257D" w:rsidP="00EB257D">
            <w:pPr>
              <w:shd w:val="clear" w:color="auto" w:fill="F2F2F2" w:themeFill="background1" w:themeFillShade="F2"/>
              <w:spacing w:before="25" w:after="0" w:line="240" w:lineRule="auto"/>
              <w:ind w:left="106"/>
              <w:jc w:val="both"/>
              <w:rPr>
                <w:rFonts w:eastAsia="Times New Roman" w:cstheme="minorHAnsi"/>
                <w:iCs/>
                <w:lang w:val="pl-PL"/>
              </w:rPr>
            </w:pPr>
            <w:r w:rsidRPr="00940FD8">
              <w:rPr>
                <w:rFonts w:eastAsia="Times New Roman" w:cstheme="minorHAnsi"/>
                <w:lang w:val="pl-PL"/>
              </w:rPr>
              <w:t xml:space="preserve">Pondere: </w:t>
            </w:r>
            <w:r>
              <w:rPr>
                <w:rFonts w:eastAsia="Times New Roman" w:cstheme="minorHAnsi"/>
                <w:iCs/>
                <w:lang w:val="pl-PL"/>
              </w:rPr>
              <w:t>28</w:t>
            </w:r>
          </w:p>
          <w:p w14:paraId="74338B32" w14:textId="77777777" w:rsidR="00EB257D" w:rsidRPr="00940FD8" w:rsidRDefault="00EB257D" w:rsidP="00EB257D">
            <w:pPr>
              <w:spacing w:before="25" w:after="0" w:line="240" w:lineRule="auto"/>
              <w:ind w:left="106"/>
              <w:jc w:val="both"/>
              <w:rPr>
                <w:rFonts w:eastAsia="Times New Roman" w:cstheme="minorHAnsi"/>
                <w:lang w:val="pl-PL"/>
              </w:rPr>
            </w:pPr>
            <w:r w:rsidRPr="00940FD8">
              <w:rPr>
                <w:rFonts w:eastAsia="Times New Roman" w:cstheme="minorHAnsi"/>
                <w:lang w:val="pl-PL"/>
              </w:rPr>
              <w:t>Intră în licitaţie electronică: NU</w:t>
            </w:r>
          </w:p>
          <w:p w14:paraId="78700348" w14:textId="77777777" w:rsidR="00EB257D" w:rsidRPr="00940FD8" w:rsidRDefault="00EB257D" w:rsidP="00EB257D">
            <w:pPr>
              <w:spacing w:before="25" w:after="0" w:line="240" w:lineRule="auto"/>
              <w:ind w:left="106"/>
              <w:jc w:val="both"/>
              <w:rPr>
                <w:rFonts w:eastAsia="Times New Roman" w:cstheme="minorHAnsi"/>
                <w:lang w:val="pl-PL"/>
              </w:rPr>
            </w:pPr>
            <w:r w:rsidRPr="00940FD8">
              <w:rPr>
                <w:rFonts w:eastAsia="Times New Roman" w:cstheme="minorHAnsi"/>
                <w:lang w:val="pl-PL"/>
              </w:rPr>
              <w:t>Intră în reofertare: NU</w:t>
            </w:r>
          </w:p>
          <w:p w14:paraId="7C3AE6C0" w14:textId="77777777" w:rsidR="00EB257D" w:rsidRPr="00940FD8" w:rsidRDefault="00EB257D" w:rsidP="00EB257D">
            <w:pPr>
              <w:spacing w:before="25" w:after="0" w:line="240" w:lineRule="auto"/>
              <w:ind w:left="106"/>
              <w:jc w:val="both"/>
              <w:rPr>
                <w:rFonts w:eastAsia="Times New Roman" w:cstheme="minorHAnsi"/>
                <w:lang w:val="pl-PL"/>
              </w:rPr>
            </w:pPr>
            <w:r w:rsidRPr="00940FD8">
              <w:rPr>
                <w:rFonts w:eastAsia="Times New Roman" w:cstheme="minorHAnsi"/>
                <w:lang w:val="pl-PL"/>
              </w:rPr>
              <w:t>Invers proporţional: DA</w:t>
            </w:r>
          </w:p>
          <w:p w14:paraId="7AB34EDB" w14:textId="77777777" w:rsidR="00EB257D" w:rsidRPr="00940FD8" w:rsidRDefault="00EB257D" w:rsidP="00EB257D">
            <w:pPr>
              <w:spacing w:before="25" w:after="0" w:line="240" w:lineRule="auto"/>
              <w:ind w:left="106"/>
              <w:jc w:val="both"/>
              <w:rPr>
                <w:rFonts w:eastAsia="Times New Roman" w:cstheme="minorHAnsi"/>
                <w:lang w:val="pl-PL"/>
              </w:rPr>
            </w:pPr>
            <w:r w:rsidRPr="00940FD8">
              <w:rPr>
                <w:rFonts w:eastAsia="Times New Roman" w:cstheme="minorHAnsi"/>
                <w:lang w:val="pl-PL"/>
              </w:rPr>
              <w:t xml:space="preserve">Algoritm de calcul: </w:t>
            </w:r>
          </w:p>
          <w:p w14:paraId="4BE5122E" w14:textId="77777777" w:rsidR="00EB257D" w:rsidRPr="00940FD8" w:rsidRDefault="00EB257D" w:rsidP="00EB257D">
            <w:pPr>
              <w:spacing w:before="25" w:after="0" w:line="240" w:lineRule="auto"/>
              <w:ind w:left="106" w:right="155"/>
              <w:jc w:val="both"/>
              <w:rPr>
                <w:rFonts w:eastAsia="Times New Roman" w:cs="Times New Roman"/>
                <w:lang w:val="pl-PL"/>
              </w:rPr>
            </w:pPr>
            <w:r w:rsidRPr="00940FD8">
              <w:rPr>
                <w:rFonts w:eastAsia="Times New Roman" w:cs="Times New Roman"/>
                <w:lang w:val="pl-PL"/>
              </w:rPr>
              <w:t xml:space="preserve">“Tariful mediu pe kilometru/loc” se stabileşte pentru fiecare Grupă de trasee corespunzătoare Lotului pentru care se depune oferta pe baza tarifului mediu/kilometru/loc pentru fiecare traseu în parte din cadrul grupei (media aritmetică a acestor tarife).  </w:t>
            </w:r>
          </w:p>
          <w:p w14:paraId="2DF75AD5"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P</w:t>
            </w:r>
            <w:r w:rsidRPr="00940FD8">
              <w:rPr>
                <w:rFonts w:eastAsia="Times New Roman" w:cstheme="minorHAnsi"/>
                <w:vertAlign w:val="subscript"/>
                <w:lang w:val="pl-PL"/>
              </w:rPr>
              <w:t>T</w:t>
            </w:r>
            <w:r w:rsidRPr="00940FD8">
              <w:rPr>
                <w:rFonts w:eastAsia="Times New Roman" w:cstheme="minorHAnsi"/>
                <w:lang w:val="pl-PL"/>
              </w:rPr>
              <w:t xml:space="preserve">  - punctajul pentru acest factor se acordă astfel:</w:t>
            </w:r>
          </w:p>
          <w:p w14:paraId="05647B58"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 Pentru cel mai scăzut dintre tarife se acordă punctajul maxim alocat; </w:t>
            </w:r>
          </w:p>
          <w:p w14:paraId="7ADC89E6"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b) Pentru celelalte tarife ofertate punctajul P(n) se calculează proporţional, astfel: P(n) = (Tarif minim ofertat/tarif n) x punctaj maxim alocat.</w:t>
            </w:r>
          </w:p>
          <w:p w14:paraId="79A33FD3" w14:textId="77777777" w:rsidR="00EB257D" w:rsidRPr="00940FD8" w:rsidRDefault="00EB257D" w:rsidP="00EB257D">
            <w:pPr>
              <w:spacing w:before="25" w:after="0" w:line="240" w:lineRule="auto"/>
              <w:ind w:left="106" w:right="155"/>
              <w:jc w:val="both"/>
              <w:rPr>
                <w:rFonts w:eastAsia="Times New Roman" w:cstheme="minorHAnsi"/>
                <w:lang w:val="pl-PL"/>
              </w:rPr>
            </w:pPr>
          </w:p>
          <w:p w14:paraId="06D48ADA" w14:textId="77777777" w:rsidR="00EB257D" w:rsidRPr="00AA20E7" w:rsidRDefault="00EB257D" w:rsidP="00EB257D">
            <w:pPr>
              <w:shd w:val="clear" w:color="auto" w:fill="F2F2F2" w:themeFill="background1" w:themeFillShade="F2"/>
              <w:spacing w:before="25" w:after="0" w:line="240" w:lineRule="auto"/>
              <w:ind w:left="106" w:right="155"/>
              <w:jc w:val="both"/>
              <w:rPr>
                <w:rFonts w:eastAsia="Times New Roman" w:cstheme="minorHAnsi"/>
                <w:b/>
                <w:lang w:val="pl-PL"/>
              </w:rPr>
            </w:pPr>
            <w:r w:rsidRPr="00AA20E7">
              <w:rPr>
                <w:rFonts w:eastAsia="Times New Roman" w:cstheme="minorHAnsi"/>
                <w:b/>
                <w:lang w:val="pl-PL"/>
              </w:rPr>
              <w:t>Componenta tehnică:</w:t>
            </w:r>
          </w:p>
          <w:p w14:paraId="22DF70CA"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70F6B392" w14:textId="7BFE32BD" w:rsidR="00EB257D" w:rsidRPr="00EB257D" w:rsidRDefault="00EB257D" w:rsidP="00EB257D">
            <w:pPr>
              <w:pStyle w:val="ListParagraph"/>
              <w:numPr>
                <w:ilvl w:val="0"/>
                <w:numId w:val="42"/>
              </w:numPr>
              <w:shd w:val="clear" w:color="auto" w:fill="F2F2F2" w:themeFill="background1" w:themeFillShade="F2"/>
              <w:spacing w:before="25" w:after="0" w:line="240" w:lineRule="auto"/>
              <w:ind w:right="155"/>
              <w:jc w:val="both"/>
              <w:rPr>
                <w:rFonts w:eastAsia="Times New Roman" w:cstheme="minorHAnsi"/>
                <w:b/>
                <w:iCs/>
                <w:lang w:val="pl-PL"/>
              </w:rPr>
            </w:pPr>
            <w:r w:rsidRPr="00EB257D">
              <w:rPr>
                <w:rFonts w:eastAsia="Times New Roman" w:cstheme="minorHAnsi"/>
                <w:b/>
                <w:iCs/>
                <w:lang w:val="pl-PL"/>
              </w:rPr>
              <w:t>vechimea medie a parcului de autobuze;</w:t>
            </w:r>
          </w:p>
          <w:p w14:paraId="4353DF1A"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03A2B40D"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În alegerea acestui factor de evaluare, entitatea contractantă a luat în considerare asigurarea unui echilibru între aspectele calitative ale serviciului (confortul călătorilor) şi aspectele de mediu, pe de o parte, şi costurile generate de furnizarea serviciului, pe de altă parte, conform art. 209 alin. (4) din Legea nr. 99/2016 privind achiziţiile sectoriale, precum şi principiile menţionate la art.1 alin. (4) lit. g) şi k) din Legea nr. 92/2007 a serviciilor publice de transport persoane în unitățile administrativ-teritoriale.</w:t>
            </w:r>
          </w:p>
          <w:p w14:paraId="13E214C4" w14:textId="77777777" w:rsidR="00EB257D" w:rsidRPr="00940FD8" w:rsidRDefault="00EB257D" w:rsidP="00EB257D">
            <w:pPr>
              <w:shd w:val="clear" w:color="auto" w:fill="F2F2F2" w:themeFill="background1" w:themeFillShade="F2"/>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Ponderea: </w:t>
            </w:r>
            <w:r>
              <w:rPr>
                <w:rFonts w:eastAsia="Times New Roman" w:cstheme="minorHAnsi"/>
                <w:lang w:val="pl-PL"/>
              </w:rPr>
              <w:t>26</w:t>
            </w:r>
            <w:r w:rsidRPr="00940FD8">
              <w:rPr>
                <w:rFonts w:eastAsia="Times New Roman" w:cstheme="minorHAnsi"/>
                <w:lang w:val="pl-PL"/>
              </w:rPr>
              <w:t xml:space="preserve"> puncte</w:t>
            </w:r>
          </w:p>
          <w:p w14:paraId="634365F6"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2BAB8880"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6EA0732F" w14:textId="77777777" w:rsidR="00EB257D" w:rsidRPr="00940FD8" w:rsidRDefault="00EB257D" w:rsidP="00EB257D">
            <w:pPr>
              <w:spacing w:before="25" w:after="0" w:line="240" w:lineRule="auto"/>
              <w:ind w:left="106" w:right="155"/>
              <w:jc w:val="both"/>
              <w:rPr>
                <w:rFonts w:eastAsia="Times New Roman" w:cstheme="minorHAnsi"/>
                <w:iCs/>
                <w:lang w:val="pl-PL"/>
              </w:rPr>
            </w:pPr>
            <w:r w:rsidRPr="00940FD8">
              <w:rPr>
                <w:rFonts w:eastAsia="Times New Roman" w:cstheme="minorHAnsi"/>
                <w:lang w:val="pl-PL"/>
              </w:rPr>
              <w:t>Direct proporţional: NU</w:t>
            </w:r>
          </w:p>
          <w:p w14:paraId="1C6FC65E"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lastRenderedPageBreak/>
              <w:t xml:space="preserve">Algoritm de calcul: </w:t>
            </w:r>
          </w:p>
          <w:p w14:paraId="0719B408" w14:textId="77777777" w:rsidR="00EB257D" w:rsidRPr="00940FD8" w:rsidRDefault="00EB257D" w:rsidP="00EB257D">
            <w:pPr>
              <w:spacing w:after="0" w:line="240" w:lineRule="auto"/>
              <w:ind w:left="106" w:right="155"/>
              <w:jc w:val="both"/>
              <w:rPr>
                <w:rFonts w:eastAsia="Calibri" w:cstheme="minorHAnsi"/>
                <w:lang w:val="it-IT"/>
              </w:rPr>
            </w:pPr>
            <w:r w:rsidRPr="00940FD8">
              <w:rPr>
                <w:rFonts w:eastAsia="Calibri" w:cstheme="minorHAnsi"/>
                <w:lang w:val="it-IT"/>
              </w:rPr>
              <w:t>a. Vechimea medie a parcului de autobuze</w:t>
            </w:r>
          </w:p>
          <w:p w14:paraId="001C4D02" w14:textId="77777777" w:rsidR="00EB257D" w:rsidRPr="00940FD8" w:rsidRDefault="00EB257D" w:rsidP="00EB257D">
            <w:pPr>
              <w:spacing w:after="0" w:line="240" w:lineRule="auto"/>
              <w:ind w:left="106" w:right="155"/>
              <w:jc w:val="both"/>
              <w:rPr>
                <w:rFonts w:eastAsia="Calibri" w:cstheme="minorHAnsi"/>
                <w:lang w:val="it-IT"/>
              </w:rPr>
            </w:pPr>
            <w:r w:rsidRPr="00940FD8">
              <w:rPr>
                <w:rFonts w:eastAsia="Calibri" w:cstheme="minorHAnsi"/>
                <w:lang w:val="it-IT"/>
              </w:rPr>
              <w:t>P</w:t>
            </w:r>
            <w:r w:rsidRPr="00940FD8">
              <w:rPr>
                <w:rFonts w:eastAsia="Calibri" w:cstheme="minorHAnsi"/>
                <w:vertAlign w:val="subscript"/>
                <w:lang w:val="it-IT"/>
              </w:rPr>
              <w:t xml:space="preserve">V </w:t>
            </w:r>
            <w:r w:rsidRPr="00940FD8">
              <w:rPr>
                <w:rFonts w:eastAsia="Calibri" w:cstheme="minorHAnsi"/>
                <w:lang w:val="it-IT"/>
              </w:rPr>
              <w:t>– Punctajul pentru vechimea medie a parcului auto se calculează astfel:</w:t>
            </w:r>
          </w:p>
          <w:p w14:paraId="58C2FEBF" w14:textId="77777777" w:rsidR="00EB257D" w:rsidRPr="00940FD8" w:rsidRDefault="00EB257D" w:rsidP="00EB257D">
            <w:pPr>
              <w:spacing w:after="0" w:line="240" w:lineRule="auto"/>
              <w:ind w:left="106" w:right="155"/>
              <w:jc w:val="both"/>
              <w:rPr>
                <w:rFonts w:eastAsia="Calibri" w:cstheme="minorHAnsi"/>
                <w:lang w:val="it-IT"/>
              </w:rPr>
            </w:pPr>
            <w:r w:rsidRPr="00940FD8">
              <w:rPr>
                <w:rFonts w:eastAsia="Calibri" w:cstheme="minorHAnsi"/>
                <w:lang w:val="it-IT"/>
              </w:rPr>
              <w:t>Se vor lua în considerare:</w:t>
            </w:r>
          </w:p>
          <w:p w14:paraId="4BB3C7FE" w14:textId="77777777" w:rsidR="00EB257D" w:rsidRPr="00940FD8" w:rsidRDefault="00EB257D" w:rsidP="00EB257D">
            <w:pPr>
              <w:spacing w:after="0" w:line="240" w:lineRule="auto"/>
              <w:ind w:left="106" w:right="155"/>
              <w:jc w:val="both"/>
              <w:rPr>
                <w:rFonts w:eastAsia="Calibri" w:cstheme="minorHAnsi"/>
                <w:lang w:val="it-IT"/>
              </w:rPr>
            </w:pPr>
            <w:r w:rsidRPr="00940FD8">
              <w:rPr>
                <w:rFonts w:eastAsia="Calibri" w:cstheme="minorHAnsi"/>
                <w:lang w:val="it-IT"/>
              </w:rPr>
              <w:t xml:space="preserve"> AF – anul de fabricaţie înscris în certificatul de înmatriculare şi cartea de identitate a mijlocului de transport;</w:t>
            </w:r>
          </w:p>
          <w:p w14:paraId="4B0C44FF" w14:textId="77777777" w:rsidR="00EB257D" w:rsidRPr="00940FD8" w:rsidRDefault="00EB257D" w:rsidP="00EB257D">
            <w:pPr>
              <w:spacing w:after="0" w:line="240" w:lineRule="auto"/>
              <w:ind w:left="106" w:right="155"/>
              <w:jc w:val="both"/>
              <w:rPr>
                <w:rFonts w:eastAsia="Calibri" w:cstheme="minorHAnsi"/>
                <w:lang w:val="it-IT"/>
              </w:rPr>
            </w:pPr>
            <w:r w:rsidRPr="00940FD8">
              <w:rPr>
                <w:rFonts w:eastAsia="Calibri" w:cstheme="minorHAnsi"/>
                <w:lang w:val="it-IT"/>
              </w:rPr>
              <w:t>A</w:t>
            </w:r>
            <w:r>
              <w:rPr>
                <w:rFonts w:eastAsia="Calibri" w:cstheme="minorHAnsi"/>
                <w:lang w:val="it-IT"/>
              </w:rPr>
              <w:t>O</w:t>
            </w:r>
            <w:r w:rsidRPr="00940FD8">
              <w:rPr>
                <w:rFonts w:eastAsia="Calibri" w:cstheme="minorHAnsi"/>
                <w:lang w:val="it-IT"/>
              </w:rPr>
              <w:t xml:space="preserve"> – anul de </w:t>
            </w:r>
            <w:r>
              <w:rPr>
                <w:rFonts w:eastAsia="Calibri" w:cstheme="minorHAnsi"/>
                <w:lang w:val="it-IT"/>
              </w:rPr>
              <w:t>depunere a ofertelor</w:t>
            </w:r>
            <w:r w:rsidRPr="00940FD8">
              <w:rPr>
                <w:rFonts w:eastAsia="Calibri" w:cstheme="minorHAnsi"/>
                <w:lang w:val="it-IT"/>
              </w:rPr>
              <w:t>.</w:t>
            </w:r>
          </w:p>
          <w:p w14:paraId="30BFCFCB" w14:textId="77777777" w:rsidR="00EB257D" w:rsidRPr="00202559" w:rsidRDefault="00EB257D" w:rsidP="009E470E">
            <w:pPr>
              <w:pStyle w:val="ListParagraph"/>
              <w:widowControl w:val="0"/>
              <w:numPr>
                <w:ilvl w:val="0"/>
                <w:numId w:val="40"/>
              </w:numPr>
              <w:suppressAutoHyphens/>
              <w:spacing w:after="0" w:line="240" w:lineRule="auto"/>
              <w:ind w:left="556" w:right="226" w:hanging="180"/>
              <w:jc w:val="both"/>
              <w:rPr>
                <w:rFonts w:eastAsia="Calibri" w:cs="Times New Roman"/>
                <w:kern w:val="1"/>
                <w:lang w:eastAsia="hi-IN" w:bidi="hi-IN"/>
              </w:rPr>
            </w:pPr>
            <w:proofErr w:type="spellStart"/>
            <w:r w:rsidRPr="00202559">
              <w:rPr>
                <w:rFonts w:eastAsia="Calibri" w:cs="Times New Roman"/>
                <w:kern w:val="1"/>
                <w:lang w:eastAsia="hi-IN" w:bidi="hi-IN"/>
              </w:rPr>
              <w:t>Anul</w:t>
            </w:r>
            <w:proofErr w:type="spellEnd"/>
            <w:r w:rsidRPr="00202559">
              <w:rPr>
                <w:rFonts w:eastAsia="Calibri" w:cs="Times New Roman"/>
                <w:kern w:val="1"/>
                <w:lang w:eastAsia="hi-IN" w:bidi="hi-IN"/>
              </w:rPr>
              <w:t xml:space="preserve"> de </w:t>
            </w:r>
            <w:r w:rsidRPr="00202559">
              <w:rPr>
                <w:rFonts w:eastAsia="Calibri" w:cs="Times New Roman"/>
                <w:kern w:val="1"/>
                <w:lang w:val="ro-RO" w:eastAsia="hi-IN" w:bidi="hi-IN"/>
              </w:rPr>
              <w:t>fabricaţie (</w:t>
            </w:r>
            <w:r w:rsidRPr="00202559">
              <w:rPr>
                <w:rFonts w:eastAsia="Calibri" w:cs="Times New Roman"/>
                <w:kern w:val="1"/>
                <w:lang w:eastAsia="hi-IN" w:bidi="hi-IN"/>
              </w:rPr>
              <w:t xml:space="preserve">AF) </w:t>
            </w:r>
            <w:proofErr w:type="spellStart"/>
            <w:r w:rsidRPr="00202559">
              <w:rPr>
                <w:rFonts w:eastAsia="Calibri" w:cs="Times New Roman"/>
                <w:kern w:val="1"/>
                <w:lang w:eastAsia="hi-IN" w:bidi="hi-IN"/>
              </w:rPr>
              <w:t>este</w:t>
            </w:r>
            <w:proofErr w:type="spellEnd"/>
            <w:r w:rsidRPr="00202559">
              <w:rPr>
                <w:rFonts w:eastAsia="Calibri" w:cs="Times New Roman"/>
                <w:kern w:val="1"/>
                <w:lang w:eastAsia="hi-IN" w:bidi="hi-IN"/>
              </w:rPr>
              <w:t xml:space="preserve"> </w:t>
            </w:r>
            <w:proofErr w:type="spellStart"/>
            <w:r w:rsidRPr="00202559">
              <w:rPr>
                <w:rFonts w:eastAsia="Calibri" w:cs="Times New Roman"/>
                <w:kern w:val="1"/>
                <w:lang w:eastAsia="hi-IN" w:bidi="hi-IN"/>
              </w:rPr>
              <w:t>acelaşi</w:t>
            </w:r>
            <w:proofErr w:type="spellEnd"/>
            <w:r w:rsidRPr="00202559">
              <w:rPr>
                <w:rFonts w:eastAsia="Calibri" w:cs="Times New Roman"/>
                <w:kern w:val="1"/>
                <w:lang w:eastAsia="hi-IN" w:bidi="hi-IN"/>
              </w:rPr>
              <w:t xml:space="preserve"> cu </w:t>
            </w:r>
            <w:proofErr w:type="spellStart"/>
            <w:r w:rsidRPr="00202559">
              <w:rPr>
                <w:rFonts w:eastAsia="Calibri" w:cs="Times New Roman"/>
                <w:kern w:val="1"/>
                <w:lang w:eastAsia="hi-IN" w:bidi="hi-IN"/>
              </w:rPr>
              <w:t>anul</w:t>
            </w:r>
            <w:proofErr w:type="spellEnd"/>
            <w:r w:rsidRPr="00202559">
              <w:rPr>
                <w:rFonts w:eastAsia="Calibri" w:cs="Times New Roman"/>
                <w:kern w:val="1"/>
                <w:lang w:eastAsia="hi-IN" w:bidi="hi-IN"/>
              </w:rPr>
              <w:t xml:space="preserve"> de </w:t>
            </w:r>
            <w:proofErr w:type="spellStart"/>
            <w:r w:rsidRPr="00202559">
              <w:rPr>
                <w:rFonts w:eastAsia="Calibri" w:cs="Times New Roman"/>
                <w:kern w:val="1"/>
                <w:lang w:eastAsia="hi-IN" w:bidi="hi-IN"/>
              </w:rPr>
              <w:t>depunere</w:t>
            </w:r>
            <w:proofErr w:type="spellEnd"/>
            <w:r w:rsidRPr="00202559">
              <w:rPr>
                <w:rFonts w:eastAsia="Calibri" w:cs="Times New Roman"/>
                <w:kern w:val="1"/>
                <w:lang w:eastAsia="hi-IN" w:bidi="hi-IN"/>
              </w:rPr>
              <w:t xml:space="preserve"> al </w:t>
            </w:r>
            <w:proofErr w:type="spellStart"/>
            <w:r w:rsidRPr="00202559">
              <w:rPr>
                <w:rFonts w:eastAsia="Calibri" w:cs="Times New Roman"/>
                <w:kern w:val="1"/>
                <w:lang w:eastAsia="hi-IN" w:bidi="hi-IN"/>
              </w:rPr>
              <w:t>ofertelor</w:t>
            </w:r>
            <w:proofErr w:type="spellEnd"/>
            <w:r w:rsidRPr="00202559">
              <w:rPr>
                <w:rFonts w:eastAsia="Calibri" w:cs="Times New Roman"/>
                <w:kern w:val="1"/>
                <w:lang w:eastAsia="hi-IN" w:bidi="hi-IN"/>
              </w:rPr>
              <w:t xml:space="preserve"> (AO) = 26 pct.</w:t>
            </w:r>
          </w:p>
          <w:p w14:paraId="55154370"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- 1 = 26 pct.</w:t>
            </w:r>
          </w:p>
          <w:p w14:paraId="2BC8FD0D"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- 2 = 25 pct.</w:t>
            </w:r>
          </w:p>
          <w:p w14:paraId="58A09BA3"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- 3 = 24 pct.</w:t>
            </w:r>
          </w:p>
          <w:p w14:paraId="247F93BC"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- 4 = 23 pct.</w:t>
            </w:r>
          </w:p>
          <w:p w14:paraId="4D534CC4"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- 5 = 20 pct.</w:t>
            </w:r>
          </w:p>
          <w:p w14:paraId="0FB4E142"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- 6 = 17 pct.</w:t>
            </w:r>
          </w:p>
          <w:p w14:paraId="29326397"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- 7 = 14 pct.</w:t>
            </w:r>
          </w:p>
          <w:p w14:paraId="0D235DB1"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- 8 = 10 pct.</w:t>
            </w:r>
          </w:p>
          <w:p w14:paraId="20CE0DDE"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- 9 = 6 pct.</w:t>
            </w:r>
          </w:p>
          <w:p w14:paraId="1BF6CAD4"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- 10 = 2 pct.</w:t>
            </w:r>
          </w:p>
          <w:p w14:paraId="65CFDDF0"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- 11 = 0 pct.</w:t>
            </w:r>
          </w:p>
          <w:p w14:paraId="2492D17E" w14:textId="77777777" w:rsidR="00EB257D" w:rsidRDefault="00EB257D" w:rsidP="00EB257D">
            <w:pPr>
              <w:spacing w:before="25" w:after="0" w:line="240" w:lineRule="auto"/>
              <w:ind w:left="106" w:right="65"/>
              <w:jc w:val="both"/>
              <w:rPr>
                <w:rFonts w:eastAsia="Times New Roman" w:cstheme="minorHAnsi"/>
                <w:iCs/>
                <w:lang w:val="pl-PL"/>
              </w:rPr>
            </w:pPr>
            <w:r w:rsidRPr="00940FD8">
              <w:rPr>
                <w:rFonts w:eastAsia="Times New Roman" w:cstheme="minorHAnsi"/>
                <w:iCs/>
                <w:lang w:val="pl-PL"/>
              </w:rPr>
              <w:t xml:space="preserve">La acest </w:t>
            </w:r>
            <w:r>
              <w:rPr>
                <w:rFonts w:eastAsia="Times New Roman" w:cstheme="minorHAnsi"/>
                <w:iCs/>
                <w:lang w:val="pl-PL"/>
              </w:rPr>
              <w:t>factor</w:t>
            </w:r>
            <w:r w:rsidRPr="00940FD8">
              <w:rPr>
                <w:rFonts w:eastAsia="Times New Roman" w:cstheme="minorHAnsi"/>
                <w:iCs/>
                <w:lang w:val="pl-PL"/>
              </w:rPr>
              <w:t xml:space="preserve"> se acordă puncte pentru fiecare autovehicul care va fi utilizat la executarea unui traseu din cadrul grupei. Punctele se cumulează şi apoi se face media aritmetică. Numărul de ani se stabileşte în funcţie de anul de fabricaţie înscris în certificatul de înmatriculare sau în cartea de identitate a autovehiculului, fără a se lua în considerare luna din an. Se acordă puncte pentru fiecare autovehicul care va fi utilizat la executarea fiecărui traseu în parte. Pentru fiecare traseu din grupa de trasee se va face media aritmetică. Punctele obţinute pe fiecare traseu se cumulează şi se face media aritmetică.</w:t>
            </w:r>
          </w:p>
          <w:p w14:paraId="2F7B8433" w14:textId="77777777" w:rsidR="00EB257D" w:rsidRPr="00CB3039" w:rsidRDefault="00EB257D" w:rsidP="00EB257D">
            <w:pPr>
              <w:spacing w:after="0" w:line="240" w:lineRule="auto"/>
              <w:ind w:left="106"/>
              <w:jc w:val="both"/>
              <w:rPr>
                <w:rFonts w:ascii="Calibri" w:eastAsia="Calibri" w:hAnsi="Calibri" w:cs="Times New Roman"/>
              </w:rPr>
            </w:pPr>
            <w:proofErr w:type="spellStart"/>
            <w:r w:rsidRPr="00CB3039">
              <w:rPr>
                <w:rFonts w:ascii="Calibri" w:eastAsia="Calibri" w:hAnsi="Calibri" w:cs="Times New Roman"/>
                <w:b/>
              </w:rPr>
              <w:t>Modalitatea</w:t>
            </w:r>
            <w:proofErr w:type="spellEnd"/>
            <w:r w:rsidRPr="00CB3039">
              <w:rPr>
                <w:rFonts w:ascii="Calibri" w:eastAsia="Calibri" w:hAnsi="Calibri" w:cs="Times New Roman"/>
                <w:b/>
              </w:rPr>
              <w:t xml:space="preserve"> de </w:t>
            </w:r>
            <w:proofErr w:type="spellStart"/>
            <w:r w:rsidRPr="00CB3039">
              <w:rPr>
                <w:rFonts w:ascii="Calibri" w:eastAsia="Calibri" w:hAnsi="Calibri" w:cs="Times New Roman"/>
                <w:b/>
              </w:rPr>
              <w:t>demonstrare</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Prezentare</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copie</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lizibilă</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după</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cartea</w:t>
            </w:r>
            <w:proofErr w:type="spellEnd"/>
            <w:r w:rsidRPr="00CB3039">
              <w:rPr>
                <w:rFonts w:ascii="Calibri" w:eastAsia="Calibri" w:hAnsi="Calibri" w:cs="Times New Roman"/>
              </w:rPr>
              <w:t xml:space="preserve"> de </w:t>
            </w:r>
            <w:proofErr w:type="spellStart"/>
            <w:r w:rsidRPr="00CB3039">
              <w:rPr>
                <w:rFonts w:ascii="Calibri" w:eastAsia="Calibri" w:hAnsi="Calibri" w:cs="Times New Roman"/>
              </w:rPr>
              <w:t>identitate</w:t>
            </w:r>
            <w:proofErr w:type="spellEnd"/>
            <w:r w:rsidRPr="00CB3039">
              <w:rPr>
                <w:rFonts w:ascii="Calibri" w:eastAsia="Calibri" w:hAnsi="Calibri" w:cs="Times New Roman"/>
              </w:rPr>
              <w:t xml:space="preserve"> a </w:t>
            </w:r>
            <w:proofErr w:type="spellStart"/>
            <w:r w:rsidRPr="00CB3039">
              <w:rPr>
                <w:rFonts w:ascii="Calibri" w:eastAsia="Calibri" w:hAnsi="Calibri" w:cs="Times New Roman"/>
              </w:rPr>
              <w:t>vehiculului</w:t>
            </w:r>
            <w:proofErr w:type="spellEnd"/>
            <w:r w:rsidRPr="00CB3039">
              <w:rPr>
                <w:rFonts w:ascii="Calibri" w:eastAsia="Calibri" w:hAnsi="Calibri" w:cs="Times New Roman"/>
              </w:rPr>
              <w:t>.</w:t>
            </w:r>
          </w:p>
          <w:p w14:paraId="308B5F90"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6DDDD247" w14:textId="1FFE9286" w:rsidR="00EB257D" w:rsidRPr="00EB257D" w:rsidRDefault="00EB257D" w:rsidP="00EB257D">
            <w:pPr>
              <w:pStyle w:val="ListParagraph"/>
              <w:numPr>
                <w:ilvl w:val="0"/>
                <w:numId w:val="42"/>
              </w:numPr>
              <w:shd w:val="clear" w:color="auto" w:fill="F2F2F2" w:themeFill="background1" w:themeFillShade="F2"/>
              <w:spacing w:before="25" w:after="0" w:line="240" w:lineRule="auto"/>
              <w:ind w:right="155"/>
              <w:jc w:val="both"/>
              <w:rPr>
                <w:rFonts w:eastAsia="Times New Roman" w:cstheme="minorHAnsi"/>
                <w:b/>
                <w:iCs/>
                <w:lang w:val="pl-PL"/>
              </w:rPr>
            </w:pPr>
            <w:r w:rsidRPr="00EB257D">
              <w:rPr>
                <w:rFonts w:eastAsia="Times New Roman" w:cstheme="minorHAnsi"/>
                <w:b/>
                <w:iCs/>
                <w:lang w:val="pl-PL"/>
              </w:rPr>
              <w:t>clasificarea autobuzelor;</w:t>
            </w:r>
          </w:p>
          <w:p w14:paraId="71D8EC1F"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29E744B1"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În alegerea acestui factor de evaluare, entitatea contractantă a luat în considerare asigurarea unui echilibru între aspectele calitative ale serviciului (confortul călătorilor) şi aspectele de siguranță conform art. 209 alin. (4) din Legea nr. 99/2016 privind achiziţiile sectoriale, precum şi principiile menţionate la art.1 alin. (4) lit. g) din Legea nr. 92/2007 a serviciilor publice de transport persoane în unitățile administrativ-teritoriale.</w:t>
            </w:r>
          </w:p>
          <w:p w14:paraId="284315A4" w14:textId="77777777" w:rsidR="00EB257D" w:rsidRPr="00940FD8" w:rsidRDefault="00EB257D" w:rsidP="00EB257D">
            <w:pPr>
              <w:shd w:val="clear" w:color="auto" w:fill="F2F2F2" w:themeFill="background1" w:themeFillShade="F2"/>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Ponderea: </w:t>
            </w:r>
            <w:r>
              <w:rPr>
                <w:rFonts w:eastAsia="Times New Roman" w:cstheme="minorHAnsi"/>
                <w:lang w:val="pl-PL"/>
              </w:rPr>
              <w:t>19</w:t>
            </w:r>
            <w:r w:rsidRPr="00940FD8">
              <w:rPr>
                <w:rFonts w:eastAsia="Times New Roman" w:cstheme="minorHAnsi"/>
                <w:lang w:val="pl-PL"/>
              </w:rPr>
              <w:t xml:space="preserve"> puncte</w:t>
            </w:r>
          </w:p>
          <w:p w14:paraId="30A1F82A"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50BA36F4"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12DB045D"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Direct proporţional: </w:t>
            </w:r>
            <w:r>
              <w:rPr>
                <w:rFonts w:eastAsia="Times New Roman" w:cstheme="minorHAnsi"/>
                <w:lang w:val="pl-PL"/>
              </w:rPr>
              <w:t>NU</w:t>
            </w:r>
          </w:p>
          <w:p w14:paraId="77430F77"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62B54476" w14:textId="77777777" w:rsidR="00EB257D" w:rsidRPr="00940FD8" w:rsidRDefault="00EB257D" w:rsidP="00EB257D">
            <w:pPr>
              <w:spacing w:after="0" w:line="240" w:lineRule="auto"/>
              <w:ind w:left="106" w:right="155"/>
              <w:jc w:val="both"/>
              <w:rPr>
                <w:rFonts w:eastAsia="Calibri" w:cstheme="minorHAnsi"/>
                <w:lang w:val="ro-RO"/>
              </w:rPr>
            </w:pPr>
            <w:r w:rsidRPr="00940FD8">
              <w:rPr>
                <w:rFonts w:eastAsia="Calibri" w:cstheme="minorHAnsi"/>
                <w:lang w:val="it-IT"/>
              </w:rPr>
              <w:lastRenderedPageBreak/>
              <w:t>P</w:t>
            </w:r>
            <w:r w:rsidRPr="00940FD8">
              <w:rPr>
                <w:rFonts w:eastAsia="Calibri" w:cstheme="minorHAnsi"/>
                <w:vertAlign w:val="subscript"/>
                <w:lang w:val="it-IT"/>
              </w:rPr>
              <w:t xml:space="preserve">CA </w:t>
            </w:r>
            <w:r w:rsidRPr="00940FD8">
              <w:rPr>
                <w:rFonts w:eastAsia="Calibri" w:cstheme="minorHAnsi"/>
                <w:lang w:val="it-IT"/>
              </w:rPr>
              <w:t>– Punctajul pentru clasificarea autobuzelor se calculeaz</w:t>
            </w:r>
            <w:r w:rsidRPr="00940FD8">
              <w:rPr>
                <w:rFonts w:eastAsia="Calibri" w:cstheme="minorHAnsi"/>
                <w:lang w:val="ro-RO"/>
              </w:rPr>
              <w:t>ă astfel:</w:t>
            </w:r>
          </w:p>
          <w:p w14:paraId="5F104300" w14:textId="77777777" w:rsidR="00EB257D" w:rsidRPr="00BA43E4" w:rsidRDefault="00EB257D" w:rsidP="00EB257D">
            <w:pPr>
              <w:spacing w:after="0" w:line="240" w:lineRule="auto"/>
              <w:ind w:left="106" w:right="155"/>
              <w:jc w:val="both"/>
              <w:rPr>
                <w:rFonts w:eastAsia="Calibri" w:cstheme="minorHAnsi"/>
                <w:lang w:val="ro-RO"/>
              </w:rPr>
            </w:pPr>
            <w:r>
              <w:rPr>
                <w:rFonts w:eastAsia="Calibri" w:cstheme="minorHAnsi"/>
                <w:lang w:val="ro-RO"/>
              </w:rPr>
              <w:t>a) categoria I -</w:t>
            </w:r>
            <w:r w:rsidRPr="00BA43E4">
              <w:rPr>
                <w:rFonts w:eastAsia="Calibri" w:cstheme="minorHAnsi"/>
                <w:lang w:val="ro-RO"/>
              </w:rPr>
              <w:t xml:space="preserve"> </w:t>
            </w:r>
            <w:r>
              <w:rPr>
                <w:rFonts w:eastAsia="Calibri" w:cstheme="minorHAnsi"/>
                <w:lang w:val="ro-RO"/>
              </w:rPr>
              <w:t>19</w:t>
            </w:r>
            <w:r w:rsidRPr="00BA43E4">
              <w:rPr>
                <w:rFonts w:eastAsia="Calibri" w:cstheme="minorHAnsi"/>
                <w:lang w:val="ro-RO"/>
              </w:rPr>
              <w:t xml:space="preserve"> pct.</w:t>
            </w:r>
          </w:p>
          <w:p w14:paraId="0DE73291" w14:textId="77777777" w:rsidR="00EB257D" w:rsidRPr="00BA43E4" w:rsidRDefault="00EB257D" w:rsidP="00EB257D">
            <w:pPr>
              <w:spacing w:after="0" w:line="240" w:lineRule="auto"/>
              <w:ind w:left="106" w:right="155"/>
              <w:jc w:val="both"/>
              <w:rPr>
                <w:rFonts w:eastAsia="Calibri" w:cstheme="minorHAnsi"/>
                <w:lang w:val="ro-RO"/>
              </w:rPr>
            </w:pPr>
            <w:r>
              <w:rPr>
                <w:rFonts w:eastAsia="Calibri" w:cstheme="minorHAnsi"/>
                <w:lang w:val="ro-RO"/>
              </w:rPr>
              <w:t>b) categoria II -</w:t>
            </w:r>
            <w:r w:rsidRPr="00BA43E4">
              <w:rPr>
                <w:rFonts w:eastAsia="Calibri" w:cstheme="minorHAnsi"/>
                <w:lang w:val="ro-RO"/>
              </w:rPr>
              <w:t xml:space="preserve"> </w:t>
            </w:r>
            <w:r>
              <w:rPr>
                <w:rFonts w:eastAsia="Calibri" w:cstheme="minorHAnsi"/>
                <w:lang w:val="ro-RO"/>
              </w:rPr>
              <w:t>15</w:t>
            </w:r>
            <w:r w:rsidRPr="00BA43E4">
              <w:rPr>
                <w:rFonts w:eastAsia="Calibri" w:cstheme="minorHAnsi"/>
                <w:lang w:val="ro-RO"/>
              </w:rPr>
              <w:t xml:space="preserve"> pct.</w:t>
            </w:r>
          </w:p>
          <w:p w14:paraId="798B96CD" w14:textId="77777777" w:rsidR="00EB257D" w:rsidRPr="00BA43E4" w:rsidRDefault="00EB257D" w:rsidP="00EB257D">
            <w:pPr>
              <w:spacing w:after="0" w:line="240" w:lineRule="auto"/>
              <w:ind w:left="106" w:right="155"/>
              <w:jc w:val="both"/>
              <w:rPr>
                <w:rFonts w:eastAsia="Calibri" w:cstheme="minorHAnsi"/>
                <w:lang w:val="ro-RO"/>
              </w:rPr>
            </w:pPr>
            <w:r>
              <w:rPr>
                <w:rFonts w:eastAsia="Calibri" w:cstheme="minorHAnsi"/>
                <w:lang w:val="ro-RO"/>
              </w:rPr>
              <w:t>c) categoria III -</w:t>
            </w:r>
            <w:r w:rsidRPr="00BA43E4">
              <w:rPr>
                <w:rFonts w:eastAsia="Calibri" w:cstheme="minorHAnsi"/>
                <w:lang w:val="ro-RO"/>
              </w:rPr>
              <w:t xml:space="preserve"> </w:t>
            </w:r>
            <w:r>
              <w:rPr>
                <w:rFonts w:eastAsia="Calibri" w:cstheme="minorHAnsi"/>
                <w:lang w:val="ro-RO"/>
              </w:rPr>
              <w:t>10</w:t>
            </w:r>
            <w:r w:rsidRPr="00BA43E4">
              <w:rPr>
                <w:rFonts w:eastAsia="Calibri" w:cstheme="minorHAnsi"/>
                <w:lang w:val="ro-RO"/>
              </w:rPr>
              <w:t xml:space="preserve"> pct.</w:t>
            </w:r>
          </w:p>
          <w:p w14:paraId="7B25242A" w14:textId="77777777" w:rsidR="00EB257D" w:rsidRDefault="00EB257D" w:rsidP="00EB257D">
            <w:pPr>
              <w:spacing w:after="0" w:line="240" w:lineRule="auto"/>
              <w:ind w:left="106" w:right="155"/>
              <w:jc w:val="both"/>
              <w:rPr>
                <w:rFonts w:eastAsia="Calibri" w:cstheme="minorHAnsi"/>
                <w:lang w:val="ro-RO"/>
              </w:rPr>
            </w:pPr>
            <w:r>
              <w:rPr>
                <w:rFonts w:eastAsia="Calibri" w:cstheme="minorHAnsi"/>
                <w:lang w:val="ro-RO"/>
              </w:rPr>
              <w:t>d) categoria IV  - 5</w:t>
            </w:r>
            <w:r w:rsidRPr="00BA43E4">
              <w:rPr>
                <w:rFonts w:eastAsia="Calibri" w:cstheme="minorHAnsi"/>
                <w:lang w:val="ro-RO"/>
              </w:rPr>
              <w:t xml:space="preserve"> pct.</w:t>
            </w:r>
          </w:p>
          <w:p w14:paraId="5AE95C76" w14:textId="77777777" w:rsidR="00EB257D" w:rsidRPr="00940FD8" w:rsidRDefault="00EB257D" w:rsidP="00EB257D">
            <w:pPr>
              <w:spacing w:after="0" w:line="240" w:lineRule="auto"/>
              <w:ind w:right="155"/>
              <w:jc w:val="both"/>
              <w:rPr>
                <w:rFonts w:eastAsia="Calibri" w:cstheme="minorHAnsi"/>
                <w:bCs/>
                <w:lang w:val="it-IT"/>
              </w:rPr>
            </w:pPr>
            <w:r w:rsidRPr="00940FD8">
              <w:rPr>
                <w:rFonts w:eastAsia="Calibri" w:cstheme="minorHAnsi"/>
                <w:bCs/>
                <w:lang w:val="it-IT"/>
              </w:rPr>
              <w:t xml:space="preserve">La acest </w:t>
            </w:r>
            <w:r>
              <w:rPr>
                <w:rFonts w:eastAsia="Calibri" w:cstheme="minorHAnsi"/>
                <w:bCs/>
                <w:lang w:val="it-IT"/>
              </w:rPr>
              <w:t>factor</w:t>
            </w:r>
            <w:r w:rsidRPr="00940FD8">
              <w:rPr>
                <w:rFonts w:eastAsia="Calibri" w:cstheme="minorHAnsi"/>
                <w:bCs/>
                <w:lang w:val="it-IT"/>
              </w:rPr>
              <w:t xml:space="preserve">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458D08C9" w14:textId="77777777" w:rsidR="00EB257D" w:rsidRPr="00FD3F15" w:rsidRDefault="00EB257D" w:rsidP="00EB257D">
            <w:pPr>
              <w:spacing w:after="0" w:line="240" w:lineRule="auto"/>
              <w:ind w:left="16" w:right="50"/>
              <w:jc w:val="both"/>
              <w:rPr>
                <w:rFonts w:ascii="Calibri" w:eastAsia="Calibri" w:hAnsi="Calibri" w:cs="Times New Roman"/>
                <w:lang w:val="it-IT"/>
              </w:rPr>
            </w:pPr>
            <w:proofErr w:type="spellStart"/>
            <w:r w:rsidRPr="00FD3F15">
              <w:rPr>
                <w:rFonts w:ascii="Calibri" w:eastAsia="Calibri" w:hAnsi="Calibri" w:cs="Times New Roman"/>
                <w:b/>
              </w:rPr>
              <w:t>Modalitatea</w:t>
            </w:r>
            <w:proofErr w:type="spellEnd"/>
            <w:r w:rsidRPr="00FD3F15">
              <w:rPr>
                <w:rFonts w:ascii="Calibri" w:eastAsia="Calibri" w:hAnsi="Calibri" w:cs="Times New Roman"/>
                <w:b/>
              </w:rPr>
              <w:t xml:space="preserve"> de </w:t>
            </w:r>
            <w:proofErr w:type="spellStart"/>
            <w:r w:rsidRPr="00FD3F15">
              <w:rPr>
                <w:rFonts w:ascii="Calibri" w:eastAsia="Calibri" w:hAnsi="Calibri" w:cs="Times New Roman"/>
                <w:b/>
              </w:rPr>
              <w:t>demonstrare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Prezentare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copie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lizibilă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după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certificatul</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 xml:space="preserve"> – </w:t>
            </w:r>
            <w:proofErr w:type="spellStart"/>
            <w:r w:rsidRPr="00FD3F15">
              <w:rPr>
                <w:rFonts w:ascii="Calibri" w:eastAsia="Calibri" w:hAnsi="Calibri" w:cs="Times New Roman"/>
              </w:rPr>
              <w:t>certificat</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eliberat</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comisia</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w:t>
            </w:r>
          </w:p>
          <w:p w14:paraId="4E96F2C4" w14:textId="77777777" w:rsidR="00EB257D" w:rsidRDefault="00EB257D" w:rsidP="00EB257D">
            <w:pPr>
              <w:spacing w:after="0" w:line="240" w:lineRule="auto"/>
              <w:ind w:right="155"/>
              <w:jc w:val="both"/>
              <w:rPr>
                <w:rFonts w:eastAsia="Times New Roman" w:cstheme="minorHAnsi"/>
                <w:iCs/>
                <w:lang w:val="pl-PL"/>
              </w:rPr>
            </w:pPr>
          </w:p>
          <w:p w14:paraId="0FEC2AB0"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722E6179" w14:textId="77777777" w:rsidR="00EB257D" w:rsidRPr="00BA43E4" w:rsidRDefault="00EB257D" w:rsidP="00EB257D">
            <w:pPr>
              <w:pStyle w:val="ListParagraph"/>
              <w:numPr>
                <w:ilvl w:val="0"/>
                <w:numId w:val="42"/>
              </w:numPr>
              <w:shd w:val="clear" w:color="auto" w:fill="F2F2F2" w:themeFill="background1" w:themeFillShade="F2"/>
              <w:spacing w:before="25" w:after="0" w:line="240" w:lineRule="auto"/>
              <w:ind w:right="155"/>
              <w:jc w:val="both"/>
              <w:rPr>
                <w:rFonts w:eastAsia="Times New Roman" w:cstheme="minorHAnsi"/>
                <w:b/>
                <w:iCs/>
                <w:lang w:val="pl-PL"/>
              </w:rPr>
            </w:pPr>
            <w:r w:rsidRPr="00BA43E4">
              <w:rPr>
                <w:rFonts w:eastAsia="Times New Roman" w:cstheme="minorHAnsi"/>
                <w:b/>
                <w:iCs/>
                <w:lang w:val="pl-PL"/>
              </w:rPr>
              <w:t>norma de poluare a autobuzului;</w:t>
            </w:r>
          </w:p>
          <w:p w14:paraId="785E605B"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57A37792"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În alegerea factorului de evaluare, Entitatea contractantă a luat în considerare, în principal, aspectele de mediu, în conformitate cu prevederile art. 209 alin. (4) din Legea nr. 99/2016, precum şi obligaţia imperativă prevăzută de art. 1 alin. (8) din Legea nr. 92/2007 care stipulează în mod expres că „În toate raporturile generate de executarea serviciilor de transport public local (....) protecţia mediului este prioritară”.</w:t>
            </w:r>
          </w:p>
          <w:p w14:paraId="352F0743"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Ponderea: </w:t>
            </w:r>
            <w:r>
              <w:rPr>
                <w:rFonts w:eastAsia="Times New Roman" w:cstheme="minorHAnsi"/>
                <w:lang w:val="pl-PL"/>
              </w:rPr>
              <w:t>12</w:t>
            </w:r>
            <w:r w:rsidRPr="00940FD8">
              <w:rPr>
                <w:rFonts w:eastAsia="Times New Roman" w:cstheme="minorHAnsi"/>
                <w:lang w:val="pl-PL"/>
              </w:rPr>
              <w:t xml:space="preserve"> puncte</w:t>
            </w:r>
          </w:p>
          <w:p w14:paraId="68366C68"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0AE9AE2C"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41CB8009"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Direct proporţional: DA</w:t>
            </w:r>
          </w:p>
          <w:p w14:paraId="36FBBFFF"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73017499" w14:textId="77777777" w:rsidR="00EB257D" w:rsidRPr="00E70AC0" w:rsidRDefault="00EB257D" w:rsidP="00EB257D">
            <w:pPr>
              <w:widowControl w:val="0"/>
              <w:suppressAutoHyphens/>
              <w:spacing w:after="0"/>
              <w:ind w:left="106" w:right="140"/>
              <w:jc w:val="both"/>
              <w:rPr>
                <w:rFonts w:eastAsia="Calibri" w:cs="Calibri"/>
                <w:kern w:val="1"/>
                <w:lang w:val="ro-RO" w:eastAsia="hi-IN" w:bidi="hi-IN"/>
              </w:rPr>
            </w:pPr>
            <w:r w:rsidRPr="00E70AC0">
              <w:rPr>
                <w:rFonts w:eastAsia="Calibri" w:cs="Calibri"/>
                <w:kern w:val="1"/>
                <w:lang w:val="ro-RO" w:eastAsia="hi-IN" w:bidi="hi-IN"/>
              </w:rPr>
              <w:t>P</w:t>
            </w:r>
            <w:r w:rsidRPr="00E70AC0">
              <w:rPr>
                <w:rFonts w:eastAsia="Calibri" w:cs="Calibri"/>
                <w:kern w:val="1"/>
                <w:vertAlign w:val="subscript"/>
                <w:lang w:val="ro-RO" w:eastAsia="hi-IN" w:bidi="hi-IN"/>
              </w:rPr>
              <w:t xml:space="preserve">NP </w:t>
            </w:r>
            <w:r w:rsidRPr="00E70AC0">
              <w:rPr>
                <w:rFonts w:eastAsia="Calibri" w:cs="Calibri"/>
                <w:kern w:val="1"/>
                <w:lang w:val="ro-RO" w:eastAsia="hi-IN" w:bidi="hi-IN"/>
              </w:rPr>
              <w:t>– Punctajul pentru norma de poluare a autobuzului se acordă astfel:</w:t>
            </w:r>
          </w:p>
          <w:p w14:paraId="19E2FF0E" w14:textId="77777777" w:rsidR="00EB257D" w:rsidRPr="00E70AC0" w:rsidRDefault="00EB257D" w:rsidP="00EB257D">
            <w:pPr>
              <w:widowControl w:val="0"/>
              <w:suppressAutoHyphens/>
              <w:spacing w:after="0" w:line="240" w:lineRule="auto"/>
              <w:ind w:left="106" w:right="140"/>
              <w:jc w:val="both"/>
              <w:rPr>
                <w:rFonts w:eastAsia="Calibri" w:cs="Times New Roman"/>
                <w:kern w:val="1"/>
                <w:lang w:val="ro-RO" w:eastAsia="hi-IN" w:bidi="hi-IN"/>
              </w:rPr>
            </w:pPr>
            <w:r w:rsidRPr="00E70AC0">
              <w:rPr>
                <w:rFonts w:eastAsia="Calibri" w:cs="Times New Roman"/>
                <w:kern w:val="1"/>
                <w:lang w:val="ro-RO" w:eastAsia="hi-IN" w:bidi="hi-IN"/>
              </w:rPr>
              <w:t xml:space="preserve">a) pentru fiecare mijloc de transport ce îndeplineşte normele de poluare EURO 6 sau este electric sau hibrid – </w:t>
            </w:r>
            <w:r>
              <w:rPr>
                <w:rFonts w:eastAsia="Calibri" w:cs="Times New Roman"/>
                <w:kern w:val="1"/>
                <w:lang w:val="ro-RO" w:eastAsia="hi-IN" w:bidi="hi-IN"/>
              </w:rPr>
              <w:t>12</w:t>
            </w:r>
            <w:r w:rsidRPr="00E70AC0">
              <w:rPr>
                <w:rFonts w:eastAsia="Calibri" w:cs="Times New Roman"/>
                <w:kern w:val="1"/>
                <w:lang w:val="ro-RO" w:eastAsia="hi-IN" w:bidi="hi-IN"/>
              </w:rPr>
              <w:t xml:space="preserve"> pct.</w:t>
            </w:r>
          </w:p>
          <w:p w14:paraId="345F7E19" w14:textId="77777777" w:rsidR="00EB257D" w:rsidRPr="00E70AC0" w:rsidRDefault="00EB257D" w:rsidP="00EB257D">
            <w:pPr>
              <w:widowControl w:val="0"/>
              <w:suppressAutoHyphens/>
              <w:spacing w:after="0" w:line="240" w:lineRule="auto"/>
              <w:ind w:left="106" w:right="140"/>
              <w:jc w:val="both"/>
              <w:rPr>
                <w:rFonts w:eastAsia="Calibri" w:cs="Times New Roman"/>
                <w:kern w:val="1"/>
                <w:lang w:val="ro-RO" w:eastAsia="hi-IN" w:bidi="hi-IN"/>
              </w:rPr>
            </w:pPr>
            <w:r w:rsidRPr="00E70AC0">
              <w:rPr>
                <w:rFonts w:eastAsia="Calibri" w:cs="Times New Roman"/>
                <w:kern w:val="1"/>
                <w:lang w:val="ro-RO" w:eastAsia="hi-IN" w:bidi="hi-IN"/>
              </w:rPr>
              <w:t xml:space="preserve">b) pentru fiecare mijloc de transport ce îndeplineşte normele de poluare EURO 5 – </w:t>
            </w:r>
            <w:r>
              <w:rPr>
                <w:rFonts w:eastAsia="Calibri" w:cs="Times New Roman"/>
                <w:kern w:val="1"/>
                <w:lang w:val="ro-RO" w:eastAsia="hi-IN" w:bidi="hi-IN"/>
              </w:rPr>
              <w:t>7</w:t>
            </w:r>
            <w:r w:rsidRPr="00E70AC0">
              <w:rPr>
                <w:rFonts w:eastAsia="Calibri" w:cs="Times New Roman"/>
                <w:kern w:val="1"/>
                <w:lang w:val="ro-RO" w:eastAsia="hi-IN" w:bidi="hi-IN"/>
              </w:rPr>
              <w:t xml:space="preserve"> pct.</w:t>
            </w:r>
          </w:p>
          <w:p w14:paraId="4E755FE5" w14:textId="5D5E4DA3" w:rsidR="00EB257D" w:rsidRPr="00E70AC0" w:rsidRDefault="00EB257D" w:rsidP="00EB257D">
            <w:pPr>
              <w:spacing w:after="0" w:line="240" w:lineRule="auto"/>
              <w:ind w:left="106" w:right="140"/>
              <w:jc w:val="both"/>
              <w:rPr>
                <w:rFonts w:eastAsia="Calibri" w:cs="Times New Roman"/>
                <w:lang w:val="it-IT"/>
              </w:rPr>
            </w:pPr>
            <w:r w:rsidRPr="00E70AC0">
              <w:rPr>
                <w:rFonts w:eastAsia="Calibri" w:cs="Times New Roman"/>
                <w:lang w:val="it-IT"/>
              </w:rPr>
              <w:t xml:space="preserve">c) pentru fiecare mijloc de transport ce îndeplineşte normele de poluare EURO 4 – </w:t>
            </w:r>
            <w:r w:rsidR="00DA0E00">
              <w:rPr>
                <w:rFonts w:eastAsia="Calibri" w:cs="Times New Roman"/>
                <w:lang w:val="it-IT"/>
              </w:rPr>
              <w:t>0</w:t>
            </w:r>
            <w:r w:rsidRPr="00E70AC0">
              <w:rPr>
                <w:rFonts w:eastAsia="Calibri" w:cs="Times New Roman"/>
                <w:lang w:val="it-IT"/>
              </w:rPr>
              <w:t xml:space="preserve"> pct. </w:t>
            </w:r>
          </w:p>
          <w:p w14:paraId="07ECB3BB" w14:textId="77777777" w:rsidR="00EB257D" w:rsidRPr="00E70AC0" w:rsidRDefault="00EB257D" w:rsidP="00EB257D">
            <w:pPr>
              <w:spacing w:after="0" w:line="240" w:lineRule="auto"/>
              <w:ind w:left="106" w:right="140"/>
              <w:jc w:val="both"/>
              <w:rPr>
                <w:rFonts w:eastAsia="Calibri" w:cs="Arial"/>
                <w:lang w:val="it-IT"/>
              </w:rPr>
            </w:pPr>
            <w:r w:rsidRPr="00E70AC0">
              <w:rPr>
                <w:rFonts w:eastAsia="Calibri" w:cs="Arial"/>
                <w:lang w:val="it-IT"/>
              </w:rPr>
              <w:t>Nu vor fi admise mijloace de transport ce nu îndeplinesc minim norma de poluare EURO 4.</w:t>
            </w:r>
          </w:p>
          <w:p w14:paraId="1EB7B0C0" w14:textId="77777777" w:rsidR="00EB257D" w:rsidRPr="00E70AC0" w:rsidRDefault="00EB257D" w:rsidP="00EB257D">
            <w:pPr>
              <w:spacing w:after="0" w:line="240" w:lineRule="auto"/>
              <w:ind w:left="106" w:right="140"/>
              <w:jc w:val="both"/>
              <w:rPr>
                <w:rFonts w:eastAsia="Calibri" w:cs="Calibri"/>
                <w:lang w:val="it-IT"/>
              </w:rPr>
            </w:pPr>
            <w:r w:rsidRPr="00E70AC0">
              <w:rPr>
                <w:rFonts w:eastAsia="Calibri" w:cs="Calibri"/>
                <w:lang w:val="it-IT"/>
              </w:rPr>
              <w:t>În sensul Legii nr. 34 din 27 martie 2017 privind instalarea infrastructurii pentru combustibili alternativi:</w:t>
            </w:r>
          </w:p>
          <w:p w14:paraId="080488D9" w14:textId="77777777" w:rsidR="00EB257D" w:rsidRPr="00E70AC0" w:rsidRDefault="00EB257D" w:rsidP="00EB257D">
            <w:pPr>
              <w:spacing w:after="0" w:line="240" w:lineRule="auto"/>
              <w:ind w:left="106" w:right="165"/>
              <w:jc w:val="both"/>
              <w:rPr>
                <w:rFonts w:eastAsia="Calibri" w:cs="Arial"/>
                <w:i/>
                <w:lang w:val="it-IT"/>
              </w:rPr>
            </w:pPr>
            <w:r>
              <w:rPr>
                <w:rFonts w:eastAsia="Calibri" w:cs="Arial"/>
                <w:i/>
                <w:lang w:val="it-IT"/>
              </w:rPr>
              <w:t>“</w:t>
            </w:r>
            <w:r w:rsidRPr="00E70AC0">
              <w:rPr>
                <w:rFonts w:eastAsia="Calibri" w:cs="Arial"/>
                <w:i/>
                <w:lang w:val="it-IT"/>
              </w:rPr>
              <w:t>b) vehicul electric - autovehiculul dotat cu un grup propulsor care cuprinde cel puţin un dispozitiv electric nonperiferic drept convertor de energie cu un sistem electric reîncărcabil de stocare a energiei, care poate fi reîncărcat extern; un vehicul electric hibrid reîncărcabil din exterior este considerat ca fiind un vehicul electric;</w:t>
            </w:r>
            <w:r>
              <w:rPr>
                <w:rFonts w:eastAsia="Calibri" w:cs="Arial"/>
                <w:i/>
                <w:lang w:val="it-IT"/>
              </w:rPr>
              <w:t>”</w:t>
            </w:r>
          </w:p>
          <w:p w14:paraId="3102B12B" w14:textId="77777777" w:rsidR="00EB257D" w:rsidRPr="00940FD8" w:rsidRDefault="00EB257D" w:rsidP="00EB257D">
            <w:pPr>
              <w:spacing w:after="0" w:line="240" w:lineRule="auto"/>
              <w:ind w:left="106" w:right="155"/>
              <w:jc w:val="both"/>
              <w:rPr>
                <w:rFonts w:eastAsia="Calibri" w:cstheme="minorHAnsi"/>
                <w:lang w:val="it-IT"/>
              </w:rPr>
            </w:pPr>
            <w:r w:rsidRPr="00940FD8">
              <w:rPr>
                <w:rFonts w:eastAsia="Calibri" w:cstheme="minorHAnsi"/>
                <w:lang w:val="it-IT"/>
              </w:rPr>
              <w:t xml:space="preserve">La acest </w:t>
            </w:r>
            <w:r>
              <w:rPr>
                <w:rFonts w:eastAsia="Calibri" w:cstheme="minorHAnsi"/>
                <w:lang w:val="it-IT"/>
              </w:rPr>
              <w:t>factor</w:t>
            </w:r>
            <w:r w:rsidRPr="00940FD8">
              <w:rPr>
                <w:rFonts w:eastAsia="Calibri" w:cstheme="minorHAnsi"/>
                <w:lang w:val="it-IT"/>
              </w:rPr>
              <w:t xml:space="preserve"> se acordă puncte pentru fiecare autovehicul care va fi utilizat la executarea traseului. Punctele se cumulează şi apoi se face media aritmetică. În cazul grupei de trasee se acordă puncte pentru fiecare </w:t>
            </w:r>
            <w:r w:rsidRPr="00940FD8">
              <w:rPr>
                <w:rFonts w:eastAsia="Calibri" w:cstheme="minorHAnsi"/>
                <w:lang w:val="it-IT"/>
              </w:rPr>
              <w:lastRenderedPageBreak/>
              <w:t>autovehicul care va fi utilizat la executarea fiecărui traseu în parte. Pentru fiecare traseu din grupa de trasee se va face media aritmetică. Punctele obţinute pe fiecare traseu se cumulează şi se face media aritmetică.</w:t>
            </w:r>
          </w:p>
          <w:p w14:paraId="4F538B46" w14:textId="77777777" w:rsidR="00EB257D" w:rsidRPr="00FD3F15" w:rsidRDefault="00EB257D" w:rsidP="00EB257D">
            <w:pPr>
              <w:spacing w:after="0" w:line="240" w:lineRule="auto"/>
              <w:ind w:left="106" w:right="50"/>
              <w:jc w:val="both"/>
              <w:rPr>
                <w:rFonts w:ascii="Calibri" w:eastAsia="Calibri" w:hAnsi="Calibri" w:cs="Times New Roman"/>
                <w:lang w:val="ro-RO"/>
              </w:rPr>
            </w:pPr>
            <w:r w:rsidRPr="00FD3F15">
              <w:rPr>
                <w:rFonts w:ascii="Calibri" w:eastAsia="Calibri" w:hAnsi="Calibri" w:cs="Times New Roman"/>
                <w:b/>
                <w:lang w:val="ro-RO"/>
              </w:rPr>
              <w:t xml:space="preserve">Modalitatea de demonstrare: </w:t>
            </w:r>
            <w:r w:rsidRPr="00FD3F15">
              <w:rPr>
                <w:rFonts w:ascii="Calibri" w:eastAsia="Calibri" w:hAnsi="Calibri" w:cs="Times New Roman"/>
                <w:lang w:val="ro-RO"/>
              </w:rPr>
              <w:t>Prezentare copie lizibilă după cartea de identitate a vehiculului.</w:t>
            </w:r>
          </w:p>
          <w:p w14:paraId="5312CF4D" w14:textId="77777777" w:rsidR="00EB257D" w:rsidRDefault="00EB257D" w:rsidP="00EB257D">
            <w:pPr>
              <w:spacing w:after="0" w:line="240" w:lineRule="auto"/>
              <w:ind w:right="155"/>
              <w:jc w:val="both"/>
              <w:rPr>
                <w:rFonts w:eastAsia="Times New Roman" w:cstheme="minorHAnsi"/>
                <w:iCs/>
                <w:lang w:val="pl-PL"/>
              </w:rPr>
            </w:pPr>
          </w:p>
          <w:p w14:paraId="13A792C5"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1EB64238" w14:textId="77777777" w:rsidR="00EB257D" w:rsidRPr="00BA43E4" w:rsidRDefault="00EB257D" w:rsidP="00EB257D">
            <w:pPr>
              <w:pStyle w:val="ListParagraph"/>
              <w:numPr>
                <w:ilvl w:val="0"/>
                <w:numId w:val="42"/>
              </w:numPr>
              <w:shd w:val="clear" w:color="auto" w:fill="F2F2F2" w:themeFill="background1" w:themeFillShade="F2"/>
              <w:spacing w:before="25" w:after="0" w:line="240" w:lineRule="auto"/>
              <w:ind w:right="155"/>
              <w:jc w:val="both"/>
              <w:rPr>
                <w:rFonts w:eastAsia="Times New Roman" w:cstheme="minorHAnsi"/>
                <w:b/>
                <w:iCs/>
                <w:lang w:val="pl-PL"/>
              </w:rPr>
            </w:pPr>
            <w:r w:rsidRPr="00BA43E4">
              <w:rPr>
                <w:rFonts w:eastAsia="Times New Roman" w:cstheme="minorHAnsi"/>
                <w:b/>
                <w:iCs/>
                <w:lang w:val="pl-PL"/>
              </w:rPr>
              <w:t>dotarea cu instalaţie de aer condiţionat;</w:t>
            </w:r>
          </w:p>
          <w:p w14:paraId="51173017"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019CC2B8"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În alegerea acestui factor de evaluare, entitatea contractantă a luat în considerare asigurarea calității serviciului (confortul călătorilor) conform art. 209 alin. (4) din Legea nr. 99/2016 privind achiziţiile sectoriale, precum şi principiile menţionate la art.1 alin. (4) lit. g) din Legea nr. 92/2007 a serviciilor publice de transport persoane în unitățile administrativ-teritoriale.</w:t>
            </w:r>
          </w:p>
          <w:p w14:paraId="75E6B095" w14:textId="77777777" w:rsidR="00EB257D" w:rsidRPr="00BA43E4" w:rsidRDefault="00EB257D" w:rsidP="00EB257D">
            <w:pPr>
              <w:shd w:val="clear" w:color="auto" w:fill="F2F2F2" w:themeFill="background1" w:themeFillShade="F2"/>
              <w:spacing w:before="25" w:after="0" w:line="240" w:lineRule="auto"/>
              <w:ind w:left="106" w:right="155"/>
              <w:jc w:val="both"/>
              <w:rPr>
                <w:rFonts w:eastAsia="Times New Roman" w:cstheme="minorHAnsi"/>
                <w:lang w:val="pl-PL"/>
              </w:rPr>
            </w:pPr>
            <w:r w:rsidRPr="00BA43E4">
              <w:rPr>
                <w:rFonts w:eastAsia="Times New Roman" w:cstheme="minorHAnsi"/>
                <w:lang w:val="pl-PL"/>
              </w:rPr>
              <w:t xml:space="preserve">Ponderea: </w:t>
            </w:r>
            <w:r>
              <w:rPr>
                <w:rFonts w:eastAsia="Times New Roman" w:cstheme="minorHAnsi"/>
                <w:lang w:val="pl-PL"/>
              </w:rPr>
              <w:t>3</w:t>
            </w:r>
            <w:r w:rsidRPr="00BA43E4">
              <w:rPr>
                <w:rFonts w:eastAsia="Times New Roman" w:cstheme="minorHAnsi"/>
                <w:lang w:val="pl-PL"/>
              </w:rPr>
              <w:t xml:space="preserve"> puncte</w:t>
            </w:r>
          </w:p>
          <w:p w14:paraId="2E11369F"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656945C1"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12A5EEB5"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Direct proporţional: DA</w:t>
            </w:r>
          </w:p>
          <w:p w14:paraId="02C35752"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1AF995CB" w14:textId="77777777" w:rsidR="00EB257D" w:rsidRPr="00940FD8" w:rsidRDefault="00EB257D" w:rsidP="00EB257D">
            <w:pPr>
              <w:spacing w:after="0" w:line="240" w:lineRule="auto"/>
              <w:ind w:left="106" w:right="155"/>
              <w:jc w:val="both"/>
              <w:rPr>
                <w:rFonts w:eastAsia="Calibri" w:cstheme="minorHAnsi"/>
                <w:lang w:val="it-IT"/>
              </w:rPr>
            </w:pPr>
            <w:r w:rsidRPr="00940FD8">
              <w:rPr>
                <w:rFonts w:eastAsia="Calibri" w:cstheme="minorHAnsi"/>
                <w:lang w:val="it-IT"/>
              </w:rPr>
              <w:t>P</w:t>
            </w:r>
            <w:r w:rsidRPr="00940FD8">
              <w:rPr>
                <w:rFonts w:eastAsia="Calibri" w:cstheme="minorHAnsi"/>
                <w:vertAlign w:val="subscript"/>
                <w:lang w:val="it-IT"/>
              </w:rPr>
              <w:t xml:space="preserve">AC </w:t>
            </w:r>
            <w:r w:rsidRPr="00940FD8">
              <w:rPr>
                <w:rFonts w:eastAsia="Calibri" w:cstheme="minorHAnsi"/>
                <w:lang w:val="it-IT"/>
              </w:rPr>
              <w:t>– Punctajul pentru dotarea cu aer condiţionat se calculează astfel:</w:t>
            </w:r>
          </w:p>
          <w:p w14:paraId="73F45EA4" w14:textId="77777777" w:rsidR="00EB257D" w:rsidRPr="00940FD8" w:rsidRDefault="00EB257D" w:rsidP="00EB257D">
            <w:pPr>
              <w:spacing w:after="0" w:line="240" w:lineRule="auto"/>
              <w:ind w:left="106" w:right="155"/>
              <w:jc w:val="both"/>
              <w:rPr>
                <w:rFonts w:eastAsia="Calibri" w:cstheme="minorHAnsi"/>
                <w:lang w:val="it-IT"/>
              </w:rPr>
            </w:pPr>
            <w:r w:rsidRPr="00940FD8">
              <w:rPr>
                <w:rFonts w:eastAsia="Calibri" w:cstheme="minorHAnsi"/>
                <w:lang w:val="it-IT"/>
              </w:rPr>
              <w:t xml:space="preserve">a) pentru fiecare mijloc de transport dotat cu aer condiţionat se acordă </w:t>
            </w:r>
            <w:r>
              <w:rPr>
                <w:rFonts w:eastAsia="Calibri" w:cstheme="minorHAnsi"/>
                <w:lang w:val="it-IT"/>
              </w:rPr>
              <w:t>3</w:t>
            </w:r>
            <w:r w:rsidRPr="00940FD8">
              <w:rPr>
                <w:rFonts w:eastAsia="Calibri" w:cstheme="minorHAnsi"/>
                <w:lang w:val="it-IT"/>
              </w:rPr>
              <w:t xml:space="preserve"> puncte;</w:t>
            </w:r>
          </w:p>
          <w:p w14:paraId="00DFBEE1" w14:textId="77777777" w:rsidR="00EB257D" w:rsidRPr="00940FD8" w:rsidRDefault="00EB257D" w:rsidP="00EB257D">
            <w:pPr>
              <w:spacing w:before="25" w:after="0" w:line="240" w:lineRule="auto"/>
              <w:ind w:left="106" w:right="155"/>
              <w:jc w:val="both"/>
              <w:rPr>
                <w:rFonts w:eastAsia="Times New Roman" w:cstheme="minorHAnsi"/>
                <w:iCs/>
                <w:lang w:val="pl-PL"/>
              </w:rPr>
            </w:pPr>
            <w:r w:rsidRPr="00940FD8">
              <w:rPr>
                <w:rFonts w:eastAsia="Calibri" w:cstheme="minorHAnsi"/>
                <w:lang w:val="it-IT"/>
              </w:rPr>
              <w:t>b) pentru fiecare mijloc de transport ce nu este dotat cu aer condiţionat se acordă 0 puncte.</w:t>
            </w:r>
          </w:p>
          <w:p w14:paraId="22AA769C" w14:textId="77777777" w:rsidR="00EB257D" w:rsidRPr="00940FD8" w:rsidRDefault="00EB257D" w:rsidP="00EB257D">
            <w:pPr>
              <w:spacing w:after="0" w:line="240" w:lineRule="auto"/>
              <w:ind w:left="106" w:right="140"/>
              <w:jc w:val="both"/>
              <w:rPr>
                <w:rFonts w:eastAsia="Calibri" w:cstheme="minorHAnsi"/>
                <w:bCs/>
                <w:lang w:val="it-IT"/>
              </w:rPr>
            </w:pPr>
            <w:r w:rsidRPr="00940FD8">
              <w:rPr>
                <w:rFonts w:eastAsia="Calibri" w:cstheme="minorHAnsi"/>
                <w:bCs/>
                <w:lang w:val="it-IT"/>
              </w:rPr>
              <w:t xml:space="preserve">La acest </w:t>
            </w:r>
            <w:r>
              <w:rPr>
                <w:rFonts w:eastAsia="Calibri" w:cstheme="minorHAnsi"/>
                <w:bCs/>
                <w:lang w:val="it-IT"/>
              </w:rPr>
              <w:t>factor</w:t>
            </w:r>
            <w:r w:rsidRPr="00940FD8">
              <w:rPr>
                <w:rFonts w:eastAsia="Calibri" w:cstheme="minorHAnsi"/>
                <w:bCs/>
                <w:lang w:val="it-IT"/>
              </w:rPr>
              <w:t xml:space="preserve"> se acordă puncte pentru fiecare autovehicul dotat cu aer condiţionat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00951359" w14:textId="77777777" w:rsidR="00EB257D" w:rsidRPr="00FD3F15" w:rsidRDefault="00EB257D" w:rsidP="00EB257D">
            <w:pPr>
              <w:spacing w:after="0" w:line="240" w:lineRule="auto"/>
              <w:ind w:left="106" w:right="140"/>
              <w:jc w:val="both"/>
              <w:rPr>
                <w:rFonts w:ascii="Calibri" w:eastAsia="Calibri" w:hAnsi="Calibri" w:cs="Times New Roman"/>
                <w:lang w:val="it-IT"/>
              </w:rPr>
            </w:pPr>
            <w:proofErr w:type="spellStart"/>
            <w:r w:rsidRPr="00FD3F15">
              <w:rPr>
                <w:rFonts w:ascii="Calibri" w:eastAsia="Calibri" w:hAnsi="Calibri" w:cs="Times New Roman"/>
                <w:b/>
              </w:rPr>
              <w:t>Modalitatea</w:t>
            </w:r>
            <w:proofErr w:type="spellEnd"/>
            <w:r w:rsidRPr="00FD3F15">
              <w:rPr>
                <w:rFonts w:ascii="Calibri" w:eastAsia="Calibri" w:hAnsi="Calibri" w:cs="Times New Roman"/>
                <w:b/>
              </w:rPr>
              <w:t xml:space="preserve"> de </w:t>
            </w:r>
            <w:proofErr w:type="spellStart"/>
            <w:r w:rsidRPr="00FD3F15">
              <w:rPr>
                <w:rFonts w:ascii="Calibri" w:eastAsia="Calibri" w:hAnsi="Calibri" w:cs="Times New Roman"/>
                <w:b/>
              </w:rPr>
              <w:t>demonstrare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Prezentare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copie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lizibilă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după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certificatul</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 xml:space="preserve"> – </w:t>
            </w:r>
            <w:proofErr w:type="spellStart"/>
            <w:r w:rsidRPr="00FD3F15">
              <w:rPr>
                <w:rFonts w:ascii="Calibri" w:eastAsia="Calibri" w:hAnsi="Calibri" w:cs="Times New Roman"/>
              </w:rPr>
              <w:t>certificat</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eliberat</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comisia</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w:t>
            </w:r>
          </w:p>
          <w:p w14:paraId="7213DFAF" w14:textId="77777777" w:rsidR="00EB257D" w:rsidRPr="00940FD8" w:rsidRDefault="00EB257D" w:rsidP="00EB257D">
            <w:pPr>
              <w:spacing w:after="0" w:line="240" w:lineRule="auto"/>
              <w:ind w:right="155"/>
              <w:jc w:val="both"/>
              <w:rPr>
                <w:rFonts w:eastAsia="Times New Roman" w:cstheme="minorHAnsi"/>
                <w:iCs/>
                <w:lang w:val="pl-PL"/>
              </w:rPr>
            </w:pPr>
          </w:p>
          <w:p w14:paraId="7F79346B" w14:textId="77777777" w:rsidR="00EB257D" w:rsidRPr="007E6F51" w:rsidRDefault="00EB257D" w:rsidP="00EB257D">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Denumire factor de evaluare: </w:t>
            </w:r>
          </w:p>
          <w:p w14:paraId="67DCF9F5" w14:textId="77777777" w:rsidR="00EB257D" w:rsidRPr="007E6F51" w:rsidRDefault="00EB257D" w:rsidP="00EB257D">
            <w:pPr>
              <w:numPr>
                <w:ilvl w:val="0"/>
                <w:numId w:val="42"/>
              </w:numPr>
              <w:shd w:val="clear" w:color="auto" w:fill="D9D9D9" w:themeFill="background1" w:themeFillShade="D9"/>
              <w:spacing w:before="25" w:after="0" w:line="240" w:lineRule="auto"/>
              <w:ind w:right="155"/>
              <w:contextualSpacing/>
              <w:rPr>
                <w:rFonts w:eastAsia="Times New Roman" w:cstheme="minorHAnsi"/>
                <w:b/>
                <w:bCs/>
                <w:iCs/>
                <w:lang w:val="pl-PL"/>
              </w:rPr>
            </w:pPr>
            <w:r w:rsidRPr="007E6F51">
              <w:rPr>
                <w:rFonts w:eastAsia="Times New Roman" w:cstheme="minorHAnsi"/>
                <w:b/>
                <w:bCs/>
                <w:iCs/>
                <w:color w:val="000000"/>
                <w:lang w:val="pl-PL"/>
              </w:rPr>
              <w:t>capacitatea de transport;</w:t>
            </w:r>
          </w:p>
          <w:p w14:paraId="236E2D68" w14:textId="77777777" w:rsidR="00EB257D" w:rsidRPr="007E6F51" w:rsidRDefault="00EB257D" w:rsidP="00EB257D">
            <w:pPr>
              <w:spacing w:before="25" w:after="0" w:line="240" w:lineRule="auto"/>
              <w:ind w:left="106" w:right="155"/>
              <w:jc w:val="both"/>
              <w:rPr>
                <w:rFonts w:eastAsia="Times New Roman" w:cstheme="minorHAnsi"/>
                <w:color w:val="000000"/>
                <w:lang w:val="pl-PL"/>
              </w:rPr>
            </w:pPr>
            <w:r w:rsidRPr="007E6F51">
              <w:rPr>
                <w:rFonts w:eastAsia="Times New Roman" w:cstheme="minorHAnsi"/>
                <w:color w:val="000000"/>
                <w:lang w:val="pl-PL"/>
              </w:rPr>
              <w:t xml:space="preserve">Descriere: În alegerea acestui factor de evaluare, entitatea contractantă a luat în considerare asigurarea calității serviciului (confortul călătorilor) conform art. 209 alin. (4) din Legea nr. 99/2016 privind achiziţiile sectoriale, precum şi principiile menţionate la art.1 alin. (4) lit. c) și g) din </w:t>
            </w:r>
            <w:r w:rsidRPr="007E6F51">
              <w:rPr>
                <w:rFonts w:ascii="Calibri" w:eastAsia="Calibri" w:hAnsi="Calibri" w:cs="Calibri"/>
                <w:kern w:val="1"/>
                <w:lang w:val="pl-PL" w:eastAsia="hi-IN" w:bidi="hi-IN"/>
              </w:rPr>
              <w:t>Legea nr. 92/2007 a serviciilor publice de transport persoane în unitățile administrativ-teritoriale</w:t>
            </w:r>
            <w:r w:rsidRPr="007E6F51">
              <w:rPr>
                <w:rFonts w:eastAsia="Times New Roman" w:cstheme="minorHAnsi"/>
                <w:color w:val="000000"/>
                <w:lang w:val="pl-PL"/>
              </w:rPr>
              <w:t>.</w:t>
            </w:r>
          </w:p>
          <w:p w14:paraId="54D0BCDB" w14:textId="77777777" w:rsidR="00EB257D" w:rsidRPr="007E6F51" w:rsidRDefault="00EB257D" w:rsidP="00EB257D">
            <w:pPr>
              <w:shd w:val="clear" w:color="auto" w:fill="D9D9D9" w:themeFill="background1" w:themeFillShade="D9"/>
              <w:spacing w:before="25" w:after="0" w:line="240" w:lineRule="auto"/>
              <w:ind w:left="106" w:right="155"/>
              <w:rPr>
                <w:rFonts w:eastAsia="Times New Roman" w:cstheme="minorHAnsi"/>
                <w:lang w:val="pl-PL"/>
              </w:rPr>
            </w:pPr>
            <w:r w:rsidRPr="007E6F51">
              <w:rPr>
                <w:rFonts w:eastAsia="Times New Roman" w:cstheme="minorHAnsi"/>
                <w:lang w:val="pl-PL"/>
              </w:rPr>
              <w:t>Ponderea: 7 puncte</w:t>
            </w:r>
          </w:p>
          <w:p w14:paraId="66EA01BC" w14:textId="77777777" w:rsidR="00EB257D" w:rsidRPr="007E6F51" w:rsidRDefault="00EB257D" w:rsidP="00EB257D">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licitaţie electronică: NU</w:t>
            </w:r>
          </w:p>
          <w:p w14:paraId="3A5183E1" w14:textId="77777777" w:rsidR="00EB257D" w:rsidRPr="007E6F51" w:rsidRDefault="00EB257D" w:rsidP="00EB257D">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reofertare: NU</w:t>
            </w:r>
          </w:p>
          <w:p w14:paraId="643D2EDF" w14:textId="77777777" w:rsidR="00EB257D" w:rsidRPr="007E6F51" w:rsidRDefault="00EB257D" w:rsidP="00EB257D">
            <w:pPr>
              <w:spacing w:before="25" w:after="0" w:line="240" w:lineRule="auto"/>
              <w:ind w:left="106" w:right="155"/>
              <w:rPr>
                <w:rFonts w:eastAsia="Times New Roman" w:cstheme="minorHAnsi"/>
                <w:lang w:val="pl-PL"/>
              </w:rPr>
            </w:pPr>
            <w:r w:rsidRPr="007E6F51">
              <w:rPr>
                <w:rFonts w:eastAsia="Times New Roman" w:cstheme="minorHAnsi"/>
                <w:color w:val="000000"/>
                <w:lang w:val="pl-PL"/>
              </w:rPr>
              <w:lastRenderedPageBreak/>
              <w:t>Direct proporţional: DA</w:t>
            </w:r>
          </w:p>
          <w:p w14:paraId="1A3BFC94" w14:textId="77777777" w:rsidR="00EB257D" w:rsidRPr="007E6F51" w:rsidRDefault="00EB257D" w:rsidP="00EB257D">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Algoritm de calcul: </w:t>
            </w:r>
          </w:p>
          <w:p w14:paraId="0A556BE5" w14:textId="77777777" w:rsidR="00EB257D" w:rsidRPr="007E6F51" w:rsidRDefault="00EB257D" w:rsidP="00EB257D">
            <w:pPr>
              <w:spacing w:after="0" w:line="240" w:lineRule="auto"/>
              <w:ind w:left="106" w:right="155"/>
              <w:jc w:val="both"/>
              <w:rPr>
                <w:rFonts w:eastAsia="Calibri" w:cstheme="minorHAnsi"/>
                <w:lang w:val="pl-PL"/>
              </w:rPr>
            </w:pPr>
            <w:r w:rsidRPr="007E6F51">
              <w:rPr>
                <w:rFonts w:eastAsia="Calibri" w:cstheme="minorHAnsi"/>
                <w:lang w:val="pl-PL"/>
              </w:rPr>
              <w:t>P</w:t>
            </w:r>
            <w:r w:rsidRPr="007E6F51">
              <w:rPr>
                <w:rFonts w:eastAsia="Calibri" w:cstheme="minorHAnsi"/>
                <w:vertAlign w:val="subscript"/>
                <w:lang w:val="pl-PL"/>
              </w:rPr>
              <w:t>CT</w:t>
            </w:r>
            <w:r w:rsidRPr="007E6F51">
              <w:rPr>
                <w:rFonts w:eastAsia="Calibri" w:cstheme="minorHAnsi"/>
                <w:lang w:val="pl-PL"/>
              </w:rPr>
              <w:t xml:space="preserve"> – Punctajul pentru capacitatea de transport, se acordă astfel:</w:t>
            </w:r>
          </w:p>
          <w:p w14:paraId="0A18F787" w14:textId="77777777" w:rsidR="00EB257D" w:rsidRPr="007E6F51" w:rsidRDefault="00EB257D" w:rsidP="00EB257D">
            <w:pPr>
              <w:spacing w:before="25" w:after="0" w:line="240" w:lineRule="auto"/>
              <w:ind w:left="106" w:right="155"/>
              <w:jc w:val="both"/>
              <w:rPr>
                <w:rFonts w:eastAsia="Times New Roman" w:cstheme="minorHAnsi"/>
                <w:iCs/>
                <w:color w:val="000000"/>
                <w:lang w:val="pl-PL"/>
              </w:rPr>
            </w:pPr>
            <w:r w:rsidRPr="007E6F51">
              <w:rPr>
                <w:rFonts w:eastAsia="Calibri" w:cstheme="minorHAnsi"/>
                <w:lang w:val="pl-PL"/>
              </w:rPr>
              <w:t>a) pentru oferta ce propune autobuze având cea mai mare capacitate de transport se acordă punctajul maxim alocat factorului de evaluare, respectiv 7 puncte;</w:t>
            </w:r>
          </w:p>
          <w:p w14:paraId="7ADCA685" w14:textId="77777777" w:rsidR="00EB257D" w:rsidRPr="007E6F51" w:rsidRDefault="00EB257D" w:rsidP="00EB257D">
            <w:pPr>
              <w:spacing w:after="0" w:line="240" w:lineRule="auto"/>
              <w:ind w:left="106" w:right="155"/>
              <w:jc w:val="both"/>
              <w:rPr>
                <w:rFonts w:eastAsia="Calibri" w:cstheme="minorHAnsi"/>
                <w:lang w:val="it-IT"/>
              </w:rPr>
            </w:pPr>
            <w:r w:rsidRPr="007E6F51">
              <w:rPr>
                <w:rFonts w:eastAsia="Calibri" w:cstheme="minorHAnsi"/>
                <w:lang w:val="it-IT"/>
              </w:rPr>
              <w:t>b) pentru oferta (n) ce propune autobuze având capacitatea mai mică decât capacitatea maxim ofertată, se acordă punctajul astfel:</w:t>
            </w:r>
          </w:p>
          <w:p w14:paraId="7DED2A28" w14:textId="77777777" w:rsidR="00EB257D" w:rsidRPr="007E6F51" w:rsidRDefault="00EB257D" w:rsidP="00EB257D">
            <w:pPr>
              <w:spacing w:after="0" w:line="240" w:lineRule="auto"/>
              <w:ind w:left="106" w:right="155"/>
              <w:rPr>
                <w:rFonts w:eastAsia="Times New Roman" w:cstheme="minorHAnsi"/>
                <w:lang w:val="fr-FR"/>
              </w:rPr>
            </w:pPr>
            <w:r w:rsidRPr="007E6F51">
              <w:rPr>
                <w:rFonts w:eastAsia="Calibri" w:cstheme="minorHAnsi"/>
                <w:lang w:val="fr-FR"/>
              </w:rPr>
              <w:t>P</w:t>
            </w:r>
            <w:r w:rsidRPr="007E6F51">
              <w:rPr>
                <w:rFonts w:eastAsia="Calibri" w:cstheme="minorHAnsi"/>
                <w:vertAlign w:val="subscript"/>
                <w:lang w:val="fr-FR"/>
              </w:rPr>
              <w:t>CT</w:t>
            </w:r>
            <w:r w:rsidRPr="007E6F51">
              <w:rPr>
                <w:rFonts w:eastAsia="Calibri" w:cstheme="minorHAnsi"/>
                <w:lang w:val="fr-FR"/>
              </w:rPr>
              <w:t xml:space="preserve">(n) = </w:t>
            </w:r>
            <m:oMath>
              <m:f>
                <m:fPr>
                  <m:ctrlPr>
                    <w:rPr>
                      <w:rFonts w:ascii="Cambria Math" w:eastAsia="Calibri" w:hAnsi="Cambria Math" w:cstheme="minorHAnsi"/>
                      <w:i/>
                    </w:rPr>
                  </m:ctrlPr>
                </m:fPr>
                <m:num>
                  <m:r>
                    <w:rPr>
                      <w:rFonts w:ascii="Cambria Math" w:eastAsia="Calibri" w:hAnsi="Cambria Math" w:cstheme="minorHAnsi"/>
                    </w:rPr>
                    <m:t>capacitate</m:t>
                  </m:r>
                  <m:r>
                    <w:rPr>
                      <w:rFonts w:ascii="Cambria Math" w:eastAsia="Calibri" w:hAnsi="Cambria Math" w:cstheme="minorHAnsi"/>
                      <w:lang w:val="fr-FR"/>
                    </w:rPr>
                    <m:t xml:space="preserve"> </m:t>
                  </m:r>
                  <m:r>
                    <w:rPr>
                      <w:rFonts w:ascii="Cambria Math" w:eastAsia="Calibri" w:hAnsi="Cambria Math" w:cstheme="minorHAnsi"/>
                    </w:rPr>
                    <m:t>de</m:t>
                  </m:r>
                  <m:r>
                    <w:rPr>
                      <w:rFonts w:ascii="Cambria Math" w:eastAsia="Calibri" w:hAnsi="Cambria Math" w:cstheme="minorHAnsi"/>
                      <w:lang w:val="fr-FR"/>
                    </w:rPr>
                    <m:t xml:space="preserve"> </m:t>
                  </m:r>
                  <m:r>
                    <w:rPr>
                      <w:rFonts w:ascii="Cambria Math" w:eastAsia="Calibri" w:hAnsi="Cambria Math" w:cstheme="minorHAnsi"/>
                    </w:rPr>
                    <m:t>transport</m:t>
                  </m:r>
                  <m:r>
                    <w:rPr>
                      <w:rFonts w:ascii="Cambria Math" w:eastAsia="Calibri" w:hAnsi="Cambria Math" w:cstheme="minorHAnsi"/>
                      <w:lang w:val="fr-FR"/>
                    </w:rPr>
                    <m:t xml:space="preserve"> </m:t>
                  </m:r>
                  <m:r>
                    <w:rPr>
                      <w:rFonts w:ascii="Cambria Math" w:eastAsia="Calibri" w:hAnsi="Cambria Math" w:cstheme="minorHAnsi"/>
                    </w:rPr>
                    <m:t>a</m:t>
                  </m:r>
                  <m:r>
                    <w:rPr>
                      <w:rFonts w:ascii="Cambria Math" w:eastAsia="Calibri" w:hAnsi="Cambria Math" w:cstheme="minorHAnsi"/>
                      <w:lang w:val="fr-FR"/>
                    </w:rPr>
                    <m:t xml:space="preserve"> </m:t>
                  </m:r>
                  <m:r>
                    <w:rPr>
                      <w:rFonts w:ascii="Cambria Math" w:eastAsia="Calibri" w:hAnsi="Cambria Math" w:cstheme="minorHAnsi"/>
                    </w:rPr>
                    <m:t>autobuzelor</m:t>
                  </m:r>
                  <m:r>
                    <w:rPr>
                      <w:rFonts w:ascii="Cambria Math" w:eastAsia="Calibri" w:hAnsi="Cambria Math" w:cstheme="minorHAnsi"/>
                      <w:lang w:val="fr-FR"/>
                    </w:rPr>
                    <m:t xml:space="preserve"> (</m:t>
                  </m:r>
                  <m:r>
                    <w:rPr>
                      <w:rFonts w:ascii="Cambria Math" w:eastAsia="Calibri" w:hAnsi="Cambria Math" w:cstheme="minorHAnsi"/>
                    </w:rPr>
                    <m:t>n</m:t>
                  </m:r>
                  <m:r>
                    <w:rPr>
                      <w:rFonts w:ascii="Cambria Math" w:eastAsia="Calibri" w:hAnsi="Cambria Math" w:cstheme="minorHAnsi"/>
                      <w:lang w:val="fr-FR"/>
                    </w:rPr>
                    <m:t>)</m:t>
                  </m:r>
                </m:num>
                <m:den>
                  <m:r>
                    <w:rPr>
                      <w:rFonts w:ascii="Cambria Math" w:eastAsia="Calibri" w:hAnsi="Cambria Math" w:cstheme="minorHAnsi"/>
                    </w:rPr>
                    <m:t>capacitatea</m:t>
                  </m:r>
                  <m:r>
                    <w:rPr>
                      <w:rFonts w:ascii="Cambria Math" w:eastAsia="Calibri" w:hAnsi="Cambria Math" w:cstheme="minorHAnsi"/>
                      <w:lang w:val="fr-FR"/>
                    </w:rPr>
                    <m:t xml:space="preserve"> </m:t>
                  </m:r>
                  <m:r>
                    <w:rPr>
                      <w:rFonts w:ascii="Cambria Math" w:eastAsia="Calibri" w:hAnsi="Cambria Math" w:cstheme="minorHAnsi"/>
                    </w:rPr>
                    <m:t>de</m:t>
                  </m:r>
                  <m:r>
                    <w:rPr>
                      <w:rFonts w:ascii="Cambria Math" w:eastAsia="Calibri" w:hAnsi="Cambria Math" w:cstheme="minorHAnsi"/>
                      <w:lang w:val="fr-FR"/>
                    </w:rPr>
                    <m:t xml:space="preserve"> </m:t>
                  </m:r>
                  <m:r>
                    <w:rPr>
                      <w:rFonts w:ascii="Cambria Math" w:eastAsia="Calibri" w:hAnsi="Cambria Math" w:cstheme="minorHAnsi"/>
                    </w:rPr>
                    <m:t>transport</m:t>
                  </m:r>
                  <m:r>
                    <w:rPr>
                      <w:rFonts w:ascii="Cambria Math" w:eastAsia="Calibri" w:hAnsi="Cambria Math" w:cstheme="minorHAnsi"/>
                      <w:lang w:val="fr-FR"/>
                    </w:rPr>
                    <m:t xml:space="preserve"> </m:t>
                  </m:r>
                  <m:r>
                    <w:rPr>
                      <w:rFonts w:ascii="Cambria Math" w:eastAsia="Calibri" w:hAnsi="Cambria Math" w:cstheme="minorHAnsi"/>
                    </w:rPr>
                    <m:t>maxim</m:t>
                  </m:r>
                  <m:r>
                    <w:rPr>
                      <w:rFonts w:ascii="Cambria Math" w:eastAsia="Calibri" w:hAnsi="Cambria Math" w:cstheme="minorHAnsi"/>
                      <w:lang w:val="fr-FR"/>
                    </w:rPr>
                    <m:t xml:space="preserve"> </m:t>
                  </m:r>
                  <m:r>
                    <w:rPr>
                      <w:rFonts w:ascii="Cambria Math" w:eastAsia="Calibri" w:hAnsi="Cambria Math" w:cstheme="minorHAnsi"/>
                    </w:rPr>
                    <m:t>ofertat</m:t>
                  </m:r>
                  <m:r>
                    <w:rPr>
                      <w:rFonts w:ascii="Cambria Math" w:eastAsia="Calibri" w:hAnsi="Cambria Math" w:cstheme="minorHAnsi"/>
                      <w:lang w:val="fr-FR"/>
                    </w:rPr>
                    <m:t>ă</m:t>
                  </m:r>
                </m:den>
              </m:f>
            </m:oMath>
            <w:r w:rsidRPr="007E6F51">
              <w:rPr>
                <w:rFonts w:eastAsia="Times New Roman" w:cstheme="minorHAnsi"/>
                <w:lang w:val="fr-FR"/>
              </w:rPr>
              <w:t xml:space="preserve"> x 7</w:t>
            </w:r>
          </w:p>
          <w:p w14:paraId="0E774BD4" w14:textId="77777777" w:rsidR="00EB257D" w:rsidRPr="007E6F51" w:rsidRDefault="00EB257D" w:rsidP="00EB257D">
            <w:pPr>
              <w:spacing w:after="0" w:line="240" w:lineRule="auto"/>
              <w:ind w:left="106" w:right="155"/>
              <w:jc w:val="both"/>
              <w:rPr>
                <w:rFonts w:eastAsia="Calibri" w:cstheme="minorHAnsi"/>
                <w:bCs/>
                <w:lang w:val="it-IT"/>
              </w:rPr>
            </w:pPr>
            <w:r w:rsidRPr="007E6F51">
              <w:rPr>
                <w:rFonts w:eastAsia="Calibri" w:cstheme="minorHAnsi"/>
                <w:bCs/>
                <w:lang w:val="it-IT"/>
              </w:rPr>
              <w:t>La acest factor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11A4AAE8" w14:textId="77777777" w:rsidR="00EB257D" w:rsidRDefault="00EB257D" w:rsidP="00EB257D">
            <w:pPr>
              <w:spacing w:after="0" w:line="240" w:lineRule="auto"/>
              <w:ind w:left="106"/>
              <w:jc w:val="both"/>
              <w:rPr>
                <w:rFonts w:ascii="Calibri" w:eastAsia="Calibri" w:hAnsi="Calibri" w:cs="Times New Roman"/>
                <w:lang w:val="fr-FR"/>
              </w:rPr>
            </w:pPr>
            <w:proofErr w:type="spellStart"/>
            <w:r w:rsidRPr="007E6F51">
              <w:rPr>
                <w:rFonts w:ascii="Calibri" w:eastAsia="Calibri" w:hAnsi="Calibri" w:cs="Times New Roman"/>
                <w:b/>
                <w:lang w:val="fr-FR"/>
              </w:rPr>
              <w:t>Modalitatea</w:t>
            </w:r>
            <w:proofErr w:type="spellEnd"/>
            <w:r w:rsidRPr="007E6F51">
              <w:rPr>
                <w:rFonts w:ascii="Calibri" w:eastAsia="Calibri" w:hAnsi="Calibri" w:cs="Times New Roman"/>
                <w:b/>
                <w:lang w:val="fr-FR"/>
              </w:rPr>
              <w:t xml:space="preserve"> de </w:t>
            </w:r>
            <w:proofErr w:type="spellStart"/>
            <w:proofErr w:type="gramStart"/>
            <w:r w:rsidRPr="007E6F51">
              <w:rPr>
                <w:rFonts w:ascii="Calibri" w:eastAsia="Calibri" w:hAnsi="Calibri" w:cs="Times New Roman"/>
                <w:b/>
                <w:lang w:val="fr-FR"/>
              </w:rPr>
              <w:t>demonstrare</w:t>
            </w:r>
            <w:proofErr w:type="spellEnd"/>
            <w:r w:rsidRPr="007E6F51">
              <w:rPr>
                <w:rFonts w:ascii="Calibri" w:eastAsia="Calibri" w:hAnsi="Calibri" w:cs="Times New Roman"/>
                <w:lang w:val="fr-FR"/>
              </w:rPr>
              <w:t>:</w:t>
            </w:r>
            <w:proofErr w:type="gramEnd"/>
            <w:r w:rsidRPr="007E6F51">
              <w:rPr>
                <w:rFonts w:ascii="Calibri" w:eastAsia="Calibri" w:hAnsi="Calibri" w:cs="Times New Roman"/>
                <w:lang w:val="fr-FR"/>
              </w:rPr>
              <w:t xml:space="preserve"> </w:t>
            </w:r>
            <w:proofErr w:type="spellStart"/>
            <w:r w:rsidRPr="007E6F51">
              <w:rPr>
                <w:rFonts w:ascii="Calibri" w:eastAsia="Calibri" w:hAnsi="Calibri" w:cs="Times New Roman"/>
                <w:lang w:val="fr-FR"/>
              </w:rPr>
              <w:t>Prezentare</w:t>
            </w:r>
            <w:proofErr w:type="spellEnd"/>
            <w:r w:rsidRPr="007E6F51">
              <w:rPr>
                <w:rFonts w:ascii="Calibri" w:eastAsia="Calibri" w:hAnsi="Calibri" w:cs="Times New Roman"/>
                <w:lang w:val="fr-FR"/>
              </w:rPr>
              <w:t xml:space="preserve"> copie </w:t>
            </w:r>
            <w:proofErr w:type="spellStart"/>
            <w:r w:rsidRPr="007E6F51">
              <w:rPr>
                <w:rFonts w:ascii="Calibri" w:eastAsia="Calibri" w:hAnsi="Calibri" w:cs="Times New Roman"/>
                <w:lang w:val="fr-FR"/>
              </w:rPr>
              <w:t>lizibilă</w:t>
            </w:r>
            <w:proofErr w:type="spellEnd"/>
            <w:r w:rsidRPr="007E6F51">
              <w:rPr>
                <w:rFonts w:ascii="Calibri" w:eastAsia="Calibri" w:hAnsi="Calibri" w:cs="Times New Roman"/>
                <w:lang w:val="fr-FR"/>
              </w:rPr>
              <w:t xml:space="preserve"> </w:t>
            </w:r>
            <w:proofErr w:type="spellStart"/>
            <w:r w:rsidRPr="007E6F51">
              <w:rPr>
                <w:rFonts w:ascii="Calibri" w:eastAsia="Calibri" w:hAnsi="Calibri" w:cs="Times New Roman"/>
                <w:lang w:val="fr-FR"/>
              </w:rPr>
              <w:t>după</w:t>
            </w:r>
            <w:proofErr w:type="spellEnd"/>
            <w:r w:rsidRPr="007E6F51">
              <w:rPr>
                <w:rFonts w:ascii="Calibri" w:eastAsia="Calibri" w:hAnsi="Calibri" w:cs="Times New Roman"/>
                <w:lang w:val="fr-FR"/>
              </w:rPr>
              <w:t xml:space="preserve"> </w:t>
            </w:r>
            <w:proofErr w:type="spellStart"/>
            <w:r w:rsidRPr="007E6F51">
              <w:rPr>
                <w:rFonts w:ascii="Calibri" w:eastAsia="Calibri" w:hAnsi="Calibri" w:cs="Times New Roman"/>
                <w:lang w:val="fr-FR"/>
              </w:rPr>
              <w:t>cartea</w:t>
            </w:r>
            <w:proofErr w:type="spellEnd"/>
            <w:r w:rsidRPr="007E6F51">
              <w:rPr>
                <w:rFonts w:ascii="Calibri" w:eastAsia="Calibri" w:hAnsi="Calibri" w:cs="Times New Roman"/>
                <w:lang w:val="fr-FR"/>
              </w:rPr>
              <w:t xml:space="preserve"> de </w:t>
            </w:r>
            <w:proofErr w:type="spellStart"/>
            <w:r w:rsidRPr="007E6F51">
              <w:rPr>
                <w:rFonts w:ascii="Calibri" w:eastAsia="Calibri" w:hAnsi="Calibri" w:cs="Times New Roman"/>
                <w:lang w:val="fr-FR"/>
              </w:rPr>
              <w:t>identitate</w:t>
            </w:r>
            <w:proofErr w:type="spellEnd"/>
            <w:r w:rsidRPr="007E6F51">
              <w:rPr>
                <w:rFonts w:ascii="Calibri" w:eastAsia="Calibri" w:hAnsi="Calibri" w:cs="Times New Roman"/>
                <w:lang w:val="fr-FR"/>
              </w:rPr>
              <w:t xml:space="preserve"> a </w:t>
            </w:r>
            <w:proofErr w:type="spellStart"/>
            <w:r w:rsidRPr="007E6F51">
              <w:rPr>
                <w:rFonts w:ascii="Calibri" w:eastAsia="Calibri" w:hAnsi="Calibri" w:cs="Times New Roman"/>
                <w:lang w:val="fr-FR"/>
              </w:rPr>
              <w:t>vehiculului</w:t>
            </w:r>
            <w:proofErr w:type="spellEnd"/>
            <w:r w:rsidRPr="007E6F51">
              <w:rPr>
                <w:rFonts w:ascii="Calibri" w:eastAsia="Calibri" w:hAnsi="Calibri" w:cs="Times New Roman"/>
                <w:lang w:val="fr-FR"/>
              </w:rPr>
              <w:t>.</w:t>
            </w:r>
          </w:p>
          <w:p w14:paraId="753D442B" w14:textId="77777777" w:rsidR="00EB257D" w:rsidRPr="007E6F51" w:rsidRDefault="00EB257D" w:rsidP="00EB257D">
            <w:pPr>
              <w:spacing w:after="0" w:line="240" w:lineRule="auto"/>
              <w:ind w:left="106"/>
              <w:jc w:val="both"/>
              <w:rPr>
                <w:rFonts w:ascii="Calibri" w:eastAsia="Calibri" w:hAnsi="Calibri" w:cs="Times New Roman"/>
                <w:lang w:val="fr-FR"/>
              </w:rPr>
            </w:pPr>
          </w:p>
          <w:p w14:paraId="4A6D272C" w14:textId="77777777" w:rsidR="00EB257D" w:rsidRPr="007E6F51" w:rsidRDefault="00EB257D" w:rsidP="00EB257D">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Denumire factor de evaluare: </w:t>
            </w:r>
          </w:p>
          <w:p w14:paraId="58849F12" w14:textId="77777777" w:rsidR="00EB257D" w:rsidRPr="007E6F51" w:rsidRDefault="00EB257D" w:rsidP="00EB257D">
            <w:pPr>
              <w:numPr>
                <w:ilvl w:val="0"/>
                <w:numId w:val="42"/>
              </w:numPr>
              <w:shd w:val="clear" w:color="auto" w:fill="D9D9D9" w:themeFill="background1" w:themeFillShade="D9"/>
              <w:spacing w:before="25" w:after="0" w:line="240" w:lineRule="auto"/>
              <w:ind w:right="155"/>
              <w:contextualSpacing/>
              <w:rPr>
                <w:rFonts w:eastAsia="Times New Roman" w:cstheme="minorHAnsi"/>
                <w:b/>
                <w:bCs/>
                <w:iCs/>
                <w:lang w:val="pl-PL"/>
              </w:rPr>
            </w:pPr>
            <w:r w:rsidRPr="007E6F51">
              <w:rPr>
                <w:rFonts w:eastAsia="Times New Roman" w:cstheme="minorHAnsi"/>
                <w:b/>
                <w:bCs/>
                <w:iCs/>
                <w:color w:val="000000"/>
                <w:lang w:val="pl-PL"/>
              </w:rPr>
              <w:t>utilizarea combustibililor alternativi, astfel cum sunt definiţi în Legea nr. 34/2017 privind instalarea infrastructurii pentru combustibili alternativi;</w:t>
            </w:r>
          </w:p>
          <w:p w14:paraId="72D75871" w14:textId="77777777" w:rsidR="00EB257D" w:rsidRPr="007E6F51" w:rsidRDefault="00EB257D" w:rsidP="00EB257D">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Descriere: Componenta tehnică</w:t>
            </w:r>
          </w:p>
          <w:p w14:paraId="4A68DE43" w14:textId="77777777" w:rsidR="00EB257D" w:rsidRPr="007E6F51" w:rsidRDefault="00EB257D" w:rsidP="00EB257D">
            <w:pPr>
              <w:spacing w:before="25" w:after="0" w:line="240" w:lineRule="auto"/>
              <w:ind w:left="106" w:right="155"/>
              <w:jc w:val="both"/>
              <w:rPr>
                <w:rFonts w:eastAsia="Times New Roman" w:cstheme="minorHAnsi"/>
                <w:lang w:val="pl-PL"/>
              </w:rPr>
            </w:pPr>
            <w:r w:rsidRPr="007E6F51">
              <w:rPr>
                <w:rFonts w:eastAsia="Times New Roman" w:cstheme="minorHAnsi"/>
                <w:color w:val="000000"/>
                <w:lang w:val="pl-PL"/>
              </w:rPr>
              <w:t>În alegerea factorului de evaluare, Entitatea contractantă a luat în considerare, în principal, aspectele de mediu, în conformitate cu prevederile art. 209 alin. (4) din Legea nr. 99/2016, precum şi obligaţia imperativă prevăzută de art. 1 alin. (8) din Legea nr. 92/2007 care stipulează în mod expres că „În toate raporturile generate de executarea serviciilor de transport public local (....) protecţia mediului este prioritară</w:t>
            </w:r>
            <w:r w:rsidRPr="007E6F51">
              <w:rPr>
                <w:rFonts w:eastAsia="Times New Roman" w:cstheme="minorHAnsi"/>
                <w:lang w:val="pl-PL"/>
              </w:rPr>
              <w:t>”, precum şi prevederile O.U.G. nr. 71/2021 privind promovarea vehiculelor de transport rutier nepoluante, în sprijinul unei mobilități cu emisii scăzute, pentru abrogarea Ordonanței de urgență a Guvernului nr. 40/2011 privind promovarea vehiculelor de transport rutier nepoluante și eficiente din punct de vedere energetic și a Legii nr. 37/2018 privind promovarea transportului ecologic.</w:t>
            </w:r>
          </w:p>
          <w:p w14:paraId="342389E1" w14:textId="77777777" w:rsidR="00EB257D" w:rsidRPr="007E6F51" w:rsidRDefault="00EB257D" w:rsidP="00EB257D">
            <w:pPr>
              <w:shd w:val="clear" w:color="auto" w:fill="D9D9D9" w:themeFill="background1" w:themeFillShade="D9"/>
              <w:spacing w:before="25" w:after="0" w:line="240" w:lineRule="auto"/>
              <w:ind w:left="106" w:right="155"/>
              <w:rPr>
                <w:rFonts w:eastAsia="Times New Roman" w:cstheme="minorHAnsi"/>
                <w:lang w:val="pl-PL"/>
              </w:rPr>
            </w:pPr>
            <w:r w:rsidRPr="007E6F51">
              <w:rPr>
                <w:rFonts w:eastAsia="Times New Roman" w:cstheme="minorHAnsi"/>
                <w:lang w:val="pl-PL"/>
              </w:rPr>
              <w:t xml:space="preserve">Ponderea: </w:t>
            </w:r>
            <w:r>
              <w:rPr>
                <w:rFonts w:eastAsia="Times New Roman" w:cstheme="minorHAnsi"/>
                <w:lang w:val="pl-PL"/>
              </w:rPr>
              <w:t>5</w:t>
            </w:r>
            <w:r w:rsidRPr="007E6F51">
              <w:rPr>
                <w:rFonts w:eastAsia="Times New Roman" w:cstheme="minorHAnsi"/>
                <w:lang w:val="pl-PL"/>
              </w:rPr>
              <w:t xml:space="preserve"> puncte</w:t>
            </w:r>
          </w:p>
          <w:p w14:paraId="526D58E6" w14:textId="77777777" w:rsidR="00EB257D" w:rsidRPr="007E6F51" w:rsidRDefault="00EB257D" w:rsidP="00EB257D">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licitaţie electronică: NU</w:t>
            </w:r>
          </w:p>
          <w:p w14:paraId="47F8596E" w14:textId="77777777" w:rsidR="00EB257D" w:rsidRPr="007E6F51" w:rsidRDefault="00EB257D" w:rsidP="00EB257D">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reofertare: NU</w:t>
            </w:r>
          </w:p>
          <w:p w14:paraId="1D8B9DB1" w14:textId="77777777" w:rsidR="00EB257D" w:rsidRPr="007E6F51" w:rsidRDefault="00EB257D" w:rsidP="00EB257D">
            <w:pPr>
              <w:spacing w:before="25" w:after="0" w:line="240" w:lineRule="auto"/>
              <w:ind w:left="106" w:right="155"/>
              <w:rPr>
                <w:rFonts w:eastAsia="Times New Roman" w:cstheme="minorHAnsi"/>
                <w:lang w:val="pl-PL"/>
              </w:rPr>
            </w:pPr>
            <w:r w:rsidRPr="007E6F51">
              <w:rPr>
                <w:rFonts w:eastAsia="Times New Roman" w:cstheme="minorHAnsi"/>
                <w:color w:val="000000"/>
                <w:lang w:val="pl-PL"/>
              </w:rPr>
              <w:t>Direct proporţional: DA</w:t>
            </w:r>
          </w:p>
          <w:p w14:paraId="102D42C8" w14:textId="77777777" w:rsidR="00EB257D" w:rsidRPr="007E6F51" w:rsidRDefault="00EB257D" w:rsidP="00EB257D">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Algoritm de calcul: </w:t>
            </w:r>
          </w:p>
          <w:p w14:paraId="33679DF7" w14:textId="77777777" w:rsidR="00EB257D" w:rsidRPr="007E6F51" w:rsidRDefault="00EB257D" w:rsidP="00EB257D">
            <w:pPr>
              <w:spacing w:after="0" w:line="240" w:lineRule="auto"/>
              <w:ind w:left="106" w:right="155"/>
              <w:jc w:val="both"/>
              <w:rPr>
                <w:rFonts w:eastAsia="Calibri" w:cstheme="minorHAnsi"/>
                <w:lang w:val="it-IT"/>
              </w:rPr>
            </w:pPr>
            <w:r w:rsidRPr="007E6F51">
              <w:rPr>
                <w:rFonts w:eastAsia="Calibri" w:cstheme="minorHAnsi"/>
                <w:lang w:val="it-IT"/>
              </w:rPr>
              <w:t>P</w:t>
            </w:r>
            <w:r w:rsidRPr="007E6F51">
              <w:rPr>
                <w:rFonts w:eastAsia="Calibri" w:cstheme="minorHAnsi"/>
                <w:vertAlign w:val="subscript"/>
                <w:lang w:val="it-IT"/>
              </w:rPr>
              <w:t>CALT</w:t>
            </w:r>
            <w:r w:rsidRPr="007E6F51">
              <w:rPr>
                <w:rFonts w:eastAsia="Calibri" w:cstheme="minorHAnsi"/>
                <w:lang w:val="it-IT"/>
              </w:rPr>
              <w:t xml:space="preserve"> - Punctajul pentru utilizarea combustibililor alternativi, se acordă astfel:</w:t>
            </w:r>
          </w:p>
          <w:p w14:paraId="2923E61F" w14:textId="618B84A0" w:rsidR="00EB257D" w:rsidRPr="007E6F51" w:rsidRDefault="00EB257D" w:rsidP="00EB257D">
            <w:pPr>
              <w:spacing w:after="0" w:line="240" w:lineRule="auto"/>
              <w:ind w:left="106" w:right="155"/>
              <w:jc w:val="both"/>
              <w:rPr>
                <w:rFonts w:eastAsia="Calibri" w:cstheme="minorHAnsi"/>
                <w:lang w:val="it-IT"/>
              </w:rPr>
            </w:pPr>
            <w:r w:rsidRPr="007E6F51">
              <w:rPr>
                <w:rFonts w:eastAsia="Calibri" w:cstheme="minorHAnsi"/>
                <w:lang w:val="it-IT"/>
              </w:rPr>
              <w:t xml:space="preserve">- pentru fiecare mijloc de transport ce utilizează combustibili alternativi se acordă </w:t>
            </w:r>
            <w:r>
              <w:rPr>
                <w:rFonts w:eastAsia="Calibri" w:cstheme="minorHAnsi"/>
                <w:lang w:val="it-IT"/>
              </w:rPr>
              <w:t>5</w:t>
            </w:r>
            <w:r w:rsidRPr="007E6F51">
              <w:rPr>
                <w:rFonts w:eastAsia="Calibri" w:cstheme="minorHAnsi"/>
                <w:lang w:val="it-IT"/>
              </w:rPr>
              <w:t xml:space="preserve"> puncte</w:t>
            </w:r>
          </w:p>
          <w:p w14:paraId="6140017C" w14:textId="77777777" w:rsidR="00EB257D" w:rsidRPr="007E6F51" w:rsidRDefault="00EB257D" w:rsidP="00EB257D">
            <w:pPr>
              <w:spacing w:after="0" w:line="240" w:lineRule="auto"/>
              <w:ind w:left="106" w:right="155"/>
              <w:jc w:val="both"/>
              <w:rPr>
                <w:rFonts w:eastAsia="Calibri" w:cstheme="minorHAnsi"/>
                <w:lang w:val="it-IT"/>
              </w:rPr>
            </w:pPr>
            <w:r w:rsidRPr="007E6F51">
              <w:rPr>
                <w:rFonts w:eastAsia="Calibri" w:cstheme="minorHAnsi"/>
                <w:lang w:val="it-IT"/>
              </w:rPr>
              <w:t>- pentru fiecare mijloc de transport ce nu utilizează combustibil alternativ se acordă 0 puncte.</w:t>
            </w:r>
          </w:p>
          <w:p w14:paraId="6F85E429" w14:textId="77777777" w:rsidR="00EB257D" w:rsidRPr="007E6F51" w:rsidRDefault="00EB257D" w:rsidP="00EB257D">
            <w:pPr>
              <w:spacing w:after="0" w:line="240" w:lineRule="auto"/>
              <w:ind w:left="106"/>
              <w:jc w:val="both"/>
              <w:rPr>
                <w:rFonts w:ascii="Calibri" w:eastAsia="Calibri" w:hAnsi="Calibri" w:cs="Times New Roman"/>
                <w:i/>
                <w:spacing w:val="-4"/>
                <w:lang w:val="ro-RO"/>
              </w:rPr>
            </w:pPr>
            <w:r w:rsidRPr="007E6F51">
              <w:rPr>
                <w:rFonts w:ascii="Calibri" w:eastAsia="Calibri" w:hAnsi="Calibri" w:cs="Times New Roman"/>
                <w:i/>
                <w:spacing w:val="-4"/>
                <w:lang w:val="ro-RO"/>
              </w:rPr>
              <w:lastRenderedPageBreak/>
              <w:t xml:space="preserve">În sensul Legii nr. 34 din 27 martie 2017 privind instalarea infrastructurii pentru combustibili alternativi: </w:t>
            </w:r>
          </w:p>
          <w:p w14:paraId="7E8EEB3B" w14:textId="77777777" w:rsidR="00EB257D" w:rsidRPr="007E6F51" w:rsidRDefault="00EB257D" w:rsidP="00EB257D">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a) combustibili alternativi - combustibilii sau sursele de energie care servesc, cel puţin parţial, drept substitut pentru sursele de combustibil fosil în furnizarea de energie pentru autobuzele şi care au potenţialul de a contribui la decarbonizarea acestora şi de a îmbunătăţi performanţa de mediu a sectorului transporturilor. Aceştia includ, în principal: </w:t>
            </w:r>
          </w:p>
          <w:p w14:paraId="4BE33DD4" w14:textId="77777777" w:rsidR="00EB257D" w:rsidRPr="007E6F51" w:rsidRDefault="00EB257D" w:rsidP="00EB257D">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energia electrică; </w:t>
            </w:r>
          </w:p>
          <w:p w14:paraId="67C7D08B" w14:textId="77777777" w:rsidR="00EB257D" w:rsidRPr="007E6F51" w:rsidRDefault="00EB257D" w:rsidP="00EB257D">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hidrogenul; </w:t>
            </w:r>
          </w:p>
          <w:p w14:paraId="77985F3A" w14:textId="77777777" w:rsidR="00EB257D" w:rsidRPr="007E6F51" w:rsidRDefault="00EB257D" w:rsidP="00EB257D">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biocarburanţii, astfel cum sunt definiţi la art. 2 lit. d) din Legea nr. 220/2008 pentru stabilirea sistemului de promovare a producerii energiei din surse regenerabile de energie, republicată, cu modificările şi completările ulterioare; </w:t>
            </w:r>
          </w:p>
          <w:p w14:paraId="2B8A2224" w14:textId="77777777" w:rsidR="00EB257D" w:rsidRPr="007E6F51" w:rsidRDefault="00EB257D" w:rsidP="00EB257D">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combustibilii sintetici şi parafinici;</w:t>
            </w:r>
          </w:p>
          <w:p w14:paraId="6D4C9279" w14:textId="77777777" w:rsidR="00EB257D" w:rsidRPr="007E6F51" w:rsidRDefault="00EB257D" w:rsidP="00EB257D">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gazul natural, inclusiv biometanul, în stare gazoasă (gaz natural comprimat, denumit în continuare GNC) şi lichidă (gaz natural lichefiat, denumit în continuare GNL)</w:t>
            </w:r>
          </w:p>
          <w:p w14:paraId="2D9C0C2B" w14:textId="77777777" w:rsidR="00EB257D" w:rsidRPr="007E6F51" w:rsidRDefault="00EB257D" w:rsidP="00EB257D">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gazul petrolier lichefiat, denumit în continuare GPL. </w:t>
            </w:r>
          </w:p>
          <w:p w14:paraId="568B89CA" w14:textId="77777777" w:rsidR="00EB257D" w:rsidRPr="007E6F51" w:rsidRDefault="00EB257D" w:rsidP="00EB257D">
            <w:pPr>
              <w:spacing w:after="0" w:line="240" w:lineRule="auto"/>
              <w:ind w:left="106" w:right="155"/>
              <w:jc w:val="both"/>
              <w:rPr>
                <w:rFonts w:eastAsia="Calibri" w:cstheme="minorHAnsi"/>
                <w:lang w:val="it-IT"/>
              </w:rPr>
            </w:pPr>
            <w:r w:rsidRPr="007E6F51">
              <w:rPr>
                <w:rFonts w:eastAsia="Calibri" w:cstheme="minorHAnsi"/>
                <w:lang w:val="it-IT"/>
              </w:rPr>
              <w:t>La acest factor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4231DEC1" w14:textId="77777777" w:rsidR="00EB257D" w:rsidRPr="007E6F51" w:rsidRDefault="00EB257D" w:rsidP="00EB257D">
            <w:pPr>
              <w:spacing w:after="0" w:line="240" w:lineRule="auto"/>
              <w:ind w:left="106"/>
              <w:jc w:val="both"/>
              <w:rPr>
                <w:rFonts w:ascii="Calibri" w:eastAsia="Calibri" w:hAnsi="Calibri" w:cs="Times New Roman"/>
                <w:lang w:val="ro-RO"/>
              </w:rPr>
            </w:pPr>
            <w:r w:rsidRPr="007E6F51">
              <w:rPr>
                <w:rFonts w:ascii="Calibri" w:eastAsia="Calibri" w:hAnsi="Calibri" w:cs="Times New Roman"/>
                <w:b/>
                <w:lang w:val="ro-RO"/>
              </w:rPr>
              <w:t xml:space="preserve">Modalitatea de demonstrare: </w:t>
            </w:r>
            <w:r w:rsidRPr="007E6F51">
              <w:rPr>
                <w:rFonts w:ascii="Calibri" w:eastAsia="Calibri" w:hAnsi="Calibri" w:cs="Times New Roman"/>
                <w:lang w:val="ro-RO"/>
              </w:rPr>
              <w:t>Prezentare copie lizibilă după cartea de identitate a vehiculului.</w:t>
            </w:r>
          </w:p>
          <w:p w14:paraId="0E3B59D3" w14:textId="77777777" w:rsidR="00EB257D" w:rsidRDefault="00EB257D" w:rsidP="00EB257D">
            <w:pPr>
              <w:spacing w:after="0" w:line="240" w:lineRule="auto"/>
              <w:ind w:right="155"/>
              <w:jc w:val="both"/>
              <w:rPr>
                <w:rFonts w:eastAsia="Calibri" w:cstheme="minorHAnsi"/>
                <w:lang w:val="it-IT"/>
              </w:rPr>
            </w:pPr>
          </w:p>
          <w:p w14:paraId="15F1A09D" w14:textId="77777777" w:rsidR="00EB257D" w:rsidRPr="00940FD8" w:rsidRDefault="00EB257D" w:rsidP="00EB257D">
            <w:pPr>
              <w:spacing w:after="0" w:line="240" w:lineRule="auto"/>
              <w:ind w:left="106" w:right="155"/>
              <w:jc w:val="both"/>
              <w:rPr>
                <w:rFonts w:eastAsia="Calibri" w:cstheme="minorHAnsi"/>
                <w:lang w:val="it-IT"/>
              </w:rPr>
            </w:pPr>
            <w:r w:rsidRPr="00940FD8">
              <w:rPr>
                <w:rFonts w:eastAsia="Calibri" w:cstheme="minorHAnsi"/>
                <w:lang w:val="it-IT"/>
              </w:rPr>
              <w:t>Punctajul total al ofertei se calculează făcând media aritmetică a punctajelor totale obținute pe fiecare traseu din cadrul grupei de trasee, pe baza însumării punctajelor obținute la toți factorii de evaluare:</w:t>
            </w:r>
          </w:p>
          <w:p w14:paraId="71AB59E9" w14:textId="77777777" w:rsidR="00EB257D" w:rsidRPr="007E6F51" w:rsidRDefault="00EB257D" w:rsidP="00EB257D">
            <w:pPr>
              <w:spacing w:after="0" w:line="240" w:lineRule="auto"/>
              <w:jc w:val="center"/>
              <w:rPr>
                <w:rFonts w:eastAsia="Calibri" w:cs="Arial"/>
              </w:rPr>
            </w:pPr>
            <w:proofErr w:type="spellStart"/>
            <w:r w:rsidRPr="007E6F51">
              <w:rPr>
                <w:rFonts w:eastAsia="Calibri" w:cs="Arial"/>
              </w:rPr>
              <w:t>P</w:t>
            </w:r>
            <w:r w:rsidRPr="007E6F51">
              <w:rPr>
                <w:rFonts w:eastAsia="Calibri" w:cs="Arial"/>
                <w:vertAlign w:val="subscript"/>
              </w:rPr>
              <w:t>total</w:t>
            </w:r>
            <w:proofErr w:type="spellEnd"/>
            <w:r w:rsidRPr="007E6F51">
              <w:rPr>
                <w:rFonts w:eastAsia="Calibri" w:cs="Arial"/>
              </w:rPr>
              <w:t>= P</w:t>
            </w:r>
            <w:r w:rsidRPr="007E6F51">
              <w:rPr>
                <w:rFonts w:eastAsia="Calibri" w:cs="Arial"/>
                <w:vertAlign w:val="subscript"/>
              </w:rPr>
              <w:t>T</w:t>
            </w:r>
            <w:r w:rsidRPr="007E6F51">
              <w:rPr>
                <w:rFonts w:eastAsia="Calibri" w:cs="Arial"/>
              </w:rPr>
              <w:t xml:space="preserve"> +P</w:t>
            </w:r>
            <w:r w:rsidRPr="007E6F51">
              <w:rPr>
                <w:rFonts w:eastAsia="Calibri" w:cs="Arial"/>
                <w:vertAlign w:val="subscript"/>
              </w:rPr>
              <w:t>V</w:t>
            </w:r>
            <w:r w:rsidRPr="007E6F51">
              <w:rPr>
                <w:rFonts w:eastAsia="Calibri" w:cs="Arial"/>
              </w:rPr>
              <w:t xml:space="preserve"> + P</w:t>
            </w:r>
            <w:r w:rsidRPr="007E6F51">
              <w:rPr>
                <w:rFonts w:eastAsia="Calibri" w:cs="Arial"/>
                <w:vertAlign w:val="subscript"/>
              </w:rPr>
              <w:t>CA</w:t>
            </w:r>
            <w:r w:rsidRPr="007E6F51">
              <w:rPr>
                <w:rFonts w:eastAsia="Calibri" w:cs="Arial"/>
              </w:rPr>
              <w:t xml:space="preserve"> + P</w:t>
            </w:r>
            <w:r w:rsidRPr="007E6F51">
              <w:rPr>
                <w:rFonts w:eastAsia="Calibri" w:cs="Arial"/>
                <w:vertAlign w:val="subscript"/>
              </w:rPr>
              <w:t>NP</w:t>
            </w:r>
            <w:r w:rsidRPr="007E6F51">
              <w:rPr>
                <w:rFonts w:eastAsia="Calibri" w:cs="Arial"/>
              </w:rPr>
              <w:t xml:space="preserve"> + P</w:t>
            </w:r>
            <w:r w:rsidRPr="007E6F51">
              <w:rPr>
                <w:rFonts w:eastAsia="Calibri" w:cs="Arial"/>
                <w:vertAlign w:val="subscript"/>
              </w:rPr>
              <w:t xml:space="preserve">AC </w:t>
            </w:r>
            <w:r w:rsidRPr="007E6F51">
              <w:rPr>
                <w:rFonts w:eastAsia="Calibri" w:cs="Arial"/>
              </w:rPr>
              <w:t>+ P</w:t>
            </w:r>
            <w:r w:rsidRPr="007E6F51">
              <w:rPr>
                <w:rFonts w:eastAsia="Calibri" w:cs="Arial"/>
                <w:vertAlign w:val="subscript"/>
              </w:rPr>
              <w:t>CT</w:t>
            </w:r>
            <w:r w:rsidRPr="007E6F51">
              <w:rPr>
                <w:rFonts w:eastAsia="Calibri" w:cs="Arial"/>
              </w:rPr>
              <w:t xml:space="preserve"> + P</w:t>
            </w:r>
            <w:r w:rsidRPr="007E6F51">
              <w:rPr>
                <w:rFonts w:eastAsia="Calibri" w:cs="Arial"/>
                <w:vertAlign w:val="subscript"/>
              </w:rPr>
              <w:t>CALT</w:t>
            </w:r>
          </w:p>
          <w:p w14:paraId="55A5264C" w14:textId="77777777" w:rsidR="00EB257D" w:rsidRPr="00940FD8" w:rsidRDefault="00EB257D" w:rsidP="00EB257D">
            <w:pPr>
              <w:spacing w:before="25" w:after="0" w:line="240" w:lineRule="auto"/>
              <w:ind w:left="106" w:right="155"/>
              <w:jc w:val="both"/>
              <w:rPr>
                <w:rFonts w:eastAsia="Times New Roman" w:cstheme="minorHAnsi"/>
                <w:iCs/>
                <w:lang w:val="pl-PL"/>
              </w:rPr>
            </w:pPr>
            <w:r w:rsidRPr="00940FD8">
              <w:rPr>
                <w:rFonts w:eastAsia="Times New Roman" w:cstheme="minorHAnsi"/>
                <w:iCs/>
                <w:lang w:val="pl-PL"/>
              </w:rPr>
              <w:t xml:space="preserve">Punctaj maxim total: 100 </w:t>
            </w:r>
          </w:p>
          <w:p w14:paraId="0FDBE385" w14:textId="3BBB05C1" w:rsidR="00EB257D" w:rsidRPr="00940FD8" w:rsidRDefault="00EB257D" w:rsidP="00EB257D">
            <w:pPr>
              <w:spacing w:after="0" w:line="240" w:lineRule="auto"/>
              <w:ind w:left="106" w:right="155"/>
              <w:jc w:val="both"/>
              <w:rPr>
                <w:rFonts w:eastAsia="Times New Roman" w:cstheme="minorHAnsi"/>
                <w:lang w:val="pl-PL"/>
              </w:rPr>
            </w:pPr>
            <w:r w:rsidRPr="00940FD8">
              <w:rPr>
                <w:rFonts w:eastAsia="Times New Roman" w:cstheme="minorHAnsi"/>
                <w:bCs/>
                <w:lang w:val="ro-RO"/>
              </w:rPr>
              <w:t xml:space="preserve">În cazul în care există punctaje egale între ofertanţii clasaţi pe primul loc, departajarea acestora se face în funcţie de punctajul obţinut pentru </w:t>
            </w:r>
            <w:r>
              <w:rPr>
                <w:rFonts w:eastAsia="Times New Roman" w:cstheme="minorHAnsi"/>
                <w:bCs/>
                <w:lang w:val="ro-RO"/>
              </w:rPr>
              <w:t>factorul</w:t>
            </w:r>
            <w:r w:rsidRPr="00940FD8">
              <w:rPr>
                <w:rFonts w:eastAsia="Times New Roman" w:cstheme="minorHAnsi"/>
                <w:bCs/>
                <w:lang w:val="ro-RO"/>
              </w:rPr>
              <w:t xml:space="preserve"> cu ponderea cea mai mare. În ordinea ponderii, </w:t>
            </w:r>
            <w:r>
              <w:rPr>
                <w:rFonts w:eastAsia="Times New Roman" w:cstheme="minorHAnsi"/>
                <w:bCs/>
                <w:lang w:val="ro-RO"/>
              </w:rPr>
              <w:t>factorii</w:t>
            </w:r>
            <w:r w:rsidRPr="00940FD8">
              <w:rPr>
                <w:rFonts w:eastAsia="Times New Roman" w:cstheme="minorHAnsi"/>
                <w:bCs/>
                <w:lang w:val="ro-RO"/>
              </w:rPr>
              <w:t xml:space="preserve"> după care vor fi departajați ofertanții care obțin punctaje egale sunt: </w:t>
            </w:r>
            <w:proofErr w:type="spellStart"/>
            <w:r w:rsidRPr="00EB257D">
              <w:rPr>
                <w:rFonts w:eastAsia="Times New Roman" w:cstheme="minorHAnsi"/>
                <w:bCs/>
                <w:color w:val="000000"/>
                <w:kern w:val="1"/>
                <w:lang w:eastAsia="hi-IN" w:bidi="hi-IN"/>
              </w:rPr>
              <w:t>nivelul</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tarifului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vechimea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medie</w:t>
            </w:r>
            <w:proofErr w:type="spellEnd"/>
            <w:r w:rsidRPr="00EB257D">
              <w:rPr>
                <w:rFonts w:eastAsia="Times New Roman" w:cstheme="minorHAnsi"/>
                <w:bCs/>
                <w:color w:val="000000"/>
                <w:kern w:val="1"/>
                <w:lang w:eastAsia="hi-IN" w:bidi="hi-IN"/>
              </w:rPr>
              <w:t xml:space="preserve"> a </w:t>
            </w:r>
            <w:proofErr w:type="spellStart"/>
            <w:r w:rsidRPr="00EB257D">
              <w:rPr>
                <w:rFonts w:eastAsia="Times New Roman" w:cstheme="minorHAnsi"/>
                <w:bCs/>
                <w:color w:val="000000"/>
                <w:kern w:val="1"/>
                <w:lang w:eastAsia="hi-IN" w:bidi="hi-IN"/>
              </w:rPr>
              <w:t>parcului</w:t>
            </w:r>
            <w:proofErr w:type="spellEnd"/>
            <w:r w:rsidRPr="00EB257D">
              <w:rPr>
                <w:rFonts w:eastAsia="Times New Roman" w:cstheme="minorHAnsi"/>
                <w:bCs/>
                <w:color w:val="000000"/>
                <w:kern w:val="1"/>
                <w:lang w:eastAsia="hi-IN" w:bidi="hi-IN"/>
              </w:rPr>
              <w:t xml:space="preserve"> de </w:t>
            </w:r>
            <w:proofErr w:type="spellStart"/>
            <w:r w:rsidRPr="00EB257D">
              <w:rPr>
                <w:rFonts w:eastAsia="Times New Roman" w:cstheme="minorHAnsi"/>
                <w:bCs/>
                <w:color w:val="000000"/>
                <w:kern w:val="1"/>
                <w:lang w:eastAsia="hi-IN" w:bidi="hi-IN"/>
              </w:rPr>
              <w:t>autobuze</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clasificarea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autobuzelor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norma</w:t>
            </w:r>
            <w:proofErr w:type="spellEnd"/>
            <w:r w:rsidRPr="00EB257D">
              <w:rPr>
                <w:rFonts w:eastAsia="Times New Roman" w:cstheme="minorHAnsi"/>
                <w:bCs/>
                <w:color w:val="000000"/>
                <w:kern w:val="1"/>
                <w:lang w:eastAsia="hi-IN" w:bidi="hi-IN"/>
              </w:rPr>
              <w:t xml:space="preserve"> de </w:t>
            </w:r>
            <w:proofErr w:type="spellStart"/>
            <w:r w:rsidRPr="00EB257D">
              <w:rPr>
                <w:rFonts w:eastAsia="Times New Roman" w:cstheme="minorHAnsi"/>
                <w:bCs/>
                <w:color w:val="000000"/>
                <w:kern w:val="1"/>
                <w:lang w:eastAsia="hi-IN" w:bidi="hi-IN"/>
              </w:rPr>
              <w:t>poluare</w:t>
            </w:r>
            <w:proofErr w:type="spellEnd"/>
            <w:r w:rsidRPr="00EB257D">
              <w:rPr>
                <w:rFonts w:eastAsia="Times New Roman" w:cstheme="minorHAnsi"/>
                <w:bCs/>
                <w:color w:val="000000"/>
                <w:kern w:val="1"/>
                <w:lang w:eastAsia="hi-IN" w:bidi="hi-IN"/>
              </w:rPr>
              <w:t xml:space="preserve"> a </w:t>
            </w:r>
            <w:proofErr w:type="spellStart"/>
            <w:r w:rsidRPr="00EB257D">
              <w:rPr>
                <w:rFonts w:eastAsia="Times New Roman" w:cstheme="minorHAnsi"/>
                <w:bCs/>
                <w:color w:val="000000"/>
                <w:kern w:val="1"/>
                <w:lang w:eastAsia="hi-IN" w:bidi="hi-IN"/>
              </w:rPr>
              <w:t>autobuzelor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capacitatea</w:t>
            </w:r>
            <w:proofErr w:type="spellEnd"/>
            <w:r w:rsidRPr="00EB257D">
              <w:rPr>
                <w:rFonts w:eastAsia="Times New Roman" w:cstheme="minorHAnsi"/>
                <w:bCs/>
                <w:color w:val="000000"/>
                <w:kern w:val="1"/>
                <w:lang w:eastAsia="hi-IN" w:bidi="hi-IN"/>
              </w:rPr>
              <w:t xml:space="preserve"> de transport, </w:t>
            </w:r>
            <w:proofErr w:type="spellStart"/>
            <w:r w:rsidRPr="00EB257D">
              <w:rPr>
                <w:rFonts w:eastAsia="Times New Roman" w:cstheme="minorHAnsi"/>
                <w:bCs/>
                <w:color w:val="000000"/>
                <w:kern w:val="1"/>
                <w:lang w:eastAsia="hi-IN" w:bidi="hi-IN"/>
              </w:rPr>
              <w:t>utilizarea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combustibililor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alternativi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astfel</w:t>
            </w:r>
            <w:proofErr w:type="spellEnd"/>
            <w:r w:rsidRPr="00EB257D">
              <w:rPr>
                <w:rFonts w:eastAsia="Times New Roman" w:cstheme="minorHAnsi"/>
                <w:bCs/>
                <w:color w:val="000000"/>
                <w:kern w:val="1"/>
                <w:lang w:eastAsia="hi-IN" w:bidi="hi-IN"/>
              </w:rPr>
              <w:t xml:space="preserve"> cum sunt </w:t>
            </w:r>
            <w:proofErr w:type="spellStart"/>
            <w:r w:rsidRPr="00EB257D">
              <w:rPr>
                <w:rFonts w:eastAsia="Times New Roman" w:cstheme="minorHAnsi"/>
                <w:bCs/>
                <w:color w:val="000000"/>
                <w:kern w:val="1"/>
                <w:lang w:eastAsia="hi-IN" w:bidi="hi-IN"/>
              </w:rPr>
              <w:t>definiți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în</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Legea</w:t>
            </w:r>
            <w:proofErr w:type="spellEnd"/>
            <w:r w:rsidRPr="00EB257D">
              <w:rPr>
                <w:rFonts w:eastAsia="Times New Roman" w:cstheme="minorHAnsi"/>
                <w:bCs/>
                <w:color w:val="000000"/>
                <w:kern w:val="1"/>
                <w:lang w:eastAsia="hi-IN" w:bidi="hi-IN"/>
              </w:rPr>
              <w:t xml:space="preserve"> nr. 34/2017 </w:t>
            </w:r>
            <w:proofErr w:type="spellStart"/>
            <w:r w:rsidRPr="00EB257D">
              <w:rPr>
                <w:rFonts w:eastAsia="Times New Roman" w:cstheme="minorHAnsi"/>
                <w:bCs/>
                <w:color w:val="000000"/>
                <w:kern w:val="1"/>
                <w:lang w:eastAsia="hi-IN" w:bidi="hi-IN"/>
              </w:rPr>
              <w:t>privind</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instalarea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infrastructurii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pentru</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combustibili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alternativi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dotarea</w:t>
            </w:r>
            <w:proofErr w:type="spellEnd"/>
            <w:r w:rsidRPr="00EB257D">
              <w:rPr>
                <w:rFonts w:eastAsia="Times New Roman" w:cstheme="minorHAnsi"/>
                <w:bCs/>
                <w:color w:val="000000"/>
                <w:kern w:val="1"/>
                <w:lang w:eastAsia="hi-IN" w:bidi="hi-IN"/>
              </w:rPr>
              <w:t xml:space="preserve"> cu </w:t>
            </w:r>
            <w:proofErr w:type="spellStart"/>
            <w:r w:rsidRPr="00EB257D">
              <w:rPr>
                <w:rFonts w:eastAsia="Times New Roman" w:cstheme="minorHAnsi"/>
                <w:bCs/>
                <w:color w:val="000000"/>
                <w:kern w:val="1"/>
                <w:lang w:eastAsia="hi-IN" w:bidi="hi-IN"/>
              </w:rPr>
              <w:t>instalaţie</w:t>
            </w:r>
            <w:proofErr w:type="spellEnd"/>
            <w:r w:rsidRPr="00EB257D">
              <w:rPr>
                <w:rFonts w:eastAsia="Times New Roman" w:cstheme="minorHAnsi"/>
                <w:bCs/>
                <w:color w:val="000000"/>
                <w:kern w:val="1"/>
                <w:lang w:eastAsia="hi-IN" w:bidi="hi-IN"/>
              </w:rPr>
              <w:t xml:space="preserve"> de </w:t>
            </w:r>
            <w:proofErr w:type="spellStart"/>
            <w:r w:rsidRPr="00EB257D">
              <w:rPr>
                <w:rFonts w:eastAsia="Times New Roman" w:cstheme="minorHAnsi"/>
                <w:bCs/>
                <w:color w:val="000000"/>
                <w:kern w:val="1"/>
                <w:lang w:eastAsia="hi-IN" w:bidi="hi-IN"/>
              </w:rPr>
              <w:t>aer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condiţionat</w:t>
            </w:r>
            <w:proofErr w:type="spellEnd"/>
            <w:r w:rsidRPr="00EB257D">
              <w:rPr>
                <w:rFonts w:eastAsia="Times New Roman" w:cstheme="minorHAnsi"/>
                <w:bCs/>
                <w:lang w:val="ro-RO"/>
              </w:rPr>
              <w:t>.</w:t>
            </w:r>
          </w:p>
        </w:tc>
      </w:tr>
      <w:tr w:rsidR="00EB257D" w:rsidRPr="00CC265A" w14:paraId="0FE68F16"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75A0AFFC"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lastRenderedPageBreak/>
              <w:t>Durata Contractului</w:t>
            </w:r>
          </w:p>
        </w:tc>
        <w:tc>
          <w:tcPr>
            <w:tcW w:w="7026" w:type="dxa"/>
            <w:tcBorders>
              <w:bottom w:val="single" w:sz="8" w:space="0" w:color="000000"/>
              <w:right w:val="single" w:sz="8" w:space="0" w:color="000000"/>
            </w:tcBorders>
            <w:tcMar>
              <w:top w:w="15" w:type="dxa"/>
              <w:left w:w="15" w:type="dxa"/>
              <w:bottom w:w="15" w:type="dxa"/>
              <w:right w:w="15" w:type="dxa"/>
            </w:tcMar>
          </w:tcPr>
          <w:p w14:paraId="308C42AC" w14:textId="77777777" w:rsidR="00EB257D" w:rsidRPr="00940FD8" w:rsidRDefault="00EB257D" w:rsidP="00EB257D">
            <w:pPr>
              <w:spacing w:after="200" w:line="240" w:lineRule="auto"/>
              <w:rPr>
                <w:rFonts w:eastAsia="Times New Roman" w:cstheme="minorHAnsi"/>
                <w:lang w:val="pl-PL"/>
              </w:rPr>
            </w:pPr>
          </w:p>
        </w:tc>
      </w:tr>
      <w:tr w:rsidR="00EB257D" w:rsidRPr="00CC265A" w14:paraId="75F118CE"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1B0C073A"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Durata în luni sau în zile</w:t>
            </w:r>
          </w:p>
        </w:tc>
        <w:tc>
          <w:tcPr>
            <w:tcW w:w="7026" w:type="dxa"/>
            <w:tcBorders>
              <w:bottom w:val="single" w:sz="8" w:space="0" w:color="000000"/>
              <w:right w:val="single" w:sz="8" w:space="0" w:color="000000"/>
            </w:tcBorders>
            <w:tcMar>
              <w:top w:w="15" w:type="dxa"/>
              <w:left w:w="15" w:type="dxa"/>
              <w:bottom w:w="15" w:type="dxa"/>
              <w:right w:w="15" w:type="dxa"/>
            </w:tcMar>
          </w:tcPr>
          <w:p w14:paraId="377DF371" w14:textId="77777777" w:rsidR="00EB257D" w:rsidRPr="00940FD8" w:rsidRDefault="00EB257D" w:rsidP="00EB257D">
            <w:pPr>
              <w:spacing w:before="25" w:after="0" w:line="240" w:lineRule="auto"/>
              <w:ind w:left="106"/>
              <w:rPr>
                <w:rFonts w:eastAsia="Times New Roman" w:cstheme="minorHAnsi"/>
                <w:lang w:val="pl-PL"/>
              </w:rPr>
            </w:pPr>
            <w:r>
              <w:rPr>
                <w:rFonts w:eastAsia="Times New Roman" w:cstheme="minorHAnsi"/>
                <w:lang w:val="pl-PL"/>
              </w:rPr>
              <w:t>72</w:t>
            </w:r>
            <w:r w:rsidRPr="00940FD8">
              <w:rPr>
                <w:rFonts w:eastAsia="Times New Roman" w:cstheme="minorHAnsi"/>
                <w:lang w:val="pl-PL"/>
              </w:rPr>
              <w:t xml:space="preserve"> luni</w:t>
            </w:r>
          </w:p>
        </w:tc>
      </w:tr>
      <w:tr w:rsidR="00EB257D" w:rsidRPr="00CC265A" w14:paraId="49B4D30E"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3D51801C"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Contract este supus reînnoirii</w:t>
            </w:r>
          </w:p>
        </w:tc>
        <w:tc>
          <w:tcPr>
            <w:tcW w:w="7026" w:type="dxa"/>
            <w:tcBorders>
              <w:bottom w:val="single" w:sz="8" w:space="0" w:color="000000"/>
              <w:right w:val="single" w:sz="8" w:space="0" w:color="000000"/>
            </w:tcBorders>
            <w:tcMar>
              <w:top w:w="15" w:type="dxa"/>
              <w:left w:w="15" w:type="dxa"/>
              <w:bottom w:w="15" w:type="dxa"/>
              <w:right w:w="15" w:type="dxa"/>
            </w:tcMar>
          </w:tcPr>
          <w:p w14:paraId="7AAC93F3"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NU</w:t>
            </w:r>
          </w:p>
        </w:tc>
      </w:tr>
      <w:tr w:rsidR="00EB257D" w:rsidRPr="00CC265A" w14:paraId="3C00FF43"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39118AA4"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 xml:space="preserve">Informaţii privind limitarea numărului de candidaţi care </w:t>
            </w:r>
            <w:r w:rsidRPr="00940FD8">
              <w:rPr>
                <w:rFonts w:eastAsia="Times New Roman" w:cstheme="minorHAnsi"/>
                <w:lang w:val="pl-PL"/>
              </w:rPr>
              <w:lastRenderedPageBreak/>
              <w:t>urmează să fie invitaţi (cu excepţia procedurilor deschise)</w:t>
            </w:r>
          </w:p>
        </w:tc>
        <w:tc>
          <w:tcPr>
            <w:tcW w:w="7026" w:type="dxa"/>
            <w:tcBorders>
              <w:bottom w:val="single" w:sz="8" w:space="0" w:color="000000"/>
              <w:right w:val="single" w:sz="8" w:space="0" w:color="000000"/>
            </w:tcBorders>
            <w:tcMar>
              <w:top w:w="15" w:type="dxa"/>
              <w:left w:w="15" w:type="dxa"/>
              <w:bottom w:w="15" w:type="dxa"/>
              <w:right w:w="15" w:type="dxa"/>
            </w:tcMar>
          </w:tcPr>
          <w:p w14:paraId="71008526"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i/>
                <w:lang w:val="pl-PL"/>
              </w:rPr>
              <w:lastRenderedPageBreak/>
              <w:t>-</w:t>
            </w:r>
          </w:p>
        </w:tc>
      </w:tr>
      <w:tr w:rsidR="00EB257D" w:rsidRPr="00CC265A" w14:paraId="28909A65"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0D4D7BF1"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Informaţii privind variantele</w:t>
            </w:r>
          </w:p>
        </w:tc>
        <w:tc>
          <w:tcPr>
            <w:tcW w:w="7026" w:type="dxa"/>
            <w:tcBorders>
              <w:bottom w:val="single" w:sz="8" w:space="0" w:color="000000"/>
              <w:right w:val="single" w:sz="8" w:space="0" w:color="000000"/>
            </w:tcBorders>
            <w:tcMar>
              <w:top w:w="15" w:type="dxa"/>
              <w:left w:w="15" w:type="dxa"/>
              <w:bottom w:w="15" w:type="dxa"/>
              <w:right w:w="15" w:type="dxa"/>
            </w:tcMar>
          </w:tcPr>
          <w:p w14:paraId="709894C7" w14:textId="77777777" w:rsidR="00EB257D" w:rsidRPr="00940FD8" w:rsidRDefault="00EB257D" w:rsidP="00EB257D">
            <w:pPr>
              <w:spacing w:after="200" w:line="240" w:lineRule="auto"/>
              <w:rPr>
                <w:rFonts w:eastAsia="Times New Roman" w:cstheme="minorHAnsi"/>
                <w:lang w:val="pl-PL"/>
              </w:rPr>
            </w:pPr>
          </w:p>
        </w:tc>
      </w:tr>
      <w:tr w:rsidR="00EB257D" w:rsidRPr="00CC265A" w14:paraId="2F071884"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4E7FD128"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Vor fi acceptate variante</w:t>
            </w:r>
          </w:p>
        </w:tc>
        <w:tc>
          <w:tcPr>
            <w:tcW w:w="7026" w:type="dxa"/>
            <w:tcBorders>
              <w:bottom w:val="single" w:sz="8" w:space="0" w:color="000000"/>
              <w:right w:val="single" w:sz="8" w:space="0" w:color="000000"/>
            </w:tcBorders>
            <w:tcMar>
              <w:top w:w="15" w:type="dxa"/>
              <w:left w:w="15" w:type="dxa"/>
              <w:bottom w:w="15" w:type="dxa"/>
              <w:right w:w="15" w:type="dxa"/>
            </w:tcMar>
          </w:tcPr>
          <w:p w14:paraId="1887DBC7" w14:textId="77777777" w:rsidR="00EB257D" w:rsidRPr="00940FD8" w:rsidRDefault="00EB257D" w:rsidP="00EB257D">
            <w:pPr>
              <w:spacing w:before="25" w:after="0" w:line="240" w:lineRule="auto"/>
              <w:ind w:left="106"/>
              <w:rPr>
                <w:rFonts w:eastAsia="Times New Roman" w:cstheme="minorHAnsi"/>
                <w:iCs/>
                <w:lang w:val="pl-PL"/>
              </w:rPr>
            </w:pPr>
            <w:r w:rsidRPr="00940FD8">
              <w:rPr>
                <w:rFonts w:eastAsia="Times New Roman" w:cstheme="minorHAnsi"/>
                <w:iCs/>
                <w:lang w:val="pl-PL"/>
              </w:rPr>
              <w:t>NU</w:t>
            </w:r>
          </w:p>
        </w:tc>
      </w:tr>
      <w:tr w:rsidR="00EB257D" w:rsidRPr="00CC265A" w14:paraId="5E74FB15" w14:textId="77777777" w:rsidTr="00854566">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3E4454C6"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Informaţii despre opţiuni</w:t>
            </w:r>
          </w:p>
        </w:tc>
      </w:tr>
      <w:tr w:rsidR="00EB257D" w:rsidRPr="00CC265A" w14:paraId="7D7D72B8"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48D13596"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Opţiuni</w:t>
            </w:r>
          </w:p>
          <w:p w14:paraId="1D0196FB"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Descrierea opţiunilor</w:t>
            </w:r>
          </w:p>
        </w:tc>
        <w:tc>
          <w:tcPr>
            <w:tcW w:w="7026" w:type="dxa"/>
            <w:tcBorders>
              <w:bottom w:val="single" w:sz="8" w:space="0" w:color="000000"/>
              <w:right w:val="single" w:sz="8" w:space="0" w:color="000000"/>
            </w:tcBorders>
            <w:tcMar>
              <w:top w:w="15" w:type="dxa"/>
              <w:left w:w="15" w:type="dxa"/>
              <w:bottom w:w="15" w:type="dxa"/>
              <w:right w:w="15" w:type="dxa"/>
            </w:tcMar>
          </w:tcPr>
          <w:p w14:paraId="6109ECB4"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NU</w:t>
            </w:r>
          </w:p>
          <w:p w14:paraId="54CAA735" w14:textId="77777777" w:rsidR="00EB257D" w:rsidRPr="00940FD8" w:rsidRDefault="00EB257D" w:rsidP="00EB257D">
            <w:pPr>
              <w:spacing w:before="25" w:after="0" w:line="240" w:lineRule="auto"/>
              <w:ind w:left="106"/>
              <w:rPr>
                <w:rFonts w:eastAsia="Times New Roman" w:cstheme="minorHAnsi"/>
                <w:lang w:val="pl-PL"/>
              </w:rPr>
            </w:pPr>
          </w:p>
        </w:tc>
      </w:tr>
      <w:tr w:rsidR="00EB257D" w:rsidRPr="00CC265A" w14:paraId="2F0D60B7" w14:textId="77777777" w:rsidTr="00854566">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50A6EE36"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Informaţii despre cataloage electronice</w:t>
            </w:r>
          </w:p>
        </w:tc>
      </w:tr>
      <w:tr w:rsidR="00EB257D" w:rsidRPr="00CC265A" w14:paraId="52DE76A3"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2F4410D1"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Ofertele trebuie să fie prezentate sub formă de cataloage electronice sau să includă un catalog electronic</w:t>
            </w:r>
          </w:p>
        </w:tc>
        <w:tc>
          <w:tcPr>
            <w:tcW w:w="7026" w:type="dxa"/>
            <w:tcBorders>
              <w:bottom w:val="single" w:sz="8" w:space="0" w:color="000000"/>
              <w:right w:val="single" w:sz="8" w:space="0" w:color="000000"/>
            </w:tcBorders>
            <w:tcMar>
              <w:top w:w="15" w:type="dxa"/>
              <w:left w:w="15" w:type="dxa"/>
              <w:bottom w:w="15" w:type="dxa"/>
              <w:right w:w="15" w:type="dxa"/>
            </w:tcMar>
          </w:tcPr>
          <w:p w14:paraId="6145EE93"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EB257D" w:rsidRPr="00CC265A" w14:paraId="575122BE" w14:textId="77777777" w:rsidTr="00854566">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3B7A2102"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Informaţii despre fondurile Uniunii Europene</w:t>
            </w:r>
          </w:p>
        </w:tc>
      </w:tr>
      <w:tr w:rsidR="00EB257D" w:rsidRPr="00CC265A" w14:paraId="66C7C333"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5EAEA4C5"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Achiziţia se referă la un proiect/program finanţat din fonduri ale Uniunii Europene</w:t>
            </w:r>
          </w:p>
        </w:tc>
        <w:tc>
          <w:tcPr>
            <w:tcW w:w="7026" w:type="dxa"/>
            <w:tcBorders>
              <w:bottom w:val="single" w:sz="8" w:space="0" w:color="000000"/>
              <w:right w:val="single" w:sz="8" w:space="0" w:color="000000"/>
            </w:tcBorders>
            <w:tcMar>
              <w:top w:w="15" w:type="dxa"/>
              <w:left w:w="15" w:type="dxa"/>
              <w:bottom w:w="15" w:type="dxa"/>
              <w:right w:w="15" w:type="dxa"/>
            </w:tcMar>
          </w:tcPr>
          <w:p w14:paraId="6CF3F9EC" w14:textId="77777777" w:rsidR="00EB257D" w:rsidRPr="00940FD8" w:rsidRDefault="00EB257D" w:rsidP="00EB257D">
            <w:pPr>
              <w:spacing w:before="25" w:after="0" w:line="240" w:lineRule="auto"/>
              <w:ind w:left="106"/>
              <w:rPr>
                <w:rFonts w:eastAsia="Times New Roman" w:cstheme="minorHAnsi"/>
                <w:iCs/>
                <w:lang w:val="pl-PL"/>
              </w:rPr>
            </w:pPr>
            <w:r w:rsidRPr="00940FD8">
              <w:rPr>
                <w:rFonts w:eastAsia="Times New Roman" w:cstheme="minorHAnsi"/>
                <w:iCs/>
                <w:lang w:val="pl-PL"/>
              </w:rPr>
              <w:t>NU</w:t>
            </w:r>
          </w:p>
        </w:tc>
      </w:tr>
      <w:tr w:rsidR="00EB257D" w:rsidRPr="00CC265A" w14:paraId="4A5C7999"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18986E18"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Identificarea proiectului</w:t>
            </w:r>
          </w:p>
        </w:tc>
        <w:tc>
          <w:tcPr>
            <w:tcW w:w="7026" w:type="dxa"/>
            <w:tcBorders>
              <w:bottom w:val="single" w:sz="8" w:space="0" w:color="000000"/>
              <w:right w:val="single" w:sz="8" w:space="0" w:color="000000"/>
            </w:tcBorders>
            <w:tcMar>
              <w:top w:w="15" w:type="dxa"/>
              <w:left w:w="15" w:type="dxa"/>
              <w:bottom w:w="15" w:type="dxa"/>
              <w:right w:w="15" w:type="dxa"/>
            </w:tcMar>
          </w:tcPr>
          <w:p w14:paraId="2AC45E25"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EB257D" w:rsidRPr="00CC265A" w14:paraId="38CA4427"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58B1B959"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Tipul de finanţare</w:t>
            </w:r>
          </w:p>
        </w:tc>
        <w:tc>
          <w:tcPr>
            <w:tcW w:w="7026" w:type="dxa"/>
            <w:tcBorders>
              <w:bottom w:val="single" w:sz="8" w:space="0" w:color="000000"/>
              <w:right w:val="single" w:sz="8" w:space="0" w:color="000000"/>
            </w:tcBorders>
            <w:tcMar>
              <w:top w:w="15" w:type="dxa"/>
              <w:left w:w="15" w:type="dxa"/>
              <w:bottom w:w="15" w:type="dxa"/>
              <w:right w:w="15" w:type="dxa"/>
            </w:tcMar>
          </w:tcPr>
          <w:p w14:paraId="35207236"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EB257D" w:rsidRPr="00CC265A" w14:paraId="5FFC18BD" w14:textId="77777777" w:rsidTr="00854566">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42A57165"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Informaţii suplimentare</w:t>
            </w:r>
          </w:p>
        </w:tc>
      </w:tr>
      <w:tr w:rsidR="00EB257D" w:rsidRPr="00CC265A" w14:paraId="7627446A"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654DFDD3" w14:textId="77777777" w:rsidR="00EB257D" w:rsidRPr="00940FD8" w:rsidRDefault="00EB257D" w:rsidP="00EB257D">
            <w:pPr>
              <w:spacing w:after="200" w:line="240" w:lineRule="auto"/>
              <w:rPr>
                <w:rFonts w:eastAsia="Times New Roman" w:cstheme="minorHAnsi"/>
                <w:lang w:val="pl-PL"/>
              </w:rPr>
            </w:pPr>
          </w:p>
        </w:tc>
        <w:tc>
          <w:tcPr>
            <w:tcW w:w="7026" w:type="dxa"/>
            <w:tcBorders>
              <w:bottom w:val="single" w:sz="8" w:space="0" w:color="000000"/>
              <w:right w:val="single" w:sz="8" w:space="0" w:color="000000"/>
            </w:tcBorders>
            <w:tcMar>
              <w:top w:w="15" w:type="dxa"/>
              <w:left w:w="15" w:type="dxa"/>
              <w:bottom w:w="15" w:type="dxa"/>
              <w:right w:w="15" w:type="dxa"/>
            </w:tcMar>
          </w:tcPr>
          <w:p w14:paraId="7C0F6875" w14:textId="1AD11CC8" w:rsidR="00EB257D" w:rsidRPr="00940FD8" w:rsidRDefault="00DA0E00" w:rsidP="00DA0E00">
            <w:pPr>
              <w:ind w:right="136"/>
              <w:jc w:val="both"/>
              <w:rPr>
                <w:rFonts w:eastAsia="Times New Roman" w:cstheme="minorHAnsi"/>
                <w:lang w:val="pl-PL"/>
              </w:rPr>
            </w:pPr>
            <w:bookmarkStart w:id="7" w:name="_Hlk117765268"/>
            <w:r w:rsidRPr="00F230F1">
              <w:t xml:space="preserve">REFERITOR LA FACTORUL DE EVALUARE PRETUL OFERTEI </w:t>
            </w:r>
            <w:proofErr w:type="spellStart"/>
            <w:r w:rsidRPr="00F230F1">
              <w:t>prestabilit</w:t>
            </w:r>
            <w:proofErr w:type="spellEnd"/>
            <w:r w:rsidRPr="00F230F1">
              <w:t xml:space="preserve"> in SEAP ca </w:t>
            </w:r>
            <w:proofErr w:type="spellStart"/>
            <w:r w:rsidRPr="00F230F1">
              <w:t>denumire</w:t>
            </w:r>
            <w:proofErr w:type="spellEnd"/>
            <w:r w:rsidRPr="00F230F1">
              <w:t xml:space="preserve"> </w:t>
            </w:r>
            <w:proofErr w:type="spellStart"/>
            <w:r w:rsidRPr="00F230F1">
              <w:t>si</w:t>
            </w:r>
            <w:proofErr w:type="spellEnd"/>
            <w:r w:rsidRPr="00F230F1">
              <w:t xml:space="preserve"> </w:t>
            </w:r>
            <w:proofErr w:type="spellStart"/>
            <w:r w:rsidRPr="00F230F1">
              <w:t>algoritm</w:t>
            </w:r>
            <w:proofErr w:type="spellEnd"/>
            <w:r w:rsidRPr="00F230F1">
              <w:t xml:space="preserve"> de </w:t>
            </w:r>
            <w:proofErr w:type="spellStart"/>
            <w:r w:rsidRPr="00F230F1">
              <w:t>calcul</w:t>
            </w:r>
            <w:proofErr w:type="spellEnd"/>
            <w:r w:rsidRPr="00F230F1">
              <w:t xml:space="preserve">, </w:t>
            </w:r>
            <w:proofErr w:type="spellStart"/>
            <w:r w:rsidRPr="00F230F1">
              <w:t>facem</w:t>
            </w:r>
            <w:proofErr w:type="spellEnd"/>
            <w:r w:rsidRPr="00F230F1">
              <w:t xml:space="preserve"> </w:t>
            </w:r>
            <w:proofErr w:type="spellStart"/>
            <w:r w:rsidRPr="00F230F1">
              <w:t>urmatoarea</w:t>
            </w:r>
            <w:proofErr w:type="spellEnd"/>
            <w:r w:rsidRPr="00F230F1">
              <w:t xml:space="preserve"> </w:t>
            </w:r>
            <w:proofErr w:type="spellStart"/>
            <w:r w:rsidRPr="00F230F1">
              <w:t>precizare</w:t>
            </w:r>
            <w:proofErr w:type="spellEnd"/>
            <w:r w:rsidRPr="00F230F1">
              <w:t>: PRETUL OFERTEI = "</w:t>
            </w:r>
            <w:proofErr w:type="spellStart"/>
            <w:r w:rsidRPr="00F230F1">
              <w:t>Tariful</w:t>
            </w:r>
            <w:proofErr w:type="spellEnd"/>
            <w:r w:rsidRPr="00F230F1">
              <w:t xml:space="preserve"> </w:t>
            </w:r>
            <w:proofErr w:type="spellStart"/>
            <w:r w:rsidRPr="00F230F1">
              <w:t>mediu</w:t>
            </w:r>
            <w:proofErr w:type="spellEnd"/>
            <w:r w:rsidRPr="00F230F1">
              <w:t xml:space="preserve"> pe </w:t>
            </w:r>
            <w:proofErr w:type="spellStart"/>
            <w:r w:rsidRPr="00F230F1">
              <w:t>kilometru</w:t>
            </w:r>
            <w:proofErr w:type="spellEnd"/>
            <w:r w:rsidRPr="00F230F1">
              <w:t xml:space="preserve">/loc" </w:t>
            </w:r>
            <w:proofErr w:type="spellStart"/>
            <w:r w:rsidRPr="00F230F1">
              <w:t>iar</w:t>
            </w:r>
            <w:proofErr w:type="spellEnd"/>
            <w:r w:rsidRPr="00F230F1">
              <w:t xml:space="preserve"> </w:t>
            </w:r>
            <w:proofErr w:type="spellStart"/>
            <w:r w:rsidRPr="00F230F1">
              <w:t>algoritmul</w:t>
            </w:r>
            <w:proofErr w:type="spellEnd"/>
            <w:r w:rsidRPr="00F230F1">
              <w:t xml:space="preserve"> de </w:t>
            </w:r>
            <w:proofErr w:type="spellStart"/>
            <w:r w:rsidRPr="00F230F1">
              <w:t>calcul</w:t>
            </w:r>
            <w:proofErr w:type="spellEnd"/>
            <w:r w:rsidRPr="00F230F1">
              <w:t xml:space="preserve"> </w:t>
            </w:r>
            <w:proofErr w:type="spellStart"/>
            <w:r w:rsidRPr="00F230F1">
              <w:t>este</w:t>
            </w:r>
            <w:proofErr w:type="spellEnd"/>
            <w:r w:rsidRPr="00F230F1">
              <w:t>: “</w:t>
            </w:r>
            <w:proofErr w:type="spellStart"/>
            <w:r w:rsidRPr="00F230F1">
              <w:t>Tariful</w:t>
            </w:r>
            <w:proofErr w:type="spellEnd"/>
            <w:r w:rsidRPr="00F230F1">
              <w:t xml:space="preserve"> </w:t>
            </w:r>
            <w:proofErr w:type="spellStart"/>
            <w:r w:rsidRPr="00F230F1">
              <w:t>mediu</w:t>
            </w:r>
            <w:proofErr w:type="spellEnd"/>
            <w:r w:rsidRPr="00F230F1">
              <w:t xml:space="preserve"> pe </w:t>
            </w:r>
            <w:proofErr w:type="spellStart"/>
            <w:r w:rsidRPr="00F230F1">
              <w:t>kilometru</w:t>
            </w:r>
            <w:proofErr w:type="spellEnd"/>
            <w:r w:rsidRPr="00F230F1">
              <w:t xml:space="preserve">/loc” se </w:t>
            </w:r>
            <w:proofErr w:type="spellStart"/>
            <w:r w:rsidRPr="00F230F1">
              <w:t>stabileşte</w:t>
            </w:r>
            <w:proofErr w:type="spellEnd"/>
            <w:r w:rsidRPr="00F230F1">
              <w:t xml:space="preserve"> </w:t>
            </w:r>
            <w:proofErr w:type="spellStart"/>
            <w:r w:rsidRPr="00F230F1">
              <w:t>pentru</w:t>
            </w:r>
            <w:proofErr w:type="spellEnd"/>
            <w:r w:rsidRPr="00F230F1">
              <w:t xml:space="preserve"> </w:t>
            </w:r>
            <w:proofErr w:type="spellStart"/>
            <w:r w:rsidRPr="00F230F1">
              <w:t>fiecare</w:t>
            </w:r>
            <w:proofErr w:type="spellEnd"/>
            <w:r w:rsidRPr="00F230F1">
              <w:t xml:space="preserve"> </w:t>
            </w:r>
            <w:proofErr w:type="spellStart"/>
            <w:r w:rsidRPr="00F230F1">
              <w:t>Grupă</w:t>
            </w:r>
            <w:proofErr w:type="spellEnd"/>
            <w:r w:rsidRPr="00F230F1">
              <w:t xml:space="preserve"> de </w:t>
            </w:r>
            <w:proofErr w:type="spellStart"/>
            <w:r w:rsidRPr="00F230F1">
              <w:t>trasee</w:t>
            </w:r>
            <w:proofErr w:type="spellEnd"/>
            <w:r w:rsidRPr="00F230F1">
              <w:t xml:space="preserve"> </w:t>
            </w:r>
            <w:proofErr w:type="spellStart"/>
            <w:r w:rsidRPr="00F230F1">
              <w:t>corespunzătoare</w:t>
            </w:r>
            <w:proofErr w:type="spellEnd"/>
            <w:r w:rsidRPr="00F230F1">
              <w:t xml:space="preserve"> </w:t>
            </w:r>
            <w:proofErr w:type="spellStart"/>
            <w:r w:rsidRPr="00F230F1">
              <w:t>Lotului</w:t>
            </w:r>
            <w:proofErr w:type="spellEnd"/>
            <w:r w:rsidRPr="00F230F1">
              <w:t xml:space="preserve"> </w:t>
            </w:r>
            <w:proofErr w:type="spellStart"/>
            <w:r w:rsidRPr="00F230F1">
              <w:t>pentru</w:t>
            </w:r>
            <w:proofErr w:type="spellEnd"/>
            <w:r w:rsidRPr="00F230F1">
              <w:t xml:space="preserve"> care se </w:t>
            </w:r>
            <w:proofErr w:type="spellStart"/>
            <w:r w:rsidRPr="00F230F1">
              <w:t>depune</w:t>
            </w:r>
            <w:proofErr w:type="spellEnd"/>
            <w:r w:rsidRPr="00F230F1">
              <w:t xml:space="preserve"> </w:t>
            </w:r>
            <w:proofErr w:type="spellStart"/>
            <w:r w:rsidRPr="00F230F1">
              <w:t>oferta</w:t>
            </w:r>
            <w:proofErr w:type="spellEnd"/>
            <w:r w:rsidRPr="00F230F1">
              <w:t xml:space="preserve"> pe </w:t>
            </w:r>
            <w:proofErr w:type="spellStart"/>
            <w:r w:rsidRPr="00F230F1">
              <w:t>baza</w:t>
            </w:r>
            <w:proofErr w:type="spellEnd"/>
            <w:r w:rsidRPr="00F230F1">
              <w:t xml:space="preserve"> </w:t>
            </w:r>
            <w:proofErr w:type="spellStart"/>
            <w:r w:rsidRPr="00F230F1">
              <w:t>tarifului</w:t>
            </w:r>
            <w:proofErr w:type="spellEnd"/>
            <w:r w:rsidRPr="00F230F1">
              <w:t xml:space="preserve"> </w:t>
            </w:r>
            <w:proofErr w:type="spellStart"/>
            <w:r w:rsidRPr="00F230F1">
              <w:t>mediu</w:t>
            </w:r>
            <w:proofErr w:type="spellEnd"/>
            <w:r w:rsidRPr="00F230F1">
              <w:t>/</w:t>
            </w:r>
            <w:proofErr w:type="spellStart"/>
            <w:r w:rsidRPr="00F230F1">
              <w:t>kilometru</w:t>
            </w:r>
            <w:proofErr w:type="spellEnd"/>
            <w:r w:rsidRPr="00F230F1">
              <w:t xml:space="preserve">/loc </w:t>
            </w:r>
            <w:proofErr w:type="spellStart"/>
            <w:r w:rsidRPr="00F230F1">
              <w:t>pentru</w:t>
            </w:r>
            <w:proofErr w:type="spellEnd"/>
            <w:r w:rsidRPr="00F230F1">
              <w:t xml:space="preserve"> </w:t>
            </w:r>
            <w:proofErr w:type="spellStart"/>
            <w:r w:rsidRPr="00F230F1">
              <w:t>fiecare</w:t>
            </w:r>
            <w:proofErr w:type="spellEnd"/>
            <w:r w:rsidRPr="00F230F1">
              <w:t xml:space="preserve"> </w:t>
            </w:r>
            <w:proofErr w:type="spellStart"/>
            <w:r w:rsidRPr="00F230F1">
              <w:t>traseu</w:t>
            </w:r>
            <w:proofErr w:type="spellEnd"/>
            <w:r w:rsidRPr="00F230F1">
              <w:t xml:space="preserve"> </w:t>
            </w:r>
            <w:proofErr w:type="spellStart"/>
            <w:r w:rsidRPr="00F230F1">
              <w:t>în</w:t>
            </w:r>
            <w:proofErr w:type="spellEnd"/>
            <w:r w:rsidRPr="00F230F1">
              <w:t xml:space="preserve"> </w:t>
            </w:r>
            <w:proofErr w:type="spellStart"/>
            <w:r w:rsidRPr="00F230F1">
              <w:t>parte</w:t>
            </w:r>
            <w:proofErr w:type="spellEnd"/>
            <w:r w:rsidRPr="00F230F1">
              <w:t xml:space="preserve"> din </w:t>
            </w:r>
            <w:proofErr w:type="spellStart"/>
            <w:r w:rsidRPr="00F230F1">
              <w:t>cadrul</w:t>
            </w:r>
            <w:proofErr w:type="spellEnd"/>
            <w:r w:rsidRPr="00F230F1">
              <w:t xml:space="preserve"> </w:t>
            </w:r>
            <w:proofErr w:type="spellStart"/>
            <w:r w:rsidRPr="00F230F1">
              <w:t>grupei</w:t>
            </w:r>
            <w:proofErr w:type="spellEnd"/>
            <w:r w:rsidRPr="00F230F1">
              <w:t xml:space="preserve"> (media </w:t>
            </w:r>
            <w:proofErr w:type="spellStart"/>
            <w:r w:rsidRPr="00F230F1">
              <w:t>aritmetică</w:t>
            </w:r>
            <w:proofErr w:type="spellEnd"/>
            <w:r w:rsidRPr="00F230F1">
              <w:t xml:space="preserve"> a </w:t>
            </w:r>
            <w:proofErr w:type="spellStart"/>
            <w:r w:rsidRPr="00F230F1">
              <w:t>acestor</w:t>
            </w:r>
            <w:proofErr w:type="spellEnd"/>
            <w:r w:rsidRPr="00F230F1">
              <w:t xml:space="preserve"> </w:t>
            </w:r>
            <w:proofErr w:type="spellStart"/>
            <w:r w:rsidRPr="00F230F1">
              <w:t>tarife</w:t>
            </w:r>
            <w:proofErr w:type="spellEnd"/>
            <w:r w:rsidRPr="00F230F1">
              <w:t xml:space="preserve">). PT - </w:t>
            </w:r>
            <w:proofErr w:type="spellStart"/>
            <w:r w:rsidRPr="00F230F1">
              <w:t>punctajul</w:t>
            </w:r>
            <w:proofErr w:type="spellEnd"/>
            <w:r w:rsidRPr="00F230F1">
              <w:t xml:space="preserve"> </w:t>
            </w:r>
            <w:proofErr w:type="spellStart"/>
            <w:r w:rsidRPr="00F230F1">
              <w:t>pentru</w:t>
            </w:r>
            <w:proofErr w:type="spellEnd"/>
            <w:r w:rsidRPr="00F230F1">
              <w:t xml:space="preserve"> </w:t>
            </w:r>
            <w:proofErr w:type="spellStart"/>
            <w:r w:rsidRPr="00F230F1">
              <w:t>acest</w:t>
            </w:r>
            <w:proofErr w:type="spellEnd"/>
            <w:r w:rsidRPr="00F230F1">
              <w:t xml:space="preserve"> factor se </w:t>
            </w:r>
            <w:proofErr w:type="spellStart"/>
            <w:r w:rsidRPr="00F230F1">
              <w:t>acordă</w:t>
            </w:r>
            <w:proofErr w:type="spellEnd"/>
            <w:r w:rsidRPr="00F230F1">
              <w:t xml:space="preserve"> </w:t>
            </w:r>
            <w:proofErr w:type="spellStart"/>
            <w:r w:rsidRPr="00F230F1">
              <w:t>astfel</w:t>
            </w:r>
            <w:proofErr w:type="spellEnd"/>
            <w:r w:rsidRPr="00F230F1">
              <w:t xml:space="preserve">: a) </w:t>
            </w:r>
            <w:proofErr w:type="spellStart"/>
            <w:r w:rsidRPr="00F230F1">
              <w:t>Pentru</w:t>
            </w:r>
            <w:proofErr w:type="spellEnd"/>
            <w:r w:rsidRPr="00F230F1">
              <w:t xml:space="preserve"> </w:t>
            </w:r>
            <w:proofErr w:type="spellStart"/>
            <w:r w:rsidRPr="00F230F1">
              <w:t>cel</w:t>
            </w:r>
            <w:proofErr w:type="spellEnd"/>
            <w:r w:rsidRPr="00F230F1">
              <w:t xml:space="preserve"> </w:t>
            </w:r>
            <w:proofErr w:type="spellStart"/>
            <w:r w:rsidRPr="00F230F1">
              <w:t>mai</w:t>
            </w:r>
            <w:proofErr w:type="spellEnd"/>
            <w:r w:rsidRPr="00F230F1">
              <w:t xml:space="preserve"> </w:t>
            </w:r>
            <w:proofErr w:type="spellStart"/>
            <w:r w:rsidRPr="00F230F1">
              <w:t>scăzut</w:t>
            </w:r>
            <w:proofErr w:type="spellEnd"/>
            <w:r w:rsidRPr="00F230F1">
              <w:t xml:space="preserve"> </w:t>
            </w:r>
            <w:proofErr w:type="spellStart"/>
            <w:r w:rsidRPr="00F230F1">
              <w:t>dintre</w:t>
            </w:r>
            <w:proofErr w:type="spellEnd"/>
            <w:r w:rsidRPr="00F230F1">
              <w:t xml:space="preserve"> </w:t>
            </w:r>
            <w:proofErr w:type="spellStart"/>
            <w:r w:rsidRPr="00F230F1">
              <w:t>tarife</w:t>
            </w:r>
            <w:proofErr w:type="spellEnd"/>
            <w:r w:rsidRPr="00F230F1">
              <w:t xml:space="preserve"> se </w:t>
            </w:r>
            <w:proofErr w:type="spellStart"/>
            <w:r w:rsidRPr="00F230F1">
              <w:t>acordă</w:t>
            </w:r>
            <w:proofErr w:type="spellEnd"/>
            <w:r w:rsidRPr="00F230F1">
              <w:t xml:space="preserve"> </w:t>
            </w:r>
            <w:proofErr w:type="spellStart"/>
            <w:r w:rsidRPr="00F230F1">
              <w:t>punctajul</w:t>
            </w:r>
            <w:proofErr w:type="spellEnd"/>
            <w:r w:rsidRPr="00F230F1">
              <w:t xml:space="preserve"> maxim </w:t>
            </w:r>
            <w:proofErr w:type="spellStart"/>
            <w:r w:rsidRPr="00F230F1">
              <w:t>alocat</w:t>
            </w:r>
            <w:proofErr w:type="spellEnd"/>
            <w:r w:rsidRPr="00F230F1">
              <w:t xml:space="preserve">; b) </w:t>
            </w:r>
            <w:proofErr w:type="spellStart"/>
            <w:r w:rsidRPr="00F230F1">
              <w:t>Pentru</w:t>
            </w:r>
            <w:proofErr w:type="spellEnd"/>
            <w:r w:rsidRPr="00F230F1">
              <w:t xml:space="preserve"> </w:t>
            </w:r>
            <w:proofErr w:type="spellStart"/>
            <w:r w:rsidRPr="00F230F1">
              <w:t>celelalte</w:t>
            </w:r>
            <w:proofErr w:type="spellEnd"/>
            <w:r w:rsidRPr="00F230F1">
              <w:t xml:space="preserve"> </w:t>
            </w:r>
            <w:proofErr w:type="spellStart"/>
            <w:r w:rsidRPr="00F230F1">
              <w:t>tarife</w:t>
            </w:r>
            <w:proofErr w:type="spellEnd"/>
            <w:r w:rsidRPr="00F230F1">
              <w:t xml:space="preserve"> </w:t>
            </w:r>
            <w:proofErr w:type="spellStart"/>
            <w:r w:rsidRPr="00F230F1">
              <w:t>ofertate</w:t>
            </w:r>
            <w:proofErr w:type="spellEnd"/>
            <w:r w:rsidRPr="00F230F1">
              <w:t xml:space="preserve"> </w:t>
            </w:r>
            <w:proofErr w:type="spellStart"/>
            <w:r w:rsidRPr="00F230F1">
              <w:t>punctajul</w:t>
            </w:r>
            <w:proofErr w:type="spellEnd"/>
            <w:r w:rsidRPr="00F230F1">
              <w:t xml:space="preserve"> P(n) se </w:t>
            </w:r>
            <w:proofErr w:type="spellStart"/>
            <w:r w:rsidRPr="00F230F1">
              <w:t>calculează</w:t>
            </w:r>
            <w:proofErr w:type="spellEnd"/>
            <w:r w:rsidRPr="00F230F1">
              <w:t xml:space="preserve"> </w:t>
            </w:r>
            <w:proofErr w:type="spellStart"/>
            <w:r w:rsidRPr="00F230F1">
              <w:t>proporţional</w:t>
            </w:r>
            <w:proofErr w:type="spellEnd"/>
            <w:r w:rsidRPr="00F230F1">
              <w:t xml:space="preserve">, </w:t>
            </w:r>
            <w:proofErr w:type="spellStart"/>
            <w:r w:rsidRPr="00F230F1">
              <w:t>astfel</w:t>
            </w:r>
            <w:proofErr w:type="spellEnd"/>
            <w:r w:rsidRPr="00F230F1">
              <w:t xml:space="preserve">: P(n) = (Tarif minim </w:t>
            </w:r>
            <w:proofErr w:type="spellStart"/>
            <w:r w:rsidRPr="00F230F1">
              <w:t>ofertat</w:t>
            </w:r>
            <w:proofErr w:type="spellEnd"/>
            <w:r w:rsidRPr="00F230F1">
              <w:t>/</w:t>
            </w:r>
            <w:proofErr w:type="spellStart"/>
            <w:r w:rsidRPr="00F230F1">
              <w:t>tarif</w:t>
            </w:r>
            <w:proofErr w:type="spellEnd"/>
            <w:r w:rsidRPr="00F230F1">
              <w:t xml:space="preserve"> n) x </w:t>
            </w:r>
            <w:proofErr w:type="spellStart"/>
            <w:r w:rsidRPr="00F230F1">
              <w:t>punctaj</w:t>
            </w:r>
            <w:proofErr w:type="spellEnd"/>
            <w:r w:rsidRPr="00F230F1">
              <w:t xml:space="preserve"> maxim </w:t>
            </w:r>
            <w:proofErr w:type="spellStart"/>
            <w:r w:rsidRPr="00F230F1">
              <w:t>alocat</w:t>
            </w:r>
            <w:proofErr w:type="spellEnd"/>
            <w:r>
              <w:t>.</w:t>
            </w:r>
            <w:bookmarkEnd w:id="7"/>
          </w:p>
        </w:tc>
      </w:tr>
    </w:tbl>
    <w:p w14:paraId="5B7896B5" w14:textId="619A567B" w:rsidR="00854566" w:rsidRDefault="00854566" w:rsidP="00854566">
      <w:pPr>
        <w:spacing w:before="26" w:after="0" w:line="240" w:lineRule="auto"/>
        <w:ind w:left="373"/>
        <w:rPr>
          <w:rFonts w:eastAsia="Times New Roman" w:cstheme="minorHAnsi"/>
          <w:color w:val="FF0000"/>
          <w:lang w:val="pl-PL"/>
        </w:rPr>
      </w:pPr>
    </w:p>
    <w:p w14:paraId="1F6949E1" w14:textId="2155791D" w:rsidR="009E470E" w:rsidRDefault="009E470E" w:rsidP="00854566">
      <w:pPr>
        <w:spacing w:before="26" w:after="0" w:line="240" w:lineRule="auto"/>
        <w:ind w:left="373"/>
        <w:rPr>
          <w:rFonts w:eastAsia="Times New Roman" w:cstheme="minorHAnsi"/>
          <w:color w:val="FF0000"/>
          <w:lang w:val="pl-PL"/>
        </w:rPr>
      </w:pPr>
    </w:p>
    <w:p w14:paraId="67140E92" w14:textId="077FEA5C" w:rsidR="009E470E" w:rsidRDefault="009E470E" w:rsidP="00854566">
      <w:pPr>
        <w:spacing w:before="26" w:after="0" w:line="240" w:lineRule="auto"/>
        <w:ind w:left="373"/>
        <w:rPr>
          <w:rFonts w:eastAsia="Times New Roman" w:cstheme="minorHAnsi"/>
          <w:color w:val="FF0000"/>
          <w:lang w:val="pl-PL"/>
        </w:rPr>
      </w:pPr>
    </w:p>
    <w:p w14:paraId="514E6D70" w14:textId="48C94D5C" w:rsidR="009E470E" w:rsidRDefault="009E470E" w:rsidP="00854566">
      <w:pPr>
        <w:spacing w:before="26" w:after="0" w:line="240" w:lineRule="auto"/>
        <w:ind w:left="373"/>
        <w:rPr>
          <w:rFonts w:eastAsia="Times New Roman" w:cstheme="minorHAnsi"/>
          <w:color w:val="FF0000"/>
          <w:lang w:val="pl-PL"/>
        </w:rPr>
      </w:pPr>
    </w:p>
    <w:p w14:paraId="6DA99CEF" w14:textId="1EF666DA" w:rsidR="009E470E" w:rsidRDefault="009E470E" w:rsidP="00854566">
      <w:pPr>
        <w:spacing w:before="26" w:after="0" w:line="240" w:lineRule="auto"/>
        <w:ind w:left="373"/>
        <w:rPr>
          <w:rFonts w:eastAsia="Times New Roman" w:cstheme="minorHAnsi"/>
          <w:color w:val="FF0000"/>
          <w:lang w:val="pl-PL"/>
        </w:rPr>
      </w:pPr>
    </w:p>
    <w:p w14:paraId="6DD46D91" w14:textId="097C529C" w:rsidR="009E470E" w:rsidRDefault="009E470E" w:rsidP="00854566">
      <w:pPr>
        <w:spacing w:before="26" w:after="0" w:line="240" w:lineRule="auto"/>
        <w:ind w:left="373"/>
        <w:rPr>
          <w:rFonts w:eastAsia="Times New Roman" w:cstheme="minorHAnsi"/>
          <w:color w:val="FF0000"/>
          <w:lang w:val="pl-PL"/>
        </w:rPr>
      </w:pPr>
    </w:p>
    <w:p w14:paraId="0179D2C3" w14:textId="39973D23" w:rsidR="009E470E" w:rsidRDefault="009E470E" w:rsidP="00854566">
      <w:pPr>
        <w:spacing w:before="26" w:after="0" w:line="240" w:lineRule="auto"/>
        <w:ind w:left="373"/>
        <w:rPr>
          <w:rFonts w:eastAsia="Times New Roman" w:cstheme="minorHAnsi"/>
          <w:color w:val="FF0000"/>
          <w:lang w:val="pl-PL"/>
        </w:rPr>
      </w:pPr>
    </w:p>
    <w:p w14:paraId="7A112754" w14:textId="7F1EAEFB" w:rsidR="009E470E" w:rsidRDefault="009E470E" w:rsidP="00854566">
      <w:pPr>
        <w:spacing w:before="26" w:after="0" w:line="240" w:lineRule="auto"/>
        <w:ind w:left="373"/>
        <w:rPr>
          <w:rFonts w:eastAsia="Times New Roman" w:cstheme="minorHAnsi"/>
          <w:color w:val="FF0000"/>
          <w:lang w:val="pl-PL"/>
        </w:rPr>
      </w:pPr>
    </w:p>
    <w:p w14:paraId="572BE1EC" w14:textId="77777777" w:rsidR="009E470E" w:rsidRDefault="009E470E" w:rsidP="00854566">
      <w:pPr>
        <w:spacing w:before="26" w:after="0" w:line="240" w:lineRule="auto"/>
        <w:ind w:left="373"/>
        <w:rPr>
          <w:rFonts w:eastAsia="Times New Roman" w:cstheme="minorHAnsi"/>
          <w:color w:val="FF0000"/>
          <w:lang w:val="pl-PL"/>
        </w:rPr>
      </w:pPr>
    </w:p>
    <w:p w14:paraId="0830C08E" w14:textId="77777777" w:rsidR="008219EB" w:rsidRPr="00CC265A" w:rsidRDefault="008219EB" w:rsidP="00854566">
      <w:pPr>
        <w:spacing w:before="26" w:after="0" w:line="240" w:lineRule="auto"/>
        <w:ind w:left="373"/>
        <w:rPr>
          <w:rFonts w:eastAsia="Times New Roman" w:cstheme="minorHAnsi"/>
          <w:color w:val="FF0000"/>
          <w:lang w:val="pl-PL"/>
        </w:rPr>
      </w:pPr>
    </w:p>
    <w:p w14:paraId="5F89C233" w14:textId="55C23A7D" w:rsidR="00854566" w:rsidRPr="001E2965" w:rsidRDefault="00854566" w:rsidP="00854566">
      <w:pPr>
        <w:spacing w:before="80" w:after="0" w:line="240" w:lineRule="auto"/>
        <w:ind w:left="373"/>
        <w:jc w:val="center"/>
        <w:rPr>
          <w:rFonts w:eastAsia="Times New Roman" w:cstheme="minorHAnsi"/>
          <w:lang w:val="pl-PL"/>
        </w:rPr>
      </w:pPr>
      <w:r w:rsidRPr="001E2965">
        <w:rPr>
          <w:rFonts w:eastAsia="Times New Roman" w:cstheme="minorHAnsi"/>
          <w:b/>
          <w:lang w:val="pl-PL"/>
        </w:rPr>
        <w:lastRenderedPageBreak/>
        <w:t>II.2.</w:t>
      </w:r>
      <w:r>
        <w:rPr>
          <w:rFonts w:eastAsia="Times New Roman" w:cstheme="minorHAnsi"/>
          <w:b/>
          <w:lang w:val="pl-PL"/>
        </w:rPr>
        <w:t>3</w:t>
      </w:r>
      <w:r w:rsidRPr="001E2965">
        <w:rPr>
          <w:rFonts w:eastAsia="Times New Roman" w:cstheme="minorHAnsi"/>
          <w:b/>
          <w:lang w:val="pl-PL"/>
        </w:rPr>
        <w:t>. DESCRIERE</w:t>
      </w:r>
    </w:p>
    <w:tbl>
      <w:tblPr>
        <w:tblW w:w="9955"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929"/>
        <w:gridCol w:w="7026"/>
      </w:tblGrid>
      <w:tr w:rsidR="00854566" w:rsidRPr="00CC265A" w14:paraId="6689940B"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42EC07E0" w14:textId="77777777" w:rsidR="00854566" w:rsidRPr="00EC3B28" w:rsidRDefault="00854566" w:rsidP="00854566">
            <w:pPr>
              <w:spacing w:before="25" w:after="0" w:line="240" w:lineRule="auto"/>
              <w:ind w:left="106"/>
              <w:rPr>
                <w:rFonts w:eastAsia="Times New Roman" w:cstheme="minorHAnsi"/>
                <w:lang w:val="pl-PL"/>
              </w:rPr>
            </w:pPr>
            <w:r w:rsidRPr="00EC3B28">
              <w:rPr>
                <w:rFonts w:eastAsia="Times New Roman" w:cstheme="minorHAnsi"/>
                <w:lang w:val="pl-PL"/>
              </w:rPr>
              <w:t>Cod(uri) secundar(e) CPV</w:t>
            </w:r>
          </w:p>
        </w:tc>
        <w:tc>
          <w:tcPr>
            <w:tcW w:w="7026" w:type="dxa"/>
            <w:tcBorders>
              <w:bottom w:val="single" w:sz="8" w:space="0" w:color="000000"/>
              <w:right w:val="single" w:sz="8" w:space="0" w:color="000000"/>
            </w:tcBorders>
            <w:tcMar>
              <w:top w:w="15" w:type="dxa"/>
              <w:left w:w="15" w:type="dxa"/>
              <w:bottom w:w="15" w:type="dxa"/>
              <w:right w:w="15" w:type="dxa"/>
            </w:tcMar>
          </w:tcPr>
          <w:p w14:paraId="73F7050C" w14:textId="77777777" w:rsidR="00854566" w:rsidRPr="00EC3B28" w:rsidRDefault="00854566" w:rsidP="00854566">
            <w:pPr>
              <w:spacing w:before="25" w:after="0" w:line="240" w:lineRule="auto"/>
              <w:rPr>
                <w:rFonts w:eastAsia="Times New Roman" w:cstheme="minorHAnsi"/>
                <w:lang w:val="pl-PL"/>
              </w:rPr>
            </w:pPr>
            <w:r w:rsidRPr="00EC3B28">
              <w:rPr>
                <w:rFonts w:eastAsia="Times New Roman" w:cstheme="minorHAnsi"/>
                <w:iCs/>
                <w:lang w:val="pl-PL"/>
              </w:rPr>
              <w:t>60112000-6 Servicii de transport rutier public (Rev. 2)</w:t>
            </w:r>
          </w:p>
        </w:tc>
      </w:tr>
      <w:tr w:rsidR="00854566" w:rsidRPr="00CC265A" w14:paraId="54CA05A9"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47015F69" w14:textId="77777777" w:rsidR="00854566" w:rsidRPr="00940FD8" w:rsidRDefault="00854566" w:rsidP="00854566">
            <w:pPr>
              <w:spacing w:before="25" w:after="0" w:line="240" w:lineRule="auto"/>
              <w:ind w:left="106"/>
              <w:rPr>
                <w:rFonts w:eastAsia="Times New Roman" w:cstheme="minorHAnsi"/>
                <w:lang w:val="pl-PL"/>
              </w:rPr>
            </w:pPr>
            <w:r w:rsidRPr="00940FD8">
              <w:rPr>
                <w:rFonts w:eastAsia="Times New Roman" w:cstheme="minorHAnsi"/>
                <w:lang w:val="pl-PL"/>
              </w:rPr>
              <w:t>Locul de executare</w:t>
            </w:r>
          </w:p>
        </w:tc>
        <w:tc>
          <w:tcPr>
            <w:tcW w:w="7026" w:type="dxa"/>
            <w:tcBorders>
              <w:bottom w:val="single" w:sz="8" w:space="0" w:color="000000"/>
              <w:right w:val="single" w:sz="8" w:space="0" w:color="000000"/>
            </w:tcBorders>
            <w:tcMar>
              <w:top w:w="15" w:type="dxa"/>
              <w:left w:w="15" w:type="dxa"/>
              <w:bottom w:w="15" w:type="dxa"/>
              <w:right w:w="15" w:type="dxa"/>
            </w:tcMar>
          </w:tcPr>
          <w:p w14:paraId="1AB60AD3" w14:textId="77777777" w:rsidR="00854566" w:rsidRPr="00940FD8" w:rsidRDefault="00854566" w:rsidP="00854566">
            <w:pPr>
              <w:spacing w:after="200" w:line="240" w:lineRule="auto"/>
              <w:rPr>
                <w:rFonts w:eastAsia="Times New Roman" w:cstheme="minorHAnsi"/>
                <w:lang w:val="pl-PL"/>
              </w:rPr>
            </w:pPr>
            <w:r w:rsidRPr="00940FD8">
              <w:rPr>
                <w:rFonts w:eastAsia="Times New Roman" w:cstheme="minorHAnsi"/>
                <w:lang w:val="pl-PL"/>
              </w:rPr>
              <w:t xml:space="preserve">Judeţul </w:t>
            </w:r>
            <w:r>
              <w:rPr>
                <w:rFonts w:eastAsia="Times New Roman" w:cstheme="minorHAnsi"/>
                <w:lang w:val="pl-PL"/>
              </w:rPr>
              <w:t>Argeş</w:t>
            </w:r>
          </w:p>
        </w:tc>
      </w:tr>
      <w:tr w:rsidR="00854566" w:rsidRPr="00CC265A" w14:paraId="0BCD17B2"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65480965" w14:textId="77777777" w:rsidR="00854566" w:rsidRPr="00940FD8" w:rsidRDefault="00854566" w:rsidP="00854566">
            <w:pPr>
              <w:spacing w:before="25" w:after="0" w:line="240" w:lineRule="auto"/>
              <w:ind w:left="106"/>
              <w:rPr>
                <w:rFonts w:eastAsia="Times New Roman" w:cstheme="minorHAnsi"/>
                <w:lang w:val="pl-PL"/>
              </w:rPr>
            </w:pPr>
            <w:r w:rsidRPr="00940FD8">
              <w:rPr>
                <w:rFonts w:eastAsia="Times New Roman" w:cstheme="minorHAnsi"/>
                <w:lang w:val="pl-PL"/>
              </w:rPr>
              <w:t>Codul NUTS:</w:t>
            </w:r>
          </w:p>
        </w:tc>
        <w:tc>
          <w:tcPr>
            <w:tcW w:w="7026" w:type="dxa"/>
            <w:tcBorders>
              <w:bottom w:val="single" w:sz="8" w:space="0" w:color="000000"/>
              <w:right w:val="single" w:sz="8" w:space="0" w:color="000000"/>
            </w:tcBorders>
            <w:tcMar>
              <w:top w:w="15" w:type="dxa"/>
              <w:left w:w="15" w:type="dxa"/>
              <w:bottom w:w="15" w:type="dxa"/>
              <w:right w:w="15" w:type="dxa"/>
            </w:tcMar>
          </w:tcPr>
          <w:p w14:paraId="179D6234" w14:textId="77777777" w:rsidR="00854566" w:rsidRPr="00940FD8" w:rsidRDefault="00854566" w:rsidP="00854566">
            <w:pPr>
              <w:spacing w:before="25" w:after="0" w:line="240" w:lineRule="auto"/>
              <w:rPr>
                <w:rFonts w:eastAsia="Times New Roman" w:cstheme="minorHAnsi"/>
                <w:lang w:val="pl-PL"/>
              </w:rPr>
            </w:pPr>
            <w:r>
              <w:rPr>
                <w:rFonts w:eastAsia="Times New Roman" w:cstheme="minorHAnsi"/>
                <w:iCs/>
                <w:lang w:val="pl-PL"/>
              </w:rPr>
              <w:t>RO311 Argeş</w:t>
            </w:r>
          </w:p>
        </w:tc>
      </w:tr>
      <w:tr w:rsidR="00854566" w:rsidRPr="00CC265A" w14:paraId="2C03539D"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5612C0FC" w14:textId="77777777" w:rsidR="00854566" w:rsidRPr="00940FD8" w:rsidRDefault="00854566" w:rsidP="00854566">
            <w:pPr>
              <w:spacing w:before="25" w:after="0" w:line="240" w:lineRule="auto"/>
              <w:ind w:left="106"/>
              <w:rPr>
                <w:rFonts w:eastAsia="Times New Roman" w:cstheme="minorHAnsi"/>
                <w:lang w:val="pl-PL"/>
              </w:rPr>
            </w:pPr>
            <w:r w:rsidRPr="00940FD8">
              <w:rPr>
                <w:rFonts w:eastAsia="Times New Roman" w:cstheme="minorHAnsi"/>
                <w:lang w:val="pl-PL"/>
              </w:rPr>
              <w:t>Locul principal de executare</w:t>
            </w:r>
          </w:p>
        </w:tc>
        <w:tc>
          <w:tcPr>
            <w:tcW w:w="7026" w:type="dxa"/>
            <w:tcBorders>
              <w:bottom w:val="single" w:sz="8" w:space="0" w:color="000000"/>
              <w:right w:val="single" w:sz="8" w:space="0" w:color="000000"/>
            </w:tcBorders>
            <w:tcMar>
              <w:top w:w="15" w:type="dxa"/>
              <w:left w:w="15" w:type="dxa"/>
              <w:bottom w:w="15" w:type="dxa"/>
              <w:right w:w="15" w:type="dxa"/>
            </w:tcMar>
          </w:tcPr>
          <w:p w14:paraId="28825BAA" w14:textId="77777777" w:rsidR="00854566" w:rsidRPr="00940FD8" w:rsidRDefault="00854566" w:rsidP="00854566">
            <w:pPr>
              <w:spacing w:before="25" w:after="0" w:line="240" w:lineRule="auto"/>
              <w:rPr>
                <w:rFonts w:eastAsia="Times New Roman" w:cstheme="minorHAnsi"/>
                <w:lang w:val="pl-PL"/>
              </w:rPr>
            </w:pPr>
            <w:r w:rsidRPr="00940FD8">
              <w:rPr>
                <w:rFonts w:eastAsia="Times New Roman" w:cstheme="minorHAnsi"/>
                <w:lang w:val="pl-PL"/>
              </w:rPr>
              <w:t>România</w:t>
            </w:r>
          </w:p>
        </w:tc>
      </w:tr>
      <w:tr w:rsidR="00854566" w:rsidRPr="00CC265A" w14:paraId="1C9E6957"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16AB731F" w14:textId="77777777" w:rsidR="00854566" w:rsidRPr="00940FD8" w:rsidRDefault="00854566" w:rsidP="00854566">
            <w:pPr>
              <w:spacing w:before="25" w:after="0" w:line="240" w:lineRule="auto"/>
              <w:ind w:left="106"/>
              <w:rPr>
                <w:rFonts w:eastAsia="Times New Roman" w:cstheme="minorHAnsi"/>
                <w:lang w:val="pl-PL"/>
              </w:rPr>
            </w:pPr>
            <w:r w:rsidRPr="00940FD8">
              <w:rPr>
                <w:rFonts w:eastAsia="Times New Roman" w:cstheme="minorHAnsi"/>
                <w:lang w:val="pl-PL"/>
              </w:rPr>
              <w:t>Descrierea achiziţiei publice</w:t>
            </w:r>
          </w:p>
        </w:tc>
        <w:tc>
          <w:tcPr>
            <w:tcW w:w="7026" w:type="dxa"/>
            <w:tcBorders>
              <w:bottom w:val="single" w:sz="8" w:space="0" w:color="000000"/>
              <w:right w:val="single" w:sz="8" w:space="0" w:color="000000"/>
            </w:tcBorders>
            <w:tcMar>
              <w:top w:w="15" w:type="dxa"/>
              <w:left w:w="15" w:type="dxa"/>
              <w:bottom w:w="15" w:type="dxa"/>
              <w:right w:w="15" w:type="dxa"/>
            </w:tcMar>
          </w:tcPr>
          <w:p w14:paraId="0BAD571D" w14:textId="77777777" w:rsidR="002B109A" w:rsidRPr="002B109A" w:rsidRDefault="002B109A" w:rsidP="002B109A">
            <w:pPr>
              <w:spacing w:after="0" w:line="240" w:lineRule="auto"/>
              <w:rPr>
                <w:rFonts w:ascii="Calibri" w:eastAsia="Calibri" w:hAnsi="Calibri" w:cs="Calibri"/>
              </w:rPr>
            </w:pPr>
            <w:r w:rsidRPr="002B109A">
              <w:rPr>
                <w:rFonts w:ascii="Calibri" w:eastAsia="Calibri" w:hAnsi="Calibri" w:cs="Calibri"/>
                <w:u w:val="single"/>
              </w:rPr>
              <w:t xml:space="preserve">Lot 3: </w:t>
            </w:r>
            <w:proofErr w:type="spellStart"/>
            <w:r w:rsidRPr="002B109A">
              <w:rPr>
                <w:rFonts w:ascii="Calibri" w:eastAsia="Calibri" w:hAnsi="Calibri" w:cs="Calibri"/>
                <w:u w:val="single"/>
              </w:rPr>
              <w:t>Grupa</w:t>
            </w:r>
            <w:proofErr w:type="spellEnd"/>
            <w:r w:rsidRPr="002B109A">
              <w:rPr>
                <w:rFonts w:ascii="Calibri" w:eastAsia="Calibri" w:hAnsi="Calibri" w:cs="Calibri"/>
                <w:u w:val="single"/>
              </w:rPr>
              <w:t xml:space="preserve"> 03 – 15 </w:t>
            </w:r>
            <w:proofErr w:type="spellStart"/>
            <w:r w:rsidRPr="002B109A">
              <w:rPr>
                <w:rFonts w:ascii="Calibri" w:eastAsia="Calibri" w:hAnsi="Calibri" w:cs="Calibri"/>
                <w:u w:val="single"/>
              </w:rPr>
              <w:t>trasee</w:t>
            </w:r>
            <w:proofErr w:type="spellEnd"/>
            <w:r w:rsidRPr="002B109A">
              <w:rPr>
                <w:rFonts w:ascii="Calibri" w:eastAsia="Calibri" w:hAnsi="Calibri" w:cs="Calibri"/>
              </w:rPr>
              <w:t>:</w:t>
            </w:r>
          </w:p>
          <w:p w14:paraId="13F3B8B2" w14:textId="2BC70A6A"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Calibri" w:hAnsi="Calibri" w:cs="Calibri"/>
              </w:rPr>
              <w:t>Traseu</w:t>
            </w:r>
            <w:proofErr w:type="spellEnd"/>
            <w:r w:rsidRPr="002B109A">
              <w:rPr>
                <w:rFonts w:ascii="Calibri" w:eastAsia="Calibri" w:hAnsi="Calibri" w:cs="Calibri"/>
              </w:rPr>
              <w:t xml:space="preserve"> 0</w:t>
            </w:r>
            <w:r w:rsidR="00DA0E00">
              <w:rPr>
                <w:rFonts w:ascii="Calibri" w:eastAsia="Calibri" w:hAnsi="Calibri" w:cs="Calibri"/>
              </w:rPr>
              <w:t>19</w:t>
            </w:r>
            <w:r w:rsidRPr="002B109A">
              <w:rPr>
                <w:rFonts w:ascii="Calibri" w:eastAsia="Calibri" w:hAnsi="Calibri" w:cs="Calibri"/>
              </w:rPr>
              <w:t xml:space="preserve"> </w:t>
            </w:r>
            <w:proofErr w:type="spellStart"/>
            <w:r w:rsidRPr="002B109A">
              <w:rPr>
                <w:rFonts w:ascii="Calibri" w:eastAsia="Times New Roman" w:hAnsi="Calibri" w:cs="Calibri"/>
              </w:rPr>
              <w:t>Curtea</w:t>
            </w:r>
            <w:proofErr w:type="spellEnd"/>
            <w:r w:rsidRPr="002B109A">
              <w:rPr>
                <w:rFonts w:ascii="Calibri" w:eastAsia="Times New Roman" w:hAnsi="Calibri" w:cs="Calibri"/>
              </w:rPr>
              <w:t xml:space="preserve"> de </w:t>
            </w:r>
            <w:proofErr w:type="spellStart"/>
            <w:r w:rsidRPr="002B109A">
              <w:rPr>
                <w:rFonts w:ascii="Calibri" w:eastAsia="Times New Roman" w:hAnsi="Calibri" w:cs="Calibri"/>
              </w:rPr>
              <w:t>Arges</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RMR-</w:t>
            </w:r>
            <w:proofErr w:type="spellStart"/>
            <w:r w:rsidRPr="002B109A">
              <w:rPr>
                <w:rFonts w:ascii="Calibri" w:eastAsia="Times New Roman" w:hAnsi="Calibri" w:cs="Calibri"/>
              </w:rPr>
              <w:t>Albeştii</w:t>
            </w:r>
            <w:proofErr w:type="spellEnd"/>
            <w:r w:rsidRPr="002B109A">
              <w:rPr>
                <w:rFonts w:ascii="Calibri" w:eastAsia="Times New Roman" w:hAnsi="Calibri" w:cs="Calibri"/>
              </w:rPr>
              <w:t xml:space="preserve"> de </w:t>
            </w:r>
            <w:proofErr w:type="spellStart"/>
            <w:r w:rsidRPr="002B109A">
              <w:rPr>
                <w:rFonts w:ascii="Calibri" w:eastAsia="Times New Roman" w:hAnsi="Calibri" w:cs="Calibri"/>
              </w:rPr>
              <w:t>Argeş-Brăteşti</w:t>
            </w:r>
            <w:proofErr w:type="spellEnd"/>
          </w:p>
          <w:p w14:paraId="0801513F" w14:textId="7B1F076C"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Times New Roman" w:hAnsi="Calibri" w:cs="Calibri"/>
              </w:rPr>
              <w:t>Traseu</w:t>
            </w:r>
            <w:proofErr w:type="spellEnd"/>
            <w:r w:rsidRPr="002B109A">
              <w:rPr>
                <w:rFonts w:ascii="Calibri" w:eastAsia="Times New Roman" w:hAnsi="Calibri" w:cs="Calibri"/>
              </w:rPr>
              <w:t xml:space="preserve"> 02</w:t>
            </w:r>
            <w:r w:rsidR="00DA0E00">
              <w:rPr>
                <w:rFonts w:ascii="Calibri" w:eastAsia="Times New Roman" w:hAnsi="Calibri" w:cs="Calibri"/>
              </w:rPr>
              <w:t>0</w:t>
            </w:r>
            <w:r w:rsidRPr="002B109A">
              <w:rPr>
                <w:rFonts w:ascii="Calibri" w:eastAsia="Times New Roman" w:hAnsi="Calibri" w:cs="Calibri"/>
              </w:rPr>
              <w:t xml:space="preserve"> </w:t>
            </w:r>
            <w:proofErr w:type="spellStart"/>
            <w:r w:rsidRPr="002B109A">
              <w:rPr>
                <w:rFonts w:ascii="Calibri" w:eastAsia="Times New Roman" w:hAnsi="Calibri" w:cs="Calibri"/>
              </w:rPr>
              <w:t>Curtea</w:t>
            </w:r>
            <w:proofErr w:type="spellEnd"/>
            <w:r w:rsidRPr="002B109A">
              <w:rPr>
                <w:rFonts w:ascii="Calibri" w:eastAsia="Times New Roman" w:hAnsi="Calibri" w:cs="Calibri"/>
              </w:rPr>
              <w:t xml:space="preserve"> de </w:t>
            </w:r>
            <w:proofErr w:type="spellStart"/>
            <w:r w:rsidRPr="002B109A">
              <w:rPr>
                <w:rFonts w:ascii="Calibri" w:eastAsia="Times New Roman" w:hAnsi="Calibri" w:cs="Calibri"/>
              </w:rPr>
              <w:t>Arges</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RMR-</w:t>
            </w:r>
            <w:proofErr w:type="spellStart"/>
            <w:r w:rsidRPr="002B109A">
              <w:rPr>
                <w:rFonts w:ascii="Calibri" w:eastAsia="Times New Roman" w:hAnsi="Calibri" w:cs="Calibri"/>
              </w:rPr>
              <w:t>Arefu</w:t>
            </w:r>
            <w:proofErr w:type="spellEnd"/>
          </w:p>
          <w:p w14:paraId="3596836D" w14:textId="14678163"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Times New Roman" w:hAnsi="Calibri" w:cs="Calibri"/>
              </w:rPr>
              <w:t>Traseu</w:t>
            </w:r>
            <w:proofErr w:type="spellEnd"/>
            <w:r w:rsidRPr="002B109A">
              <w:rPr>
                <w:rFonts w:ascii="Calibri" w:eastAsia="Times New Roman" w:hAnsi="Calibri" w:cs="Calibri"/>
              </w:rPr>
              <w:t xml:space="preserve"> 02</w:t>
            </w:r>
            <w:r w:rsidR="00DA0E00">
              <w:rPr>
                <w:rFonts w:ascii="Calibri" w:eastAsia="Times New Roman" w:hAnsi="Calibri" w:cs="Calibri"/>
              </w:rPr>
              <w:t>1</w:t>
            </w:r>
            <w:r w:rsidRPr="002B109A">
              <w:rPr>
                <w:rFonts w:ascii="Calibri" w:eastAsia="Times New Roman" w:hAnsi="Calibri" w:cs="Calibri"/>
              </w:rPr>
              <w:t xml:space="preserve"> </w:t>
            </w:r>
            <w:proofErr w:type="spellStart"/>
            <w:r w:rsidRPr="002B109A">
              <w:rPr>
                <w:rFonts w:ascii="Calibri" w:eastAsia="Times New Roman" w:hAnsi="Calibri" w:cs="Calibri"/>
              </w:rPr>
              <w:t>Curtea</w:t>
            </w:r>
            <w:proofErr w:type="spellEnd"/>
            <w:r w:rsidRPr="002B109A">
              <w:rPr>
                <w:rFonts w:ascii="Calibri" w:eastAsia="Times New Roman" w:hAnsi="Calibri" w:cs="Calibri"/>
              </w:rPr>
              <w:t xml:space="preserve"> de </w:t>
            </w:r>
            <w:proofErr w:type="spellStart"/>
            <w:r w:rsidRPr="002B109A">
              <w:rPr>
                <w:rFonts w:ascii="Calibri" w:eastAsia="Times New Roman" w:hAnsi="Calibri" w:cs="Calibri"/>
              </w:rPr>
              <w:t>Arges</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RMR-</w:t>
            </w:r>
            <w:proofErr w:type="spellStart"/>
            <w:r w:rsidRPr="002B109A">
              <w:rPr>
                <w:rFonts w:ascii="Calibri" w:eastAsia="Times New Roman" w:hAnsi="Calibri" w:cs="Calibri"/>
              </w:rPr>
              <w:t>Corbeni</w:t>
            </w:r>
            <w:proofErr w:type="spellEnd"/>
            <w:r w:rsidRPr="002B109A">
              <w:rPr>
                <w:rFonts w:ascii="Calibri" w:eastAsia="Times New Roman" w:hAnsi="Calibri" w:cs="Calibri"/>
              </w:rPr>
              <w:t>-</w:t>
            </w:r>
            <w:proofErr w:type="spellStart"/>
            <w:r w:rsidRPr="002B109A">
              <w:rPr>
                <w:rFonts w:ascii="Calibri" w:eastAsia="Times New Roman" w:hAnsi="Calibri" w:cs="Calibri"/>
              </w:rPr>
              <w:t>Berindeşti</w:t>
            </w:r>
            <w:proofErr w:type="spellEnd"/>
          </w:p>
          <w:p w14:paraId="6A3CC682" w14:textId="3C42E8B4"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Times New Roman" w:hAnsi="Calibri" w:cs="Calibri"/>
              </w:rPr>
              <w:t>Traseu</w:t>
            </w:r>
            <w:proofErr w:type="spellEnd"/>
            <w:r w:rsidRPr="002B109A">
              <w:rPr>
                <w:rFonts w:ascii="Calibri" w:eastAsia="Times New Roman" w:hAnsi="Calibri" w:cs="Calibri"/>
              </w:rPr>
              <w:t xml:space="preserve"> 02</w:t>
            </w:r>
            <w:r w:rsidR="00DA0E00">
              <w:rPr>
                <w:rFonts w:ascii="Calibri" w:eastAsia="Times New Roman" w:hAnsi="Calibri" w:cs="Calibri"/>
              </w:rPr>
              <w:t>2</w:t>
            </w:r>
            <w:r w:rsidRPr="002B109A">
              <w:rPr>
                <w:rFonts w:ascii="Calibri" w:eastAsia="Times New Roman" w:hAnsi="Calibri" w:cs="Calibri"/>
              </w:rPr>
              <w:t xml:space="preserve"> </w:t>
            </w:r>
            <w:proofErr w:type="spellStart"/>
            <w:r w:rsidRPr="002B109A">
              <w:rPr>
                <w:rFonts w:ascii="Calibri" w:eastAsia="Times New Roman" w:hAnsi="Calibri" w:cs="Calibri"/>
              </w:rPr>
              <w:t>Curtea</w:t>
            </w:r>
            <w:proofErr w:type="spellEnd"/>
            <w:r w:rsidRPr="002B109A">
              <w:rPr>
                <w:rFonts w:ascii="Calibri" w:eastAsia="Times New Roman" w:hAnsi="Calibri" w:cs="Calibri"/>
              </w:rPr>
              <w:t xml:space="preserve"> de </w:t>
            </w:r>
            <w:proofErr w:type="spellStart"/>
            <w:r w:rsidRPr="002B109A">
              <w:rPr>
                <w:rFonts w:ascii="Calibri" w:eastAsia="Times New Roman" w:hAnsi="Calibri" w:cs="Calibri"/>
              </w:rPr>
              <w:t>Arges</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RMR-</w:t>
            </w:r>
            <w:proofErr w:type="spellStart"/>
            <w:r w:rsidRPr="002B109A">
              <w:rPr>
                <w:rFonts w:ascii="Calibri" w:eastAsia="Times New Roman" w:hAnsi="Calibri" w:cs="Calibri"/>
              </w:rPr>
              <w:t>Cicăneşti</w:t>
            </w:r>
            <w:proofErr w:type="spellEnd"/>
            <w:r w:rsidRPr="002B109A">
              <w:rPr>
                <w:rFonts w:ascii="Calibri" w:eastAsia="Times New Roman" w:hAnsi="Calibri" w:cs="Calibri"/>
              </w:rPr>
              <w:t>-</w:t>
            </w:r>
            <w:proofErr w:type="spellStart"/>
            <w:r w:rsidRPr="002B109A">
              <w:rPr>
                <w:rFonts w:ascii="Calibri" w:eastAsia="Times New Roman" w:hAnsi="Calibri" w:cs="Calibri"/>
              </w:rPr>
              <w:t>Bărăşti</w:t>
            </w:r>
            <w:proofErr w:type="spellEnd"/>
          </w:p>
          <w:p w14:paraId="3898683B" w14:textId="2C459F6C"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Times New Roman" w:hAnsi="Calibri" w:cs="Calibri"/>
              </w:rPr>
              <w:t>Traseu</w:t>
            </w:r>
            <w:proofErr w:type="spellEnd"/>
            <w:r w:rsidRPr="002B109A">
              <w:rPr>
                <w:rFonts w:ascii="Calibri" w:eastAsia="Times New Roman" w:hAnsi="Calibri" w:cs="Calibri"/>
              </w:rPr>
              <w:t xml:space="preserve"> 02</w:t>
            </w:r>
            <w:r w:rsidR="00DA0E00">
              <w:rPr>
                <w:rFonts w:ascii="Calibri" w:eastAsia="Times New Roman" w:hAnsi="Calibri" w:cs="Calibri"/>
              </w:rPr>
              <w:t>3</w:t>
            </w:r>
            <w:r w:rsidRPr="002B109A">
              <w:rPr>
                <w:rFonts w:ascii="Calibri" w:eastAsia="Times New Roman" w:hAnsi="Calibri" w:cs="Calibri"/>
              </w:rPr>
              <w:t xml:space="preserve"> </w:t>
            </w:r>
            <w:proofErr w:type="spellStart"/>
            <w:r w:rsidRPr="002B109A">
              <w:rPr>
                <w:rFonts w:ascii="Calibri" w:eastAsia="Times New Roman" w:hAnsi="Calibri" w:cs="Calibri"/>
              </w:rPr>
              <w:t>Curtea</w:t>
            </w:r>
            <w:proofErr w:type="spellEnd"/>
            <w:r w:rsidRPr="002B109A">
              <w:rPr>
                <w:rFonts w:ascii="Calibri" w:eastAsia="Times New Roman" w:hAnsi="Calibri" w:cs="Calibri"/>
              </w:rPr>
              <w:t xml:space="preserve"> de </w:t>
            </w:r>
            <w:proofErr w:type="spellStart"/>
            <w:r w:rsidRPr="002B109A">
              <w:rPr>
                <w:rFonts w:ascii="Calibri" w:eastAsia="Times New Roman" w:hAnsi="Calibri" w:cs="Calibri"/>
              </w:rPr>
              <w:t>Arges</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RMR-</w:t>
            </w:r>
            <w:proofErr w:type="spellStart"/>
            <w:r w:rsidRPr="002B109A">
              <w:rPr>
                <w:rFonts w:ascii="Calibri" w:eastAsia="Times New Roman" w:hAnsi="Calibri" w:cs="Calibri"/>
              </w:rPr>
              <w:t>Brăduleţ</w:t>
            </w:r>
            <w:proofErr w:type="spellEnd"/>
            <w:r w:rsidRPr="002B109A">
              <w:rPr>
                <w:rFonts w:ascii="Calibri" w:eastAsia="Times New Roman" w:hAnsi="Calibri" w:cs="Calibri"/>
              </w:rPr>
              <w:t>-</w:t>
            </w:r>
            <w:proofErr w:type="spellStart"/>
            <w:r w:rsidRPr="002B109A">
              <w:rPr>
                <w:rFonts w:ascii="Calibri" w:eastAsia="Times New Roman" w:hAnsi="Calibri" w:cs="Calibri"/>
              </w:rPr>
              <w:t>Brădetu</w:t>
            </w:r>
            <w:proofErr w:type="spellEnd"/>
          </w:p>
          <w:p w14:paraId="49E374B4" w14:textId="0BF95DDB"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Times New Roman" w:hAnsi="Calibri" w:cs="Calibri"/>
              </w:rPr>
              <w:t>Traseu</w:t>
            </w:r>
            <w:proofErr w:type="spellEnd"/>
            <w:r w:rsidRPr="002B109A">
              <w:rPr>
                <w:rFonts w:ascii="Calibri" w:eastAsia="Times New Roman" w:hAnsi="Calibri" w:cs="Calibri"/>
              </w:rPr>
              <w:t xml:space="preserve"> 02</w:t>
            </w:r>
            <w:r w:rsidR="00DA0E00">
              <w:rPr>
                <w:rFonts w:ascii="Calibri" w:eastAsia="Times New Roman" w:hAnsi="Calibri" w:cs="Calibri"/>
              </w:rPr>
              <w:t>4</w:t>
            </w:r>
            <w:r w:rsidRPr="002B109A">
              <w:rPr>
                <w:rFonts w:ascii="Calibri" w:eastAsia="Times New Roman" w:hAnsi="Calibri" w:cs="Calibri"/>
              </w:rPr>
              <w:t xml:space="preserve"> </w:t>
            </w:r>
            <w:proofErr w:type="spellStart"/>
            <w:r w:rsidRPr="002B109A">
              <w:rPr>
                <w:rFonts w:ascii="Calibri" w:eastAsia="Times New Roman" w:hAnsi="Calibri" w:cs="Calibri"/>
              </w:rPr>
              <w:t>Curtea</w:t>
            </w:r>
            <w:proofErr w:type="spellEnd"/>
            <w:r w:rsidRPr="002B109A">
              <w:rPr>
                <w:rFonts w:ascii="Calibri" w:eastAsia="Times New Roman" w:hAnsi="Calibri" w:cs="Calibri"/>
              </w:rPr>
              <w:t xml:space="preserve"> de </w:t>
            </w:r>
            <w:proofErr w:type="spellStart"/>
            <w:r w:rsidRPr="002B109A">
              <w:rPr>
                <w:rFonts w:ascii="Calibri" w:eastAsia="Times New Roman" w:hAnsi="Calibri" w:cs="Calibri"/>
              </w:rPr>
              <w:t>Arges</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RMR-</w:t>
            </w:r>
            <w:proofErr w:type="spellStart"/>
            <w:r w:rsidRPr="002B109A">
              <w:rPr>
                <w:rFonts w:ascii="Calibri" w:eastAsia="Times New Roman" w:hAnsi="Calibri" w:cs="Calibri"/>
              </w:rPr>
              <w:t>Nucşoara</w:t>
            </w:r>
            <w:proofErr w:type="spellEnd"/>
            <w:r w:rsidRPr="002B109A">
              <w:rPr>
                <w:rFonts w:ascii="Calibri" w:eastAsia="Times New Roman" w:hAnsi="Calibri" w:cs="Calibri"/>
              </w:rPr>
              <w:t>-</w:t>
            </w:r>
            <w:proofErr w:type="spellStart"/>
            <w:r w:rsidRPr="002B109A">
              <w:rPr>
                <w:rFonts w:ascii="Calibri" w:eastAsia="Times New Roman" w:hAnsi="Calibri" w:cs="Calibri"/>
              </w:rPr>
              <w:t>Slatina</w:t>
            </w:r>
            <w:proofErr w:type="spellEnd"/>
          </w:p>
          <w:p w14:paraId="3600EBFE" w14:textId="21A5AB7A"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Times New Roman" w:hAnsi="Calibri" w:cs="Calibri"/>
              </w:rPr>
              <w:t>Traseu</w:t>
            </w:r>
            <w:proofErr w:type="spellEnd"/>
            <w:r w:rsidRPr="002B109A">
              <w:rPr>
                <w:rFonts w:ascii="Calibri" w:eastAsia="Times New Roman" w:hAnsi="Calibri" w:cs="Calibri"/>
              </w:rPr>
              <w:t xml:space="preserve"> 02</w:t>
            </w:r>
            <w:r w:rsidR="00DA0E00">
              <w:rPr>
                <w:rFonts w:ascii="Calibri" w:eastAsia="Times New Roman" w:hAnsi="Calibri" w:cs="Calibri"/>
              </w:rPr>
              <w:t>5</w:t>
            </w:r>
            <w:r w:rsidRPr="002B109A">
              <w:rPr>
                <w:rFonts w:ascii="Calibri" w:eastAsia="Times New Roman" w:hAnsi="Calibri" w:cs="Calibri"/>
              </w:rPr>
              <w:t xml:space="preserve"> </w:t>
            </w:r>
            <w:proofErr w:type="spellStart"/>
            <w:r w:rsidRPr="002B109A">
              <w:rPr>
                <w:rFonts w:ascii="Calibri" w:eastAsia="Times New Roman" w:hAnsi="Calibri" w:cs="Calibri"/>
              </w:rPr>
              <w:t>Curtea</w:t>
            </w:r>
            <w:proofErr w:type="spellEnd"/>
            <w:r w:rsidRPr="002B109A">
              <w:rPr>
                <w:rFonts w:ascii="Calibri" w:eastAsia="Times New Roman" w:hAnsi="Calibri" w:cs="Calibri"/>
              </w:rPr>
              <w:t xml:space="preserve"> de </w:t>
            </w:r>
            <w:proofErr w:type="spellStart"/>
            <w:r w:rsidRPr="002B109A">
              <w:rPr>
                <w:rFonts w:ascii="Calibri" w:eastAsia="Times New Roman" w:hAnsi="Calibri" w:cs="Calibri"/>
              </w:rPr>
              <w:t>Arges</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RMR-</w:t>
            </w:r>
            <w:proofErr w:type="spellStart"/>
            <w:r w:rsidRPr="002B109A">
              <w:rPr>
                <w:rFonts w:ascii="Calibri" w:eastAsia="Times New Roman" w:hAnsi="Calibri" w:cs="Calibri"/>
              </w:rPr>
              <w:t>Tigveni</w:t>
            </w:r>
            <w:proofErr w:type="spellEnd"/>
            <w:r w:rsidRPr="002B109A">
              <w:rPr>
                <w:rFonts w:ascii="Calibri" w:eastAsia="Times New Roman" w:hAnsi="Calibri" w:cs="Calibri"/>
              </w:rPr>
              <w:t>-</w:t>
            </w:r>
            <w:proofErr w:type="spellStart"/>
            <w:r w:rsidRPr="002B109A">
              <w:rPr>
                <w:rFonts w:ascii="Calibri" w:eastAsia="Times New Roman" w:hAnsi="Calibri" w:cs="Calibri"/>
              </w:rPr>
              <w:t>Salatrucu</w:t>
            </w:r>
            <w:proofErr w:type="spellEnd"/>
          </w:p>
          <w:p w14:paraId="5C6A3781" w14:textId="5EE6CB6F"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Times New Roman" w:hAnsi="Calibri" w:cs="Calibri"/>
              </w:rPr>
              <w:t>Traseu</w:t>
            </w:r>
            <w:proofErr w:type="spellEnd"/>
            <w:r w:rsidRPr="002B109A">
              <w:rPr>
                <w:rFonts w:ascii="Calibri" w:eastAsia="Times New Roman" w:hAnsi="Calibri" w:cs="Calibri"/>
              </w:rPr>
              <w:t xml:space="preserve"> 02</w:t>
            </w:r>
            <w:r w:rsidR="00DA0E00">
              <w:rPr>
                <w:rFonts w:ascii="Calibri" w:eastAsia="Times New Roman" w:hAnsi="Calibri" w:cs="Calibri"/>
              </w:rPr>
              <w:t>6</w:t>
            </w:r>
            <w:r w:rsidRPr="002B109A">
              <w:rPr>
                <w:rFonts w:ascii="Calibri" w:eastAsia="Times New Roman" w:hAnsi="Calibri" w:cs="Calibri"/>
              </w:rPr>
              <w:t xml:space="preserve"> </w:t>
            </w:r>
            <w:proofErr w:type="spellStart"/>
            <w:r w:rsidRPr="002B109A">
              <w:rPr>
                <w:rFonts w:ascii="Calibri" w:eastAsia="Times New Roman" w:hAnsi="Calibri" w:cs="Calibri"/>
              </w:rPr>
              <w:t>Curtea</w:t>
            </w:r>
            <w:proofErr w:type="spellEnd"/>
            <w:r w:rsidRPr="002B109A">
              <w:rPr>
                <w:rFonts w:ascii="Calibri" w:eastAsia="Times New Roman" w:hAnsi="Calibri" w:cs="Calibri"/>
              </w:rPr>
              <w:t xml:space="preserve"> de </w:t>
            </w:r>
            <w:proofErr w:type="spellStart"/>
            <w:r w:rsidRPr="002B109A">
              <w:rPr>
                <w:rFonts w:ascii="Calibri" w:eastAsia="Times New Roman" w:hAnsi="Calibri" w:cs="Calibri"/>
              </w:rPr>
              <w:t>Arges</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RMR-</w:t>
            </w:r>
            <w:proofErr w:type="spellStart"/>
            <w:r w:rsidRPr="002B109A">
              <w:rPr>
                <w:rFonts w:ascii="Calibri" w:eastAsia="Times New Roman" w:hAnsi="Calibri" w:cs="Calibri"/>
              </w:rPr>
              <w:t>Valea</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Danului-Verneşti</w:t>
            </w:r>
            <w:proofErr w:type="spellEnd"/>
          </w:p>
          <w:p w14:paraId="71E02D99" w14:textId="338FF18C"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Calibri" w:hAnsi="Calibri" w:cs="Calibri"/>
              </w:rPr>
              <w:t>Traseu</w:t>
            </w:r>
            <w:proofErr w:type="spellEnd"/>
            <w:r w:rsidRPr="002B109A">
              <w:rPr>
                <w:rFonts w:ascii="Calibri" w:eastAsia="Calibri" w:hAnsi="Calibri" w:cs="Calibri"/>
              </w:rPr>
              <w:t xml:space="preserve"> 02</w:t>
            </w:r>
            <w:r w:rsidR="00DA0E00">
              <w:rPr>
                <w:rFonts w:ascii="Calibri" w:eastAsia="Calibri" w:hAnsi="Calibri" w:cs="Calibri"/>
              </w:rPr>
              <w:t>7</w:t>
            </w:r>
            <w:r w:rsidRPr="002B109A">
              <w:rPr>
                <w:rFonts w:ascii="Calibri" w:eastAsia="Calibri" w:hAnsi="Calibri" w:cs="Calibri"/>
              </w:rPr>
              <w:t xml:space="preserve"> </w:t>
            </w:r>
            <w:proofErr w:type="spellStart"/>
            <w:r w:rsidRPr="002B109A">
              <w:rPr>
                <w:rFonts w:ascii="Calibri" w:eastAsia="Times New Roman" w:hAnsi="Calibri" w:cs="Calibri"/>
              </w:rPr>
              <w:t>Curtea</w:t>
            </w:r>
            <w:proofErr w:type="spellEnd"/>
            <w:r w:rsidRPr="002B109A">
              <w:rPr>
                <w:rFonts w:ascii="Calibri" w:eastAsia="Times New Roman" w:hAnsi="Calibri" w:cs="Calibri"/>
              </w:rPr>
              <w:t xml:space="preserve"> de </w:t>
            </w:r>
            <w:proofErr w:type="spellStart"/>
            <w:r w:rsidRPr="002B109A">
              <w:rPr>
                <w:rFonts w:ascii="Calibri" w:eastAsia="Times New Roman" w:hAnsi="Calibri" w:cs="Calibri"/>
              </w:rPr>
              <w:t>Arges</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RMR-</w:t>
            </w:r>
            <w:proofErr w:type="spellStart"/>
            <w:r w:rsidRPr="002B109A">
              <w:rPr>
                <w:rFonts w:ascii="Calibri" w:eastAsia="Times New Roman" w:hAnsi="Calibri" w:cs="Calibri"/>
              </w:rPr>
              <w:t>Poienarii</w:t>
            </w:r>
            <w:proofErr w:type="spellEnd"/>
            <w:r w:rsidRPr="002B109A">
              <w:rPr>
                <w:rFonts w:ascii="Calibri" w:eastAsia="Times New Roman" w:hAnsi="Calibri" w:cs="Calibri"/>
              </w:rPr>
              <w:t xml:space="preserve"> de </w:t>
            </w:r>
            <w:proofErr w:type="spellStart"/>
            <w:r w:rsidRPr="002B109A">
              <w:rPr>
                <w:rFonts w:ascii="Calibri" w:eastAsia="Times New Roman" w:hAnsi="Calibri" w:cs="Calibri"/>
              </w:rPr>
              <w:t>Arges-Ceauresti</w:t>
            </w:r>
            <w:proofErr w:type="spellEnd"/>
          </w:p>
          <w:p w14:paraId="40422956" w14:textId="1F59E3CE"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Calibri" w:hAnsi="Calibri" w:cs="Calibri"/>
              </w:rPr>
              <w:t>Traseu</w:t>
            </w:r>
            <w:proofErr w:type="spellEnd"/>
            <w:r w:rsidRPr="002B109A">
              <w:rPr>
                <w:rFonts w:ascii="Calibri" w:eastAsia="Calibri" w:hAnsi="Calibri" w:cs="Calibri"/>
              </w:rPr>
              <w:t xml:space="preserve"> 0</w:t>
            </w:r>
            <w:r w:rsidR="00DA0E00">
              <w:rPr>
                <w:rFonts w:ascii="Calibri" w:eastAsia="Calibri" w:hAnsi="Calibri" w:cs="Calibri"/>
              </w:rPr>
              <w:t>28</w:t>
            </w:r>
            <w:r w:rsidRPr="002B109A">
              <w:rPr>
                <w:rFonts w:ascii="Calibri" w:eastAsia="Calibri" w:hAnsi="Calibri" w:cs="Calibri"/>
              </w:rPr>
              <w:t xml:space="preserve"> </w:t>
            </w:r>
            <w:proofErr w:type="spellStart"/>
            <w:r w:rsidRPr="002B109A">
              <w:rPr>
                <w:rFonts w:ascii="Calibri" w:eastAsia="Times New Roman" w:hAnsi="Calibri" w:cs="Calibri"/>
              </w:rPr>
              <w:t>Curtea</w:t>
            </w:r>
            <w:proofErr w:type="spellEnd"/>
            <w:r w:rsidRPr="002B109A">
              <w:rPr>
                <w:rFonts w:ascii="Calibri" w:eastAsia="Times New Roman" w:hAnsi="Calibri" w:cs="Calibri"/>
              </w:rPr>
              <w:t xml:space="preserve"> de </w:t>
            </w:r>
            <w:proofErr w:type="spellStart"/>
            <w:r w:rsidRPr="002B109A">
              <w:rPr>
                <w:rFonts w:ascii="Calibri" w:eastAsia="Times New Roman" w:hAnsi="Calibri" w:cs="Calibri"/>
              </w:rPr>
              <w:t>Arges</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RMR-</w:t>
            </w:r>
            <w:proofErr w:type="spellStart"/>
            <w:r w:rsidRPr="002B109A">
              <w:rPr>
                <w:rFonts w:ascii="Calibri" w:eastAsia="Times New Roman" w:hAnsi="Calibri" w:cs="Calibri"/>
              </w:rPr>
              <w:t>Băiculeşti</w:t>
            </w:r>
            <w:proofErr w:type="spellEnd"/>
            <w:r w:rsidRPr="002B109A">
              <w:rPr>
                <w:rFonts w:ascii="Calibri" w:eastAsia="Times New Roman" w:hAnsi="Calibri" w:cs="Calibri"/>
              </w:rPr>
              <w:t>-</w:t>
            </w:r>
            <w:proofErr w:type="spellStart"/>
            <w:r w:rsidRPr="002B109A">
              <w:rPr>
                <w:rFonts w:ascii="Calibri" w:eastAsia="Times New Roman" w:hAnsi="Calibri" w:cs="Calibri"/>
              </w:rPr>
              <w:t>Valea</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lui</w:t>
            </w:r>
            <w:proofErr w:type="spellEnd"/>
            <w:r w:rsidRPr="002B109A">
              <w:rPr>
                <w:rFonts w:ascii="Calibri" w:eastAsia="Times New Roman" w:hAnsi="Calibri" w:cs="Calibri"/>
              </w:rPr>
              <w:t xml:space="preserve"> Enache</w:t>
            </w:r>
          </w:p>
          <w:p w14:paraId="4538B1AB" w14:textId="570C192B"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Calibri" w:hAnsi="Calibri" w:cs="Calibri"/>
              </w:rPr>
              <w:t>Traseu</w:t>
            </w:r>
            <w:proofErr w:type="spellEnd"/>
            <w:r w:rsidRPr="002B109A">
              <w:rPr>
                <w:rFonts w:ascii="Calibri" w:eastAsia="Calibri" w:hAnsi="Calibri" w:cs="Calibri"/>
              </w:rPr>
              <w:t xml:space="preserve"> 0</w:t>
            </w:r>
            <w:r w:rsidR="00DA0E00">
              <w:rPr>
                <w:rFonts w:ascii="Calibri" w:eastAsia="Calibri" w:hAnsi="Calibri" w:cs="Calibri"/>
              </w:rPr>
              <w:t>29</w:t>
            </w:r>
            <w:r w:rsidRPr="002B109A">
              <w:rPr>
                <w:rFonts w:ascii="Calibri" w:eastAsia="Calibri" w:hAnsi="Calibri" w:cs="Calibri"/>
              </w:rPr>
              <w:t xml:space="preserve"> </w:t>
            </w:r>
            <w:proofErr w:type="spellStart"/>
            <w:r w:rsidRPr="002B109A">
              <w:rPr>
                <w:rFonts w:ascii="Calibri" w:eastAsia="Times New Roman" w:hAnsi="Calibri" w:cs="Calibri"/>
              </w:rPr>
              <w:t>Curtea</w:t>
            </w:r>
            <w:proofErr w:type="spellEnd"/>
            <w:r w:rsidRPr="002B109A">
              <w:rPr>
                <w:rFonts w:ascii="Calibri" w:eastAsia="Times New Roman" w:hAnsi="Calibri" w:cs="Calibri"/>
              </w:rPr>
              <w:t xml:space="preserve"> de </w:t>
            </w:r>
            <w:proofErr w:type="spellStart"/>
            <w:r w:rsidRPr="002B109A">
              <w:rPr>
                <w:rFonts w:ascii="Calibri" w:eastAsia="Times New Roman" w:hAnsi="Calibri" w:cs="Calibri"/>
              </w:rPr>
              <w:t>Arges</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RMR-</w:t>
            </w:r>
            <w:proofErr w:type="spellStart"/>
            <w:r w:rsidRPr="002B109A">
              <w:rPr>
                <w:rFonts w:ascii="Calibri" w:eastAsia="Times New Roman" w:hAnsi="Calibri" w:cs="Calibri"/>
              </w:rPr>
              <w:t>Băiculeşti</w:t>
            </w:r>
            <w:proofErr w:type="spellEnd"/>
            <w:r w:rsidRPr="002B109A">
              <w:rPr>
                <w:rFonts w:ascii="Calibri" w:eastAsia="Times New Roman" w:hAnsi="Calibri" w:cs="Calibri"/>
              </w:rPr>
              <w:t>-</w:t>
            </w:r>
            <w:proofErr w:type="spellStart"/>
            <w:r w:rsidRPr="002B109A">
              <w:rPr>
                <w:rFonts w:ascii="Calibri" w:eastAsia="Times New Roman" w:hAnsi="Calibri" w:cs="Calibri"/>
              </w:rPr>
              <w:t>Tutana</w:t>
            </w:r>
            <w:proofErr w:type="spellEnd"/>
          </w:p>
          <w:p w14:paraId="2B04B667" w14:textId="2B419D48"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Calibri" w:hAnsi="Calibri" w:cs="Calibri"/>
              </w:rPr>
              <w:t>Traseu</w:t>
            </w:r>
            <w:proofErr w:type="spellEnd"/>
            <w:r w:rsidRPr="002B109A">
              <w:rPr>
                <w:rFonts w:ascii="Calibri" w:eastAsia="Calibri" w:hAnsi="Calibri" w:cs="Calibri"/>
              </w:rPr>
              <w:t xml:space="preserve"> 0</w:t>
            </w:r>
            <w:r w:rsidR="00DA0E00">
              <w:rPr>
                <w:rFonts w:ascii="Calibri" w:eastAsia="Calibri" w:hAnsi="Calibri" w:cs="Calibri"/>
              </w:rPr>
              <w:t>30</w:t>
            </w:r>
            <w:r w:rsidRPr="002B109A">
              <w:rPr>
                <w:rFonts w:ascii="Calibri" w:eastAsia="Calibri" w:hAnsi="Calibri" w:cs="Calibri"/>
              </w:rPr>
              <w:t xml:space="preserve"> </w:t>
            </w:r>
            <w:proofErr w:type="spellStart"/>
            <w:r w:rsidRPr="002B109A">
              <w:rPr>
                <w:rFonts w:ascii="Calibri" w:eastAsia="Times New Roman" w:hAnsi="Calibri" w:cs="Calibri"/>
              </w:rPr>
              <w:t>Curtea</w:t>
            </w:r>
            <w:proofErr w:type="spellEnd"/>
            <w:r w:rsidRPr="002B109A">
              <w:rPr>
                <w:rFonts w:ascii="Calibri" w:eastAsia="Times New Roman" w:hAnsi="Calibri" w:cs="Calibri"/>
              </w:rPr>
              <w:t xml:space="preserve"> de </w:t>
            </w:r>
            <w:proofErr w:type="spellStart"/>
            <w:r w:rsidRPr="002B109A">
              <w:rPr>
                <w:rFonts w:ascii="Calibri" w:eastAsia="Times New Roman" w:hAnsi="Calibri" w:cs="Calibri"/>
              </w:rPr>
              <w:t>Arges</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RMR-</w:t>
            </w:r>
            <w:proofErr w:type="spellStart"/>
            <w:r w:rsidRPr="002B109A">
              <w:rPr>
                <w:rFonts w:ascii="Calibri" w:eastAsia="Times New Roman" w:hAnsi="Calibri" w:cs="Calibri"/>
              </w:rPr>
              <w:t>Mălureni</w:t>
            </w:r>
            <w:proofErr w:type="spellEnd"/>
            <w:r w:rsidRPr="002B109A">
              <w:rPr>
                <w:rFonts w:ascii="Calibri" w:eastAsia="Times New Roman" w:hAnsi="Calibri" w:cs="Calibri"/>
              </w:rPr>
              <w:t>-</w:t>
            </w:r>
            <w:proofErr w:type="spellStart"/>
            <w:r w:rsidRPr="002B109A">
              <w:rPr>
                <w:rFonts w:ascii="Calibri" w:eastAsia="Times New Roman" w:hAnsi="Calibri" w:cs="Calibri"/>
              </w:rPr>
              <w:t>Topliţa</w:t>
            </w:r>
            <w:proofErr w:type="spellEnd"/>
          </w:p>
          <w:p w14:paraId="6ED6599E" w14:textId="7A947BEA"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Calibri" w:hAnsi="Calibri" w:cs="Calibri"/>
              </w:rPr>
              <w:t>Traseu</w:t>
            </w:r>
            <w:proofErr w:type="spellEnd"/>
            <w:r w:rsidRPr="002B109A">
              <w:rPr>
                <w:rFonts w:ascii="Calibri" w:eastAsia="Calibri" w:hAnsi="Calibri" w:cs="Calibri"/>
              </w:rPr>
              <w:t xml:space="preserve"> 03</w:t>
            </w:r>
            <w:r w:rsidR="00DA0E00">
              <w:rPr>
                <w:rFonts w:ascii="Calibri" w:eastAsia="Calibri" w:hAnsi="Calibri" w:cs="Calibri"/>
              </w:rPr>
              <w:t>1</w:t>
            </w:r>
            <w:r w:rsidRPr="002B109A">
              <w:rPr>
                <w:rFonts w:ascii="Calibri" w:eastAsia="Calibri" w:hAnsi="Calibri" w:cs="Calibri"/>
              </w:rPr>
              <w:t xml:space="preserve"> </w:t>
            </w:r>
            <w:proofErr w:type="spellStart"/>
            <w:r w:rsidRPr="002B109A">
              <w:rPr>
                <w:rFonts w:ascii="Calibri" w:eastAsia="Times New Roman" w:hAnsi="Calibri" w:cs="Calibri"/>
              </w:rPr>
              <w:t>Curtea</w:t>
            </w:r>
            <w:proofErr w:type="spellEnd"/>
            <w:r w:rsidRPr="002B109A">
              <w:rPr>
                <w:rFonts w:ascii="Calibri" w:eastAsia="Times New Roman" w:hAnsi="Calibri" w:cs="Calibri"/>
              </w:rPr>
              <w:t xml:space="preserve"> de </w:t>
            </w:r>
            <w:proofErr w:type="spellStart"/>
            <w:r w:rsidRPr="002B109A">
              <w:rPr>
                <w:rFonts w:ascii="Calibri" w:eastAsia="Times New Roman" w:hAnsi="Calibri" w:cs="Calibri"/>
              </w:rPr>
              <w:t>Arges</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xml:space="preserve">. RMR-Pitesti </w:t>
            </w:r>
            <w:proofErr w:type="spellStart"/>
            <w:r w:rsidRPr="002B109A">
              <w:rPr>
                <w:rFonts w:ascii="Calibri" w:eastAsia="Times New Roman" w:hAnsi="Calibri" w:cs="Calibri"/>
              </w:rPr>
              <w:t>Atg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Girexim</w:t>
            </w:r>
            <w:proofErr w:type="spellEnd"/>
          </w:p>
          <w:p w14:paraId="3038F830" w14:textId="417D1D77" w:rsidR="002B109A" w:rsidRPr="002B109A" w:rsidRDefault="002B109A" w:rsidP="002B109A">
            <w:pPr>
              <w:spacing w:after="0" w:line="276" w:lineRule="auto"/>
              <w:rPr>
                <w:rFonts w:ascii="Calibri" w:eastAsia="Times New Roman" w:hAnsi="Calibri" w:cs="Calibri"/>
              </w:rPr>
            </w:pPr>
            <w:proofErr w:type="spellStart"/>
            <w:r w:rsidRPr="002B109A">
              <w:rPr>
                <w:rFonts w:ascii="Calibri" w:eastAsia="Calibri" w:hAnsi="Calibri" w:cs="Calibri"/>
              </w:rPr>
              <w:t>Traseu</w:t>
            </w:r>
            <w:proofErr w:type="spellEnd"/>
            <w:r w:rsidRPr="002B109A">
              <w:rPr>
                <w:rFonts w:ascii="Calibri" w:eastAsia="Calibri" w:hAnsi="Calibri" w:cs="Calibri"/>
              </w:rPr>
              <w:t xml:space="preserve"> 03</w:t>
            </w:r>
            <w:r w:rsidR="00DA0E00">
              <w:rPr>
                <w:rFonts w:ascii="Calibri" w:eastAsia="Calibri" w:hAnsi="Calibri" w:cs="Calibri"/>
              </w:rPr>
              <w:t>2</w:t>
            </w:r>
            <w:r w:rsidRPr="002B109A">
              <w:rPr>
                <w:rFonts w:ascii="Calibri" w:eastAsia="Calibri" w:hAnsi="Calibri" w:cs="Calibri"/>
              </w:rPr>
              <w:t xml:space="preserve"> </w:t>
            </w:r>
            <w:proofErr w:type="spellStart"/>
            <w:r w:rsidRPr="002B109A">
              <w:rPr>
                <w:rFonts w:ascii="Calibri" w:eastAsia="Times New Roman" w:hAnsi="Calibri" w:cs="Calibri"/>
              </w:rPr>
              <w:t>Piteşti</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Girexim-Merişani-Crâmpotani</w:t>
            </w:r>
            <w:proofErr w:type="spellEnd"/>
          </w:p>
          <w:p w14:paraId="14961199" w14:textId="717A6933" w:rsidR="002B109A" w:rsidRPr="002B109A" w:rsidRDefault="002B109A" w:rsidP="002B109A">
            <w:pPr>
              <w:spacing w:after="0" w:line="276" w:lineRule="auto"/>
              <w:rPr>
                <w:rFonts w:ascii="Calibri" w:eastAsia="Calibri" w:hAnsi="Calibri" w:cs="Calibri"/>
              </w:rPr>
            </w:pPr>
            <w:proofErr w:type="spellStart"/>
            <w:r w:rsidRPr="002B109A">
              <w:rPr>
                <w:rFonts w:ascii="Calibri" w:eastAsia="Calibri" w:hAnsi="Calibri" w:cs="Calibri"/>
              </w:rPr>
              <w:t>Traseu</w:t>
            </w:r>
            <w:proofErr w:type="spellEnd"/>
            <w:r w:rsidRPr="002B109A">
              <w:rPr>
                <w:rFonts w:ascii="Calibri" w:eastAsia="Calibri" w:hAnsi="Calibri" w:cs="Calibri"/>
              </w:rPr>
              <w:t xml:space="preserve"> 03</w:t>
            </w:r>
            <w:r w:rsidR="00DA0E00">
              <w:rPr>
                <w:rFonts w:ascii="Calibri" w:eastAsia="Calibri" w:hAnsi="Calibri" w:cs="Calibri"/>
              </w:rPr>
              <w:t>3</w:t>
            </w:r>
            <w:r w:rsidRPr="002B109A">
              <w:rPr>
                <w:rFonts w:ascii="Calibri" w:eastAsia="Calibri" w:hAnsi="Calibri" w:cs="Calibri"/>
              </w:rPr>
              <w:t xml:space="preserve"> </w:t>
            </w:r>
            <w:proofErr w:type="spellStart"/>
            <w:r w:rsidRPr="002B109A">
              <w:rPr>
                <w:rFonts w:ascii="Calibri" w:eastAsia="Times New Roman" w:hAnsi="Calibri" w:cs="Calibri"/>
              </w:rPr>
              <w:t>Piteşti</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Atg</w:t>
            </w:r>
            <w:proofErr w:type="spellEnd"/>
            <w:r w:rsidRPr="002B109A">
              <w:rPr>
                <w:rFonts w:ascii="Calibri" w:eastAsia="Times New Roman" w:hAnsi="Calibri" w:cs="Calibri"/>
              </w:rPr>
              <w:t xml:space="preserve">. </w:t>
            </w:r>
            <w:proofErr w:type="spellStart"/>
            <w:r w:rsidRPr="002B109A">
              <w:rPr>
                <w:rFonts w:ascii="Calibri" w:eastAsia="Times New Roman" w:hAnsi="Calibri" w:cs="Calibri"/>
              </w:rPr>
              <w:t>Girexim-Brăduleţ-Brădetu</w:t>
            </w:r>
            <w:proofErr w:type="spellEnd"/>
          </w:p>
          <w:p w14:paraId="5D685715" w14:textId="2121FC13" w:rsidR="00854566" w:rsidRPr="00940FD8" w:rsidRDefault="00854566" w:rsidP="00854566">
            <w:pPr>
              <w:spacing w:before="25" w:after="0" w:line="240" w:lineRule="auto"/>
              <w:ind w:left="106"/>
              <w:rPr>
                <w:rFonts w:eastAsia="Times New Roman" w:cstheme="minorHAnsi"/>
                <w:lang w:val="pl-PL"/>
              </w:rPr>
            </w:pPr>
            <w:r w:rsidRPr="00582803">
              <w:rPr>
                <w:rFonts w:eastAsia="Times New Roman" w:cstheme="minorHAnsi"/>
                <w:lang w:val="pl-PL"/>
              </w:rPr>
              <w:t>Valoarea totală estimată</w:t>
            </w:r>
            <w:r>
              <w:rPr>
                <w:rFonts w:eastAsia="Times New Roman" w:cstheme="minorHAnsi"/>
                <w:lang w:val="pl-PL"/>
              </w:rPr>
              <w:t xml:space="preserve"> f</w:t>
            </w:r>
            <w:r>
              <w:rPr>
                <w:rFonts w:eastAsia="Times New Roman" w:cstheme="minorHAnsi"/>
                <w:lang w:val="ro-RO"/>
              </w:rPr>
              <w:t>ără TVA</w:t>
            </w:r>
            <w:r w:rsidRPr="00940FD8">
              <w:rPr>
                <w:rFonts w:eastAsia="Times New Roman" w:cstheme="minorHAnsi"/>
                <w:lang w:val="pl-PL"/>
              </w:rPr>
              <w:t xml:space="preserve">: </w:t>
            </w:r>
            <w:r w:rsidR="00DA0E00" w:rsidRPr="00DA0E00">
              <w:rPr>
                <w:rFonts w:eastAsia="Calibri" w:cs="Arial"/>
              </w:rPr>
              <w:t>90.203.183,73</w:t>
            </w:r>
            <w:r w:rsidRPr="00854566">
              <w:rPr>
                <w:rFonts w:ascii="Arial" w:eastAsia="Calibri" w:hAnsi="Arial" w:cs="Arial"/>
              </w:rPr>
              <w:t xml:space="preserve"> </w:t>
            </w:r>
            <w:r w:rsidRPr="00940FD8">
              <w:rPr>
                <w:rFonts w:eastAsia="Times New Roman" w:cstheme="minorHAnsi"/>
                <w:lang w:val="pl-PL"/>
              </w:rPr>
              <w:t>RON</w:t>
            </w:r>
          </w:p>
          <w:p w14:paraId="06E1B9B8" w14:textId="639BDF62" w:rsidR="00854566" w:rsidRPr="00940FD8" w:rsidRDefault="00854566" w:rsidP="00854566">
            <w:pPr>
              <w:spacing w:before="25" w:after="0" w:line="240" w:lineRule="auto"/>
              <w:ind w:left="106" w:right="140"/>
              <w:jc w:val="both"/>
              <w:rPr>
                <w:rFonts w:eastAsia="Times New Roman" w:cstheme="minorHAnsi"/>
                <w:lang w:val="pl-PL"/>
              </w:rPr>
            </w:pPr>
            <w:r w:rsidRPr="00BA6DB4">
              <w:rPr>
                <w:rFonts w:eastAsia="Times New Roman" w:cstheme="minorHAnsi"/>
                <w:iCs/>
                <w:lang w:val="pl-PL"/>
              </w:rPr>
              <w:t xml:space="preserve">Entitatea Contractantă își rezervă dreptul de a suplimenta, în condițiile legislației din materia achizițiilor sectoriale, cantitatea serviciilor, fără organizarea </w:t>
            </w:r>
            <w:r w:rsidRPr="00BA6DB4">
              <w:rPr>
                <w:rFonts w:eastAsia="Times New Roman" w:cstheme="minorHAnsi"/>
                <w:iCs/>
                <w:spacing w:val="-4"/>
                <w:lang w:val="pl-PL"/>
              </w:rPr>
              <w:t>unei noi proceduri de atribuire, în situația în care devine necesară  prelungirea</w:t>
            </w:r>
            <w:r w:rsidRPr="00BA6DB4">
              <w:rPr>
                <w:rFonts w:eastAsia="Times New Roman" w:cstheme="minorHAnsi"/>
                <w:iCs/>
                <w:lang w:val="pl-PL"/>
              </w:rPr>
              <w:t xml:space="preserve"> de trasee sau noi stații. Prin </w:t>
            </w:r>
            <w:r w:rsidRPr="00BA6DB4">
              <w:rPr>
                <w:rFonts w:eastAsia="Times New Roman" w:cstheme="minorHAnsi"/>
                <w:iCs/>
                <w:spacing w:val="-2"/>
                <w:lang w:val="pl-PL"/>
              </w:rPr>
              <w:t>urmare, prețul contractului se va putea majora cu maxim 10% din prețul inițial,</w:t>
            </w:r>
            <w:r w:rsidRPr="00BA6DB4">
              <w:rPr>
                <w:rFonts w:eastAsia="Times New Roman" w:cstheme="minorHAnsi"/>
                <w:iCs/>
                <w:lang w:val="pl-PL"/>
              </w:rPr>
              <w:t xml:space="preserve"> în temeiul prevederilor art. 27 alin. (2) lit. a) din Legea nr.</w:t>
            </w:r>
            <w:r>
              <w:rPr>
                <w:rFonts w:eastAsia="Times New Roman" w:cstheme="minorHAnsi"/>
                <w:iCs/>
                <w:lang w:val="pl-PL"/>
              </w:rPr>
              <w:t xml:space="preserve"> </w:t>
            </w:r>
            <w:r w:rsidRPr="00BA6DB4">
              <w:rPr>
                <w:rFonts w:eastAsia="Times New Roman" w:cstheme="minorHAnsi"/>
                <w:iCs/>
                <w:lang w:val="pl-PL"/>
              </w:rPr>
              <w:t>92/2007 (actualizată) coroborat cu prevederile art.</w:t>
            </w:r>
            <w:r>
              <w:rPr>
                <w:rFonts w:eastAsia="Times New Roman" w:cstheme="minorHAnsi"/>
                <w:iCs/>
                <w:lang w:val="pl-PL"/>
              </w:rPr>
              <w:t xml:space="preserve"> </w:t>
            </w:r>
            <w:r w:rsidRPr="00BA6DB4">
              <w:rPr>
                <w:rFonts w:eastAsia="Times New Roman" w:cstheme="minorHAnsi"/>
                <w:iCs/>
                <w:lang w:val="pl-PL"/>
              </w:rPr>
              <w:t>241 din Legea nr.</w:t>
            </w:r>
            <w:r>
              <w:rPr>
                <w:rFonts w:eastAsia="Times New Roman" w:cstheme="minorHAnsi"/>
                <w:iCs/>
                <w:lang w:val="pl-PL"/>
              </w:rPr>
              <w:t xml:space="preserve"> </w:t>
            </w:r>
            <w:r w:rsidRPr="00BA6DB4">
              <w:rPr>
                <w:rFonts w:eastAsia="Times New Roman" w:cstheme="minorHAnsi"/>
                <w:iCs/>
                <w:lang w:val="pl-PL"/>
              </w:rPr>
              <w:t>99/2016 (actualizată).</w:t>
            </w:r>
          </w:p>
        </w:tc>
      </w:tr>
      <w:tr w:rsidR="00EB257D" w:rsidRPr="00CC265A" w14:paraId="07A1A84C"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043BE981"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Criteriul de atribuire</w:t>
            </w:r>
          </w:p>
        </w:tc>
        <w:tc>
          <w:tcPr>
            <w:tcW w:w="7026" w:type="dxa"/>
            <w:tcBorders>
              <w:bottom w:val="single" w:sz="8" w:space="0" w:color="000000"/>
              <w:right w:val="single" w:sz="8" w:space="0" w:color="000000"/>
            </w:tcBorders>
            <w:tcMar>
              <w:top w:w="15" w:type="dxa"/>
              <w:left w:w="15" w:type="dxa"/>
              <w:bottom w:w="15" w:type="dxa"/>
              <w:right w:w="15" w:type="dxa"/>
            </w:tcMar>
          </w:tcPr>
          <w:p w14:paraId="735E618A" w14:textId="77777777" w:rsidR="00EB257D" w:rsidRPr="00940FD8" w:rsidRDefault="00EB257D" w:rsidP="00EB257D">
            <w:pPr>
              <w:spacing w:before="25" w:after="0" w:line="240" w:lineRule="auto"/>
              <w:ind w:left="106"/>
              <w:jc w:val="both"/>
              <w:rPr>
                <w:rFonts w:eastAsia="Times New Roman" w:cstheme="minorHAnsi"/>
                <w:lang w:val="pl-PL"/>
              </w:rPr>
            </w:pPr>
            <w:r w:rsidRPr="00940FD8">
              <w:rPr>
                <w:rFonts w:eastAsia="Times New Roman" w:cstheme="minorHAnsi"/>
                <w:lang w:val="pl-PL"/>
              </w:rPr>
              <w:t xml:space="preserve">Cel mai bun raport calitate-preț </w:t>
            </w:r>
          </w:p>
          <w:p w14:paraId="06D0ECC3" w14:textId="77777777" w:rsidR="00EB257D" w:rsidRPr="00940FD8" w:rsidRDefault="00EB257D" w:rsidP="00EB257D">
            <w:pPr>
              <w:spacing w:before="25" w:after="0" w:line="240" w:lineRule="auto"/>
              <w:ind w:left="106"/>
              <w:jc w:val="both"/>
              <w:rPr>
                <w:rFonts w:eastAsia="Times New Roman" w:cstheme="minorHAnsi"/>
                <w:iCs/>
                <w:lang w:val="pl-PL"/>
              </w:rPr>
            </w:pPr>
            <w:r w:rsidRPr="00940FD8">
              <w:rPr>
                <w:rFonts w:eastAsia="Times New Roman" w:cstheme="minorHAnsi"/>
                <w:lang w:val="pl-PL"/>
              </w:rPr>
              <w:t xml:space="preserve">Punctaj maxim total: </w:t>
            </w:r>
            <w:r w:rsidRPr="00940FD8">
              <w:rPr>
                <w:rFonts w:eastAsia="Times New Roman" w:cstheme="minorHAnsi"/>
                <w:iCs/>
                <w:lang w:val="pl-PL"/>
              </w:rPr>
              <w:t>100</w:t>
            </w:r>
          </w:p>
          <w:p w14:paraId="1817B19C" w14:textId="77777777" w:rsidR="00EB257D" w:rsidRPr="00AA20E7" w:rsidRDefault="00EB257D" w:rsidP="00EB257D">
            <w:pPr>
              <w:shd w:val="clear" w:color="auto" w:fill="F2F2F2" w:themeFill="background1" w:themeFillShade="F2"/>
              <w:spacing w:before="25" w:after="0" w:line="240" w:lineRule="auto"/>
              <w:ind w:left="106"/>
              <w:jc w:val="both"/>
              <w:rPr>
                <w:rFonts w:eastAsia="Times New Roman" w:cstheme="minorHAnsi"/>
                <w:b/>
                <w:lang w:val="pl-PL"/>
              </w:rPr>
            </w:pPr>
            <w:r w:rsidRPr="00AA20E7">
              <w:rPr>
                <w:rFonts w:eastAsia="Times New Roman" w:cstheme="minorHAnsi"/>
                <w:b/>
                <w:lang w:val="pl-PL"/>
              </w:rPr>
              <w:t xml:space="preserve">Componenta financiară: </w:t>
            </w:r>
          </w:p>
          <w:p w14:paraId="60056D0F" w14:textId="77777777" w:rsidR="00EB257D" w:rsidRPr="00940FD8" w:rsidRDefault="00EB257D" w:rsidP="00EB257D">
            <w:pPr>
              <w:shd w:val="clear" w:color="auto" w:fill="F2F2F2" w:themeFill="background1" w:themeFillShade="F2"/>
              <w:spacing w:before="25" w:after="0" w:line="240" w:lineRule="auto"/>
              <w:ind w:left="106"/>
              <w:jc w:val="both"/>
              <w:rPr>
                <w:rFonts w:eastAsia="Times New Roman" w:cstheme="minorHAnsi"/>
                <w:iCs/>
                <w:lang w:val="pl-PL"/>
              </w:rPr>
            </w:pPr>
            <w:r w:rsidRPr="00940FD8">
              <w:rPr>
                <w:rFonts w:eastAsia="Times New Roman" w:cstheme="minorHAnsi"/>
                <w:lang w:val="pl-PL"/>
              </w:rPr>
              <w:t xml:space="preserve">Pondere: </w:t>
            </w:r>
            <w:r>
              <w:rPr>
                <w:rFonts w:eastAsia="Times New Roman" w:cstheme="minorHAnsi"/>
                <w:iCs/>
                <w:lang w:val="pl-PL"/>
              </w:rPr>
              <w:t>28</w:t>
            </w:r>
          </w:p>
          <w:p w14:paraId="4B35CBEA" w14:textId="77777777" w:rsidR="00EB257D" w:rsidRPr="00940FD8" w:rsidRDefault="00EB257D" w:rsidP="00EB257D">
            <w:pPr>
              <w:spacing w:before="25" w:after="0" w:line="240" w:lineRule="auto"/>
              <w:ind w:left="106"/>
              <w:jc w:val="both"/>
              <w:rPr>
                <w:rFonts w:eastAsia="Times New Roman" w:cstheme="minorHAnsi"/>
                <w:lang w:val="pl-PL"/>
              </w:rPr>
            </w:pPr>
            <w:r w:rsidRPr="00940FD8">
              <w:rPr>
                <w:rFonts w:eastAsia="Times New Roman" w:cstheme="minorHAnsi"/>
                <w:lang w:val="pl-PL"/>
              </w:rPr>
              <w:t>Intră în licitaţie electronică: NU</w:t>
            </w:r>
          </w:p>
          <w:p w14:paraId="69DCA653" w14:textId="77777777" w:rsidR="00EB257D" w:rsidRPr="00940FD8" w:rsidRDefault="00EB257D" w:rsidP="00EB257D">
            <w:pPr>
              <w:spacing w:before="25" w:after="0" w:line="240" w:lineRule="auto"/>
              <w:ind w:left="106"/>
              <w:jc w:val="both"/>
              <w:rPr>
                <w:rFonts w:eastAsia="Times New Roman" w:cstheme="minorHAnsi"/>
                <w:lang w:val="pl-PL"/>
              </w:rPr>
            </w:pPr>
            <w:r w:rsidRPr="00940FD8">
              <w:rPr>
                <w:rFonts w:eastAsia="Times New Roman" w:cstheme="minorHAnsi"/>
                <w:lang w:val="pl-PL"/>
              </w:rPr>
              <w:t>Intră în reofertare: NU</w:t>
            </w:r>
          </w:p>
          <w:p w14:paraId="50E5A195" w14:textId="77777777" w:rsidR="00EB257D" w:rsidRPr="00940FD8" w:rsidRDefault="00EB257D" w:rsidP="00EB257D">
            <w:pPr>
              <w:spacing w:before="25" w:after="0" w:line="240" w:lineRule="auto"/>
              <w:ind w:left="106"/>
              <w:jc w:val="both"/>
              <w:rPr>
                <w:rFonts w:eastAsia="Times New Roman" w:cstheme="minorHAnsi"/>
                <w:lang w:val="pl-PL"/>
              </w:rPr>
            </w:pPr>
            <w:r w:rsidRPr="00940FD8">
              <w:rPr>
                <w:rFonts w:eastAsia="Times New Roman" w:cstheme="minorHAnsi"/>
                <w:lang w:val="pl-PL"/>
              </w:rPr>
              <w:t>Invers proporţional: DA</w:t>
            </w:r>
          </w:p>
          <w:p w14:paraId="1474AC65" w14:textId="77777777" w:rsidR="00EB257D" w:rsidRPr="00940FD8" w:rsidRDefault="00EB257D" w:rsidP="00EB257D">
            <w:pPr>
              <w:spacing w:before="25" w:after="0" w:line="240" w:lineRule="auto"/>
              <w:ind w:left="106"/>
              <w:jc w:val="both"/>
              <w:rPr>
                <w:rFonts w:eastAsia="Times New Roman" w:cstheme="minorHAnsi"/>
                <w:lang w:val="pl-PL"/>
              </w:rPr>
            </w:pPr>
            <w:r w:rsidRPr="00940FD8">
              <w:rPr>
                <w:rFonts w:eastAsia="Times New Roman" w:cstheme="minorHAnsi"/>
                <w:lang w:val="pl-PL"/>
              </w:rPr>
              <w:t xml:space="preserve">Algoritm de calcul: </w:t>
            </w:r>
          </w:p>
          <w:p w14:paraId="5B065B4F" w14:textId="77777777" w:rsidR="00EB257D" w:rsidRPr="00940FD8" w:rsidRDefault="00EB257D" w:rsidP="00EB257D">
            <w:pPr>
              <w:spacing w:before="25" w:after="0" w:line="240" w:lineRule="auto"/>
              <w:ind w:left="106" w:right="155"/>
              <w:jc w:val="both"/>
              <w:rPr>
                <w:rFonts w:eastAsia="Times New Roman" w:cs="Times New Roman"/>
                <w:lang w:val="pl-PL"/>
              </w:rPr>
            </w:pPr>
            <w:r w:rsidRPr="00940FD8">
              <w:rPr>
                <w:rFonts w:eastAsia="Times New Roman" w:cs="Times New Roman"/>
                <w:lang w:val="pl-PL"/>
              </w:rPr>
              <w:t xml:space="preserve">“Tariful mediu pe kilometru/loc” se stabileşte pentru fiecare Grupă de trasee corespunzătoare Lotului pentru care se depune oferta pe baza tarifului mediu/kilometru/loc pentru fiecare traseu în parte din cadrul grupei (media aritmetică a acestor tarife).  </w:t>
            </w:r>
          </w:p>
          <w:p w14:paraId="1DE9BD85"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P</w:t>
            </w:r>
            <w:r w:rsidRPr="00940FD8">
              <w:rPr>
                <w:rFonts w:eastAsia="Times New Roman" w:cstheme="minorHAnsi"/>
                <w:vertAlign w:val="subscript"/>
                <w:lang w:val="pl-PL"/>
              </w:rPr>
              <w:t>T</w:t>
            </w:r>
            <w:r w:rsidRPr="00940FD8">
              <w:rPr>
                <w:rFonts w:eastAsia="Times New Roman" w:cstheme="minorHAnsi"/>
                <w:lang w:val="pl-PL"/>
              </w:rPr>
              <w:t xml:space="preserve">  - punctajul pentru acest factor se acordă astfel:</w:t>
            </w:r>
          </w:p>
          <w:p w14:paraId="2B18464C"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lastRenderedPageBreak/>
              <w:t xml:space="preserve">a) Pentru cel mai scăzut dintre tarife se acordă punctajul maxim alocat; </w:t>
            </w:r>
          </w:p>
          <w:p w14:paraId="5D4DA72D"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b) Pentru celelalte tarife ofertate punctajul P(n) se calculează proporţional, astfel: P(n) = (Tarif minim ofertat/tarif n) x punctaj maxim alocat.</w:t>
            </w:r>
          </w:p>
          <w:p w14:paraId="071353D3" w14:textId="77777777" w:rsidR="00EB257D" w:rsidRPr="00940FD8" w:rsidRDefault="00EB257D" w:rsidP="00EB257D">
            <w:pPr>
              <w:spacing w:before="25" w:after="0" w:line="240" w:lineRule="auto"/>
              <w:ind w:left="106" w:right="155"/>
              <w:jc w:val="both"/>
              <w:rPr>
                <w:rFonts w:eastAsia="Times New Roman" w:cstheme="minorHAnsi"/>
                <w:lang w:val="pl-PL"/>
              </w:rPr>
            </w:pPr>
          </w:p>
          <w:p w14:paraId="0B837D67" w14:textId="77777777" w:rsidR="00EB257D" w:rsidRPr="00AA20E7" w:rsidRDefault="00EB257D" w:rsidP="00EB257D">
            <w:pPr>
              <w:shd w:val="clear" w:color="auto" w:fill="F2F2F2" w:themeFill="background1" w:themeFillShade="F2"/>
              <w:spacing w:before="25" w:after="0" w:line="240" w:lineRule="auto"/>
              <w:ind w:left="106" w:right="155"/>
              <w:jc w:val="both"/>
              <w:rPr>
                <w:rFonts w:eastAsia="Times New Roman" w:cstheme="minorHAnsi"/>
                <w:b/>
                <w:lang w:val="pl-PL"/>
              </w:rPr>
            </w:pPr>
            <w:r w:rsidRPr="00AA20E7">
              <w:rPr>
                <w:rFonts w:eastAsia="Times New Roman" w:cstheme="minorHAnsi"/>
                <w:b/>
                <w:lang w:val="pl-PL"/>
              </w:rPr>
              <w:t>Componenta tehnică:</w:t>
            </w:r>
          </w:p>
          <w:p w14:paraId="4E6E914A"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02C8988E" w14:textId="342491ED" w:rsidR="00EB257D" w:rsidRPr="00EB257D" w:rsidRDefault="00EB257D" w:rsidP="00EB257D">
            <w:pPr>
              <w:pStyle w:val="ListParagraph"/>
              <w:numPr>
                <w:ilvl w:val="0"/>
                <w:numId w:val="43"/>
              </w:numPr>
              <w:shd w:val="clear" w:color="auto" w:fill="F2F2F2" w:themeFill="background1" w:themeFillShade="F2"/>
              <w:spacing w:before="25" w:after="0" w:line="240" w:lineRule="auto"/>
              <w:ind w:right="155"/>
              <w:jc w:val="both"/>
              <w:rPr>
                <w:rFonts w:eastAsia="Times New Roman" w:cstheme="minorHAnsi"/>
                <w:b/>
                <w:iCs/>
                <w:lang w:val="pl-PL"/>
              </w:rPr>
            </w:pPr>
            <w:r w:rsidRPr="00EB257D">
              <w:rPr>
                <w:rFonts w:eastAsia="Times New Roman" w:cstheme="minorHAnsi"/>
                <w:b/>
                <w:iCs/>
                <w:lang w:val="pl-PL"/>
              </w:rPr>
              <w:t>vechimea medie a parcului de autobuze;</w:t>
            </w:r>
          </w:p>
          <w:p w14:paraId="64913CCD"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32D66DAD"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În alegerea acestui factor de evaluare, entitatea contractantă a luat în considerare asigurarea unui echilibru între aspectele calitative ale serviciului (confortul călătorilor) şi aspectele de mediu, pe de o parte, şi costurile generate de furnizarea serviciului, pe de altă parte, conform art. 209 alin. (4) din Legea nr. 99/2016 privind achiziţiile sectoriale, precum şi principiile menţionate la art.1 alin. (4) lit. g) şi k) din Legea nr. 92/2007 a serviciilor publice de transport persoane în unitățile administrativ-teritoriale.</w:t>
            </w:r>
          </w:p>
          <w:p w14:paraId="673A5139" w14:textId="77777777" w:rsidR="00EB257D" w:rsidRPr="00940FD8" w:rsidRDefault="00EB257D" w:rsidP="00EB257D">
            <w:pPr>
              <w:shd w:val="clear" w:color="auto" w:fill="F2F2F2" w:themeFill="background1" w:themeFillShade="F2"/>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Ponderea: </w:t>
            </w:r>
            <w:r>
              <w:rPr>
                <w:rFonts w:eastAsia="Times New Roman" w:cstheme="minorHAnsi"/>
                <w:lang w:val="pl-PL"/>
              </w:rPr>
              <w:t>26</w:t>
            </w:r>
            <w:r w:rsidRPr="00940FD8">
              <w:rPr>
                <w:rFonts w:eastAsia="Times New Roman" w:cstheme="minorHAnsi"/>
                <w:lang w:val="pl-PL"/>
              </w:rPr>
              <w:t xml:space="preserve"> puncte</w:t>
            </w:r>
          </w:p>
          <w:p w14:paraId="434AED92"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2C88C92A"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169A22E8" w14:textId="77777777" w:rsidR="00EB257D" w:rsidRPr="00940FD8" w:rsidRDefault="00EB257D" w:rsidP="00EB257D">
            <w:pPr>
              <w:spacing w:before="25" w:after="0" w:line="240" w:lineRule="auto"/>
              <w:ind w:left="106" w:right="155"/>
              <w:jc w:val="both"/>
              <w:rPr>
                <w:rFonts w:eastAsia="Times New Roman" w:cstheme="minorHAnsi"/>
                <w:iCs/>
                <w:lang w:val="pl-PL"/>
              </w:rPr>
            </w:pPr>
            <w:r w:rsidRPr="00940FD8">
              <w:rPr>
                <w:rFonts w:eastAsia="Times New Roman" w:cstheme="minorHAnsi"/>
                <w:lang w:val="pl-PL"/>
              </w:rPr>
              <w:t>Direct proporţional: NU</w:t>
            </w:r>
          </w:p>
          <w:p w14:paraId="3239DF2C"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713359FF" w14:textId="77777777" w:rsidR="00EB257D" w:rsidRPr="00940FD8" w:rsidRDefault="00EB257D" w:rsidP="00EB257D">
            <w:pPr>
              <w:spacing w:after="0" w:line="240" w:lineRule="auto"/>
              <w:ind w:left="106" w:right="155"/>
              <w:jc w:val="both"/>
              <w:rPr>
                <w:rFonts w:eastAsia="Calibri" w:cstheme="minorHAnsi"/>
                <w:lang w:val="it-IT"/>
              </w:rPr>
            </w:pPr>
            <w:r w:rsidRPr="00940FD8">
              <w:rPr>
                <w:rFonts w:eastAsia="Calibri" w:cstheme="minorHAnsi"/>
                <w:lang w:val="it-IT"/>
              </w:rPr>
              <w:t>a. Vechimea medie a parcului de autobuze</w:t>
            </w:r>
          </w:p>
          <w:p w14:paraId="5A10829F" w14:textId="77777777" w:rsidR="00EB257D" w:rsidRPr="00940FD8" w:rsidRDefault="00EB257D" w:rsidP="00EB257D">
            <w:pPr>
              <w:spacing w:after="0" w:line="240" w:lineRule="auto"/>
              <w:ind w:left="106" w:right="155"/>
              <w:jc w:val="both"/>
              <w:rPr>
                <w:rFonts w:eastAsia="Calibri" w:cstheme="minorHAnsi"/>
                <w:lang w:val="it-IT"/>
              </w:rPr>
            </w:pPr>
            <w:r w:rsidRPr="00940FD8">
              <w:rPr>
                <w:rFonts w:eastAsia="Calibri" w:cstheme="minorHAnsi"/>
                <w:lang w:val="it-IT"/>
              </w:rPr>
              <w:t>P</w:t>
            </w:r>
            <w:r w:rsidRPr="00940FD8">
              <w:rPr>
                <w:rFonts w:eastAsia="Calibri" w:cstheme="minorHAnsi"/>
                <w:vertAlign w:val="subscript"/>
                <w:lang w:val="it-IT"/>
              </w:rPr>
              <w:t xml:space="preserve">V </w:t>
            </w:r>
            <w:r w:rsidRPr="00940FD8">
              <w:rPr>
                <w:rFonts w:eastAsia="Calibri" w:cstheme="minorHAnsi"/>
                <w:lang w:val="it-IT"/>
              </w:rPr>
              <w:t>– Punctajul pentru vechimea medie a parcului auto se calculează astfel:</w:t>
            </w:r>
          </w:p>
          <w:p w14:paraId="466FF8AF" w14:textId="77777777" w:rsidR="00EB257D" w:rsidRPr="00940FD8" w:rsidRDefault="00EB257D" w:rsidP="00EB257D">
            <w:pPr>
              <w:spacing w:after="0" w:line="240" w:lineRule="auto"/>
              <w:ind w:left="106" w:right="155"/>
              <w:jc w:val="both"/>
              <w:rPr>
                <w:rFonts w:eastAsia="Calibri" w:cstheme="minorHAnsi"/>
                <w:lang w:val="it-IT"/>
              </w:rPr>
            </w:pPr>
            <w:r w:rsidRPr="00940FD8">
              <w:rPr>
                <w:rFonts w:eastAsia="Calibri" w:cstheme="minorHAnsi"/>
                <w:lang w:val="it-IT"/>
              </w:rPr>
              <w:t>Se vor lua în considerare:</w:t>
            </w:r>
          </w:p>
          <w:p w14:paraId="50A43321" w14:textId="77777777" w:rsidR="00EB257D" w:rsidRPr="00940FD8" w:rsidRDefault="00EB257D" w:rsidP="00EB257D">
            <w:pPr>
              <w:spacing w:after="0" w:line="240" w:lineRule="auto"/>
              <w:ind w:left="106" w:right="155"/>
              <w:jc w:val="both"/>
              <w:rPr>
                <w:rFonts w:eastAsia="Calibri" w:cstheme="minorHAnsi"/>
                <w:lang w:val="it-IT"/>
              </w:rPr>
            </w:pPr>
            <w:r w:rsidRPr="00940FD8">
              <w:rPr>
                <w:rFonts w:eastAsia="Calibri" w:cstheme="minorHAnsi"/>
                <w:lang w:val="it-IT"/>
              </w:rPr>
              <w:t xml:space="preserve"> AF – anul de fabricaţie înscris în certificatul de înmatriculare şi cartea de identitate a mijlocului de transport;</w:t>
            </w:r>
          </w:p>
          <w:p w14:paraId="464A65DC" w14:textId="77777777" w:rsidR="00EB257D" w:rsidRPr="00940FD8" w:rsidRDefault="00EB257D" w:rsidP="00EB257D">
            <w:pPr>
              <w:spacing w:after="0" w:line="240" w:lineRule="auto"/>
              <w:ind w:left="106" w:right="155"/>
              <w:jc w:val="both"/>
              <w:rPr>
                <w:rFonts w:eastAsia="Calibri" w:cstheme="minorHAnsi"/>
                <w:lang w:val="it-IT"/>
              </w:rPr>
            </w:pPr>
            <w:r w:rsidRPr="00940FD8">
              <w:rPr>
                <w:rFonts w:eastAsia="Calibri" w:cstheme="minorHAnsi"/>
                <w:lang w:val="it-IT"/>
              </w:rPr>
              <w:t>A</w:t>
            </w:r>
            <w:r>
              <w:rPr>
                <w:rFonts w:eastAsia="Calibri" w:cstheme="minorHAnsi"/>
                <w:lang w:val="it-IT"/>
              </w:rPr>
              <w:t>O</w:t>
            </w:r>
            <w:r w:rsidRPr="00940FD8">
              <w:rPr>
                <w:rFonts w:eastAsia="Calibri" w:cstheme="minorHAnsi"/>
                <w:lang w:val="it-IT"/>
              </w:rPr>
              <w:t xml:space="preserve"> – anul de </w:t>
            </w:r>
            <w:r>
              <w:rPr>
                <w:rFonts w:eastAsia="Calibri" w:cstheme="minorHAnsi"/>
                <w:lang w:val="it-IT"/>
              </w:rPr>
              <w:t>depunere a ofertelor</w:t>
            </w:r>
            <w:r w:rsidRPr="00940FD8">
              <w:rPr>
                <w:rFonts w:eastAsia="Calibri" w:cstheme="minorHAnsi"/>
                <w:lang w:val="it-IT"/>
              </w:rPr>
              <w:t>.</w:t>
            </w:r>
          </w:p>
          <w:p w14:paraId="7CDA2E1E" w14:textId="77777777" w:rsidR="009E470E" w:rsidRPr="00202559" w:rsidRDefault="009E470E" w:rsidP="009E470E">
            <w:pPr>
              <w:pStyle w:val="ListParagraph"/>
              <w:widowControl w:val="0"/>
              <w:numPr>
                <w:ilvl w:val="0"/>
                <w:numId w:val="40"/>
              </w:numPr>
              <w:suppressAutoHyphens/>
              <w:spacing w:after="0" w:line="240" w:lineRule="auto"/>
              <w:ind w:left="556" w:right="226" w:hanging="180"/>
              <w:jc w:val="both"/>
              <w:rPr>
                <w:rFonts w:eastAsia="Calibri" w:cs="Times New Roman"/>
                <w:kern w:val="1"/>
                <w:lang w:eastAsia="hi-IN" w:bidi="hi-IN"/>
              </w:rPr>
            </w:pPr>
            <w:proofErr w:type="spellStart"/>
            <w:r w:rsidRPr="00202559">
              <w:rPr>
                <w:rFonts w:eastAsia="Calibri" w:cs="Times New Roman"/>
                <w:kern w:val="1"/>
                <w:lang w:eastAsia="hi-IN" w:bidi="hi-IN"/>
              </w:rPr>
              <w:t>Anul</w:t>
            </w:r>
            <w:proofErr w:type="spellEnd"/>
            <w:r w:rsidRPr="00202559">
              <w:rPr>
                <w:rFonts w:eastAsia="Calibri" w:cs="Times New Roman"/>
                <w:kern w:val="1"/>
                <w:lang w:eastAsia="hi-IN" w:bidi="hi-IN"/>
              </w:rPr>
              <w:t xml:space="preserve"> de </w:t>
            </w:r>
            <w:r w:rsidRPr="00202559">
              <w:rPr>
                <w:rFonts w:eastAsia="Calibri" w:cs="Times New Roman"/>
                <w:kern w:val="1"/>
                <w:lang w:val="ro-RO" w:eastAsia="hi-IN" w:bidi="hi-IN"/>
              </w:rPr>
              <w:t>fabricaţie (</w:t>
            </w:r>
            <w:r w:rsidRPr="00202559">
              <w:rPr>
                <w:rFonts w:eastAsia="Calibri" w:cs="Times New Roman"/>
                <w:kern w:val="1"/>
                <w:lang w:eastAsia="hi-IN" w:bidi="hi-IN"/>
              </w:rPr>
              <w:t xml:space="preserve">AF) </w:t>
            </w:r>
            <w:proofErr w:type="spellStart"/>
            <w:r w:rsidRPr="00202559">
              <w:rPr>
                <w:rFonts w:eastAsia="Calibri" w:cs="Times New Roman"/>
                <w:kern w:val="1"/>
                <w:lang w:eastAsia="hi-IN" w:bidi="hi-IN"/>
              </w:rPr>
              <w:t>este</w:t>
            </w:r>
            <w:proofErr w:type="spellEnd"/>
            <w:r w:rsidRPr="00202559">
              <w:rPr>
                <w:rFonts w:eastAsia="Calibri" w:cs="Times New Roman"/>
                <w:kern w:val="1"/>
                <w:lang w:eastAsia="hi-IN" w:bidi="hi-IN"/>
              </w:rPr>
              <w:t xml:space="preserve"> </w:t>
            </w:r>
            <w:proofErr w:type="spellStart"/>
            <w:r w:rsidRPr="00202559">
              <w:rPr>
                <w:rFonts w:eastAsia="Calibri" w:cs="Times New Roman"/>
                <w:kern w:val="1"/>
                <w:lang w:eastAsia="hi-IN" w:bidi="hi-IN"/>
              </w:rPr>
              <w:t>acelaşi</w:t>
            </w:r>
            <w:proofErr w:type="spellEnd"/>
            <w:r w:rsidRPr="00202559">
              <w:rPr>
                <w:rFonts w:eastAsia="Calibri" w:cs="Times New Roman"/>
                <w:kern w:val="1"/>
                <w:lang w:eastAsia="hi-IN" w:bidi="hi-IN"/>
              </w:rPr>
              <w:t xml:space="preserve"> cu </w:t>
            </w:r>
            <w:proofErr w:type="spellStart"/>
            <w:r w:rsidRPr="00202559">
              <w:rPr>
                <w:rFonts w:eastAsia="Calibri" w:cs="Times New Roman"/>
                <w:kern w:val="1"/>
                <w:lang w:eastAsia="hi-IN" w:bidi="hi-IN"/>
              </w:rPr>
              <w:t>anul</w:t>
            </w:r>
            <w:proofErr w:type="spellEnd"/>
            <w:r w:rsidRPr="00202559">
              <w:rPr>
                <w:rFonts w:eastAsia="Calibri" w:cs="Times New Roman"/>
                <w:kern w:val="1"/>
                <w:lang w:eastAsia="hi-IN" w:bidi="hi-IN"/>
              </w:rPr>
              <w:t xml:space="preserve"> de </w:t>
            </w:r>
            <w:proofErr w:type="spellStart"/>
            <w:r w:rsidRPr="00202559">
              <w:rPr>
                <w:rFonts w:eastAsia="Calibri" w:cs="Times New Roman"/>
                <w:kern w:val="1"/>
                <w:lang w:eastAsia="hi-IN" w:bidi="hi-IN"/>
              </w:rPr>
              <w:t>depunere</w:t>
            </w:r>
            <w:proofErr w:type="spellEnd"/>
            <w:r w:rsidRPr="00202559">
              <w:rPr>
                <w:rFonts w:eastAsia="Calibri" w:cs="Times New Roman"/>
                <w:kern w:val="1"/>
                <w:lang w:eastAsia="hi-IN" w:bidi="hi-IN"/>
              </w:rPr>
              <w:t xml:space="preserve"> al </w:t>
            </w:r>
            <w:proofErr w:type="spellStart"/>
            <w:r w:rsidRPr="00202559">
              <w:rPr>
                <w:rFonts w:eastAsia="Calibri" w:cs="Times New Roman"/>
                <w:kern w:val="1"/>
                <w:lang w:eastAsia="hi-IN" w:bidi="hi-IN"/>
              </w:rPr>
              <w:t>ofertelor</w:t>
            </w:r>
            <w:proofErr w:type="spellEnd"/>
            <w:r w:rsidRPr="00202559">
              <w:rPr>
                <w:rFonts w:eastAsia="Calibri" w:cs="Times New Roman"/>
                <w:kern w:val="1"/>
                <w:lang w:eastAsia="hi-IN" w:bidi="hi-IN"/>
              </w:rPr>
              <w:t xml:space="preserve"> (AO) = 26 pct.</w:t>
            </w:r>
          </w:p>
          <w:p w14:paraId="59281EFF"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- 1 = 26 pct.</w:t>
            </w:r>
          </w:p>
          <w:p w14:paraId="7339FE44"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- 2 = 25 pct.</w:t>
            </w:r>
          </w:p>
          <w:p w14:paraId="12DC6A8C"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- 3 = 24 pct.</w:t>
            </w:r>
          </w:p>
          <w:p w14:paraId="2CF02971"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- 4 = 23 pct.</w:t>
            </w:r>
          </w:p>
          <w:p w14:paraId="1472B0D1"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- 5 = 20 pct.</w:t>
            </w:r>
          </w:p>
          <w:p w14:paraId="0EF5F076"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- 6 = 17 pct.</w:t>
            </w:r>
          </w:p>
          <w:p w14:paraId="0C168AA1"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- 7 = 14 pct.</w:t>
            </w:r>
          </w:p>
          <w:p w14:paraId="57D0F8F6"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- 8 = 10 pct.</w:t>
            </w:r>
          </w:p>
          <w:p w14:paraId="06EBD13C"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- 9 = 6 pct.</w:t>
            </w:r>
          </w:p>
          <w:p w14:paraId="1FC69270"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- 10 = 2 pct.</w:t>
            </w:r>
          </w:p>
          <w:p w14:paraId="1FEC898A"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- 11 = 0 pct.</w:t>
            </w:r>
          </w:p>
          <w:p w14:paraId="4C890E9D" w14:textId="2543EE1E" w:rsidR="00EB257D" w:rsidRDefault="00EB257D" w:rsidP="00EB257D">
            <w:pPr>
              <w:spacing w:before="25" w:after="0" w:line="240" w:lineRule="auto"/>
              <w:ind w:left="106" w:right="65"/>
              <w:jc w:val="both"/>
              <w:rPr>
                <w:rFonts w:eastAsia="Times New Roman" w:cstheme="minorHAnsi"/>
                <w:iCs/>
                <w:lang w:val="pl-PL"/>
              </w:rPr>
            </w:pPr>
            <w:r w:rsidRPr="00940FD8">
              <w:rPr>
                <w:rFonts w:eastAsia="Times New Roman" w:cstheme="minorHAnsi"/>
                <w:iCs/>
                <w:lang w:val="pl-PL"/>
              </w:rPr>
              <w:t xml:space="preserve">La acest </w:t>
            </w:r>
            <w:r>
              <w:rPr>
                <w:rFonts w:eastAsia="Times New Roman" w:cstheme="minorHAnsi"/>
                <w:iCs/>
                <w:lang w:val="pl-PL"/>
              </w:rPr>
              <w:t>factor</w:t>
            </w:r>
            <w:r w:rsidRPr="00940FD8">
              <w:rPr>
                <w:rFonts w:eastAsia="Times New Roman" w:cstheme="minorHAnsi"/>
                <w:iCs/>
                <w:lang w:val="pl-PL"/>
              </w:rPr>
              <w:t xml:space="preserve"> se acordă puncte pentru fiecare autovehicul care va fi utilizat la executarea unui traseu din cadrul grupei. Punctele se cumulează şi apoi se face media aritmetică. Numărul de ani se stabileşte în funcţie de anul de fabricaţie înscris în certificatul de înmatriculare sau în cartea de identitate a autovehiculului, fără a se lua în considerare luna din an. Se acordă puncte pentru fiecare autovehicul care va fi utilizat la executarea fiecărui traseu în </w:t>
            </w:r>
            <w:r w:rsidRPr="00940FD8">
              <w:rPr>
                <w:rFonts w:eastAsia="Times New Roman" w:cstheme="minorHAnsi"/>
                <w:iCs/>
                <w:lang w:val="pl-PL"/>
              </w:rPr>
              <w:lastRenderedPageBreak/>
              <w:t>parte. Pentru fiecare traseu din grupa de trasee se va face media aritmetică. Punctele obţinute pe fiecare traseu se cumulează şi se face media aritmetică.</w:t>
            </w:r>
          </w:p>
          <w:p w14:paraId="4102790C" w14:textId="77777777" w:rsidR="00EB257D" w:rsidRPr="00CB3039" w:rsidRDefault="00EB257D" w:rsidP="00EB257D">
            <w:pPr>
              <w:spacing w:after="0" w:line="240" w:lineRule="auto"/>
              <w:ind w:left="106"/>
              <w:jc w:val="both"/>
              <w:rPr>
                <w:rFonts w:ascii="Calibri" w:eastAsia="Calibri" w:hAnsi="Calibri" w:cs="Times New Roman"/>
              </w:rPr>
            </w:pPr>
            <w:proofErr w:type="spellStart"/>
            <w:r w:rsidRPr="00CB3039">
              <w:rPr>
                <w:rFonts w:ascii="Calibri" w:eastAsia="Calibri" w:hAnsi="Calibri" w:cs="Times New Roman"/>
                <w:b/>
              </w:rPr>
              <w:t>Modalitatea</w:t>
            </w:r>
            <w:proofErr w:type="spellEnd"/>
            <w:r w:rsidRPr="00CB3039">
              <w:rPr>
                <w:rFonts w:ascii="Calibri" w:eastAsia="Calibri" w:hAnsi="Calibri" w:cs="Times New Roman"/>
                <w:b/>
              </w:rPr>
              <w:t xml:space="preserve"> de </w:t>
            </w:r>
            <w:proofErr w:type="spellStart"/>
            <w:r w:rsidRPr="00CB3039">
              <w:rPr>
                <w:rFonts w:ascii="Calibri" w:eastAsia="Calibri" w:hAnsi="Calibri" w:cs="Times New Roman"/>
                <w:b/>
              </w:rPr>
              <w:t>demonstrare</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Prezentare</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copie</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lizibilă</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după</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cartea</w:t>
            </w:r>
            <w:proofErr w:type="spellEnd"/>
            <w:r w:rsidRPr="00CB3039">
              <w:rPr>
                <w:rFonts w:ascii="Calibri" w:eastAsia="Calibri" w:hAnsi="Calibri" w:cs="Times New Roman"/>
              </w:rPr>
              <w:t xml:space="preserve"> de </w:t>
            </w:r>
            <w:proofErr w:type="spellStart"/>
            <w:r w:rsidRPr="00CB3039">
              <w:rPr>
                <w:rFonts w:ascii="Calibri" w:eastAsia="Calibri" w:hAnsi="Calibri" w:cs="Times New Roman"/>
              </w:rPr>
              <w:t>identitate</w:t>
            </w:r>
            <w:proofErr w:type="spellEnd"/>
            <w:r w:rsidRPr="00CB3039">
              <w:rPr>
                <w:rFonts w:ascii="Calibri" w:eastAsia="Calibri" w:hAnsi="Calibri" w:cs="Times New Roman"/>
              </w:rPr>
              <w:t xml:space="preserve"> a </w:t>
            </w:r>
            <w:proofErr w:type="spellStart"/>
            <w:r w:rsidRPr="00CB3039">
              <w:rPr>
                <w:rFonts w:ascii="Calibri" w:eastAsia="Calibri" w:hAnsi="Calibri" w:cs="Times New Roman"/>
              </w:rPr>
              <w:t>vehiculului</w:t>
            </w:r>
            <w:proofErr w:type="spellEnd"/>
            <w:r w:rsidRPr="00CB3039">
              <w:rPr>
                <w:rFonts w:ascii="Calibri" w:eastAsia="Calibri" w:hAnsi="Calibri" w:cs="Times New Roman"/>
              </w:rPr>
              <w:t>.</w:t>
            </w:r>
          </w:p>
          <w:p w14:paraId="16EA9D4D"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41A14194" w14:textId="58CDA958" w:rsidR="00EB257D" w:rsidRPr="00EB257D" w:rsidRDefault="00EB257D" w:rsidP="00EB257D">
            <w:pPr>
              <w:pStyle w:val="ListParagraph"/>
              <w:numPr>
                <w:ilvl w:val="0"/>
                <w:numId w:val="43"/>
              </w:numPr>
              <w:shd w:val="clear" w:color="auto" w:fill="F2F2F2" w:themeFill="background1" w:themeFillShade="F2"/>
              <w:spacing w:before="25" w:after="0" w:line="240" w:lineRule="auto"/>
              <w:ind w:right="155"/>
              <w:jc w:val="both"/>
              <w:rPr>
                <w:rFonts w:eastAsia="Times New Roman" w:cstheme="minorHAnsi"/>
                <w:b/>
                <w:iCs/>
                <w:lang w:val="pl-PL"/>
              </w:rPr>
            </w:pPr>
            <w:r w:rsidRPr="00EB257D">
              <w:rPr>
                <w:rFonts w:eastAsia="Times New Roman" w:cstheme="minorHAnsi"/>
                <w:b/>
                <w:iCs/>
                <w:lang w:val="pl-PL"/>
              </w:rPr>
              <w:t>clasificarea autobuzelor;</w:t>
            </w:r>
          </w:p>
          <w:p w14:paraId="625DA3DB"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3D63E146"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În alegerea acestui factor de evaluare, entitatea contractantă a luat în considerare asigurarea unui echilibru între aspectele calitative ale serviciului (confortul călătorilor) şi aspectele de siguranță conform art. 209 alin. (4) din Legea nr. 99/2016 privind achiziţiile sectoriale, precum şi principiile menţionate la art.1 alin. (4) lit. g) din Legea nr. 92/2007 a serviciilor publice de transport persoane în unitățile administrativ-teritoriale.</w:t>
            </w:r>
          </w:p>
          <w:p w14:paraId="3BC616AB" w14:textId="77777777" w:rsidR="00EB257D" w:rsidRPr="00940FD8" w:rsidRDefault="00EB257D" w:rsidP="00EB257D">
            <w:pPr>
              <w:shd w:val="clear" w:color="auto" w:fill="F2F2F2" w:themeFill="background1" w:themeFillShade="F2"/>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Ponderea: </w:t>
            </w:r>
            <w:r>
              <w:rPr>
                <w:rFonts w:eastAsia="Times New Roman" w:cstheme="minorHAnsi"/>
                <w:lang w:val="pl-PL"/>
              </w:rPr>
              <w:t>19</w:t>
            </w:r>
            <w:r w:rsidRPr="00940FD8">
              <w:rPr>
                <w:rFonts w:eastAsia="Times New Roman" w:cstheme="minorHAnsi"/>
                <w:lang w:val="pl-PL"/>
              </w:rPr>
              <w:t xml:space="preserve"> puncte</w:t>
            </w:r>
          </w:p>
          <w:p w14:paraId="3960689A"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4299A48D"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1B4A8F70"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Direct proporţional: </w:t>
            </w:r>
            <w:r>
              <w:rPr>
                <w:rFonts w:eastAsia="Times New Roman" w:cstheme="minorHAnsi"/>
                <w:lang w:val="pl-PL"/>
              </w:rPr>
              <w:t>NU</w:t>
            </w:r>
          </w:p>
          <w:p w14:paraId="166D89D7"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034DC1E5" w14:textId="77777777" w:rsidR="00EB257D" w:rsidRPr="00940FD8" w:rsidRDefault="00EB257D" w:rsidP="00EB257D">
            <w:pPr>
              <w:spacing w:after="0" w:line="240" w:lineRule="auto"/>
              <w:ind w:left="106" w:right="155"/>
              <w:jc w:val="both"/>
              <w:rPr>
                <w:rFonts w:eastAsia="Calibri" w:cstheme="minorHAnsi"/>
                <w:lang w:val="ro-RO"/>
              </w:rPr>
            </w:pPr>
            <w:r w:rsidRPr="00940FD8">
              <w:rPr>
                <w:rFonts w:eastAsia="Calibri" w:cstheme="minorHAnsi"/>
                <w:lang w:val="it-IT"/>
              </w:rPr>
              <w:t>P</w:t>
            </w:r>
            <w:r w:rsidRPr="00940FD8">
              <w:rPr>
                <w:rFonts w:eastAsia="Calibri" w:cstheme="minorHAnsi"/>
                <w:vertAlign w:val="subscript"/>
                <w:lang w:val="it-IT"/>
              </w:rPr>
              <w:t xml:space="preserve">CA </w:t>
            </w:r>
            <w:r w:rsidRPr="00940FD8">
              <w:rPr>
                <w:rFonts w:eastAsia="Calibri" w:cstheme="minorHAnsi"/>
                <w:lang w:val="it-IT"/>
              </w:rPr>
              <w:t>– Punctajul pentru clasificarea autobuzelor se calculeaz</w:t>
            </w:r>
            <w:r w:rsidRPr="00940FD8">
              <w:rPr>
                <w:rFonts w:eastAsia="Calibri" w:cstheme="minorHAnsi"/>
                <w:lang w:val="ro-RO"/>
              </w:rPr>
              <w:t>ă astfel:</w:t>
            </w:r>
          </w:p>
          <w:p w14:paraId="591417ED" w14:textId="77777777" w:rsidR="00EB257D" w:rsidRPr="00BA43E4" w:rsidRDefault="00EB257D" w:rsidP="00EB257D">
            <w:pPr>
              <w:spacing w:after="0" w:line="240" w:lineRule="auto"/>
              <w:ind w:left="106" w:right="155"/>
              <w:jc w:val="both"/>
              <w:rPr>
                <w:rFonts w:eastAsia="Calibri" w:cstheme="minorHAnsi"/>
                <w:lang w:val="ro-RO"/>
              </w:rPr>
            </w:pPr>
            <w:r>
              <w:rPr>
                <w:rFonts w:eastAsia="Calibri" w:cstheme="minorHAnsi"/>
                <w:lang w:val="ro-RO"/>
              </w:rPr>
              <w:t>a) categoria I -</w:t>
            </w:r>
            <w:r w:rsidRPr="00BA43E4">
              <w:rPr>
                <w:rFonts w:eastAsia="Calibri" w:cstheme="minorHAnsi"/>
                <w:lang w:val="ro-RO"/>
              </w:rPr>
              <w:t xml:space="preserve"> </w:t>
            </w:r>
            <w:r>
              <w:rPr>
                <w:rFonts w:eastAsia="Calibri" w:cstheme="minorHAnsi"/>
                <w:lang w:val="ro-RO"/>
              </w:rPr>
              <w:t>19</w:t>
            </w:r>
            <w:r w:rsidRPr="00BA43E4">
              <w:rPr>
                <w:rFonts w:eastAsia="Calibri" w:cstheme="minorHAnsi"/>
                <w:lang w:val="ro-RO"/>
              </w:rPr>
              <w:t xml:space="preserve"> pct.</w:t>
            </w:r>
          </w:p>
          <w:p w14:paraId="72E6BF9B" w14:textId="77777777" w:rsidR="00EB257D" w:rsidRPr="00BA43E4" w:rsidRDefault="00EB257D" w:rsidP="00EB257D">
            <w:pPr>
              <w:spacing w:after="0" w:line="240" w:lineRule="auto"/>
              <w:ind w:left="106" w:right="155"/>
              <w:jc w:val="both"/>
              <w:rPr>
                <w:rFonts w:eastAsia="Calibri" w:cstheme="minorHAnsi"/>
                <w:lang w:val="ro-RO"/>
              </w:rPr>
            </w:pPr>
            <w:r>
              <w:rPr>
                <w:rFonts w:eastAsia="Calibri" w:cstheme="minorHAnsi"/>
                <w:lang w:val="ro-RO"/>
              </w:rPr>
              <w:t>b) categoria II -</w:t>
            </w:r>
            <w:r w:rsidRPr="00BA43E4">
              <w:rPr>
                <w:rFonts w:eastAsia="Calibri" w:cstheme="minorHAnsi"/>
                <w:lang w:val="ro-RO"/>
              </w:rPr>
              <w:t xml:space="preserve"> </w:t>
            </w:r>
            <w:r>
              <w:rPr>
                <w:rFonts w:eastAsia="Calibri" w:cstheme="minorHAnsi"/>
                <w:lang w:val="ro-RO"/>
              </w:rPr>
              <w:t>15</w:t>
            </w:r>
            <w:r w:rsidRPr="00BA43E4">
              <w:rPr>
                <w:rFonts w:eastAsia="Calibri" w:cstheme="minorHAnsi"/>
                <w:lang w:val="ro-RO"/>
              </w:rPr>
              <w:t xml:space="preserve"> pct.</w:t>
            </w:r>
          </w:p>
          <w:p w14:paraId="19518C5B" w14:textId="77777777" w:rsidR="00EB257D" w:rsidRPr="00BA43E4" w:rsidRDefault="00EB257D" w:rsidP="00EB257D">
            <w:pPr>
              <w:spacing w:after="0" w:line="240" w:lineRule="auto"/>
              <w:ind w:left="106" w:right="155"/>
              <w:jc w:val="both"/>
              <w:rPr>
                <w:rFonts w:eastAsia="Calibri" w:cstheme="minorHAnsi"/>
                <w:lang w:val="ro-RO"/>
              </w:rPr>
            </w:pPr>
            <w:r>
              <w:rPr>
                <w:rFonts w:eastAsia="Calibri" w:cstheme="minorHAnsi"/>
                <w:lang w:val="ro-RO"/>
              </w:rPr>
              <w:t>c) categoria III -</w:t>
            </w:r>
            <w:r w:rsidRPr="00BA43E4">
              <w:rPr>
                <w:rFonts w:eastAsia="Calibri" w:cstheme="minorHAnsi"/>
                <w:lang w:val="ro-RO"/>
              </w:rPr>
              <w:t xml:space="preserve"> </w:t>
            </w:r>
            <w:r>
              <w:rPr>
                <w:rFonts w:eastAsia="Calibri" w:cstheme="minorHAnsi"/>
                <w:lang w:val="ro-RO"/>
              </w:rPr>
              <w:t>10</w:t>
            </w:r>
            <w:r w:rsidRPr="00BA43E4">
              <w:rPr>
                <w:rFonts w:eastAsia="Calibri" w:cstheme="minorHAnsi"/>
                <w:lang w:val="ro-RO"/>
              </w:rPr>
              <w:t xml:space="preserve"> pct.</w:t>
            </w:r>
          </w:p>
          <w:p w14:paraId="68823A06" w14:textId="77777777" w:rsidR="00EB257D" w:rsidRDefault="00EB257D" w:rsidP="00EB257D">
            <w:pPr>
              <w:spacing w:after="0" w:line="240" w:lineRule="auto"/>
              <w:ind w:left="106" w:right="155"/>
              <w:jc w:val="both"/>
              <w:rPr>
                <w:rFonts w:eastAsia="Calibri" w:cstheme="minorHAnsi"/>
                <w:lang w:val="ro-RO"/>
              </w:rPr>
            </w:pPr>
            <w:r>
              <w:rPr>
                <w:rFonts w:eastAsia="Calibri" w:cstheme="minorHAnsi"/>
                <w:lang w:val="ro-RO"/>
              </w:rPr>
              <w:t>d) categoria IV  - 5</w:t>
            </w:r>
            <w:r w:rsidRPr="00BA43E4">
              <w:rPr>
                <w:rFonts w:eastAsia="Calibri" w:cstheme="minorHAnsi"/>
                <w:lang w:val="ro-RO"/>
              </w:rPr>
              <w:t xml:space="preserve"> pct.</w:t>
            </w:r>
          </w:p>
          <w:p w14:paraId="66F8F682" w14:textId="77777777" w:rsidR="00EB257D" w:rsidRPr="00940FD8" w:rsidRDefault="00EB257D" w:rsidP="00EB257D">
            <w:pPr>
              <w:spacing w:after="0" w:line="240" w:lineRule="auto"/>
              <w:ind w:right="155"/>
              <w:jc w:val="both"/>
              <w:rPr>
                <w:rFonts w:eastAsia="Calibri" w:cstheme="minorHAnsi"/>
                <w:bCs/>
                <w:lang w:val="it-IT"/>
              </w:rPr>
            </w:pPr>
            <w:r w:rsidRPr="00940FD8">
              <w:rPr>
                <w:rFonts w:eastAsia="Calibri" w:cstheme="minorHAnsi"/>
                <w:bCs/>
                <w:lang w:val="it-IT"/>
              </w:rPr>
              <w:t xml:space="preserve">La acest </w:t>
            </w:r>
            <w:r>
              <w:rPr>
                <w:rFonts w:eastAsia="Calibri" w:cstheme="minorHAnsi"/>
                <w:bCs/>
                <w:lang w:val="it-IT"/>
              </w:rPr>
              <w:t>factor</w:t>
            </w:r>
            <w:r w:rsidRPr="00940FD8">
              <w:rPr>
                <w:rFonts w:eastAsia="Calibri" w:cstheme="minorHAnsi"/>
                <w:bCs/>
                <w:lang w:val="it-IT"/>
              </w:rPr>
              <w:t xml:space="preserve">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7815BC81" w14:textId="77777777" w:rsidR="00EB257D" w:rsidRPr="00FD3F15" w:rsidRDefault="00EB257D" w:rsidP="00EB257D">
            <w:pPr>
              <w:spacing w:after="0" w:line="240" w:lineRule="auto"/>
              <w:ind w:left="16" w:right="50"/>
              <w:jc w:val="both"/>
              <w:rPr>
                <w:rFonts w:ascii="Calibri" w:eastAsia="Calibri" w:hAnsi="Calibri" w:cs="Times New Roman"/>
                <w:lang w:val="it-IT"/>
              </w:rPr>
            </w:pPr>
            <w:proofErr w:type="spellStart"/>
            <w:r w:rsidRPr="00FD3F15">
              <w:rPr>
                <w:rFonts w:ascii="Calibri" w:eastAsia="Calibri" w:hAnsi="Calibri" w:cs="Times New Roman"/>
                <w:b/>
              </w:rPr>
              <w:t>Modalitatea</w:t>
            </w:r>
            <w:proofErr w:type="spellEnd"/>
            <w:r w:rsidRPr="00FD3F15">
              <w:rPr>
                <w:rFonts w:ascii="Calibri" w:eastAsia="Calibri" w:hAnsi="Calibri" w:cs="Times New Roman"/>
                <w:b/>
              </w:rPr>
              <w:t xml:space="preserve"> de </w:t>
            </w:r>
            <w:proofErr w:type="spellStart"/>
            <w:r w:rsidRPr="00FD3F15">
              <w:rPr>
                <w:rFonts w:ascii="Calibri" w:eastAsia="Calibri" w:hAnsi="Calibri" w:cs="Times New Roman"/>
                <w:b/>
              </w:rPr>
              <w:t>demonstrare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Prezentare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copie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lizibilă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după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certificatul</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 xml:space="preserve"> – </w:t>
            </w:r>
            <w:proofErr w:type="spellStart"/>
            <w:r w:rsidRPr="00FD3F15">
              <w:rPr>
                <w:rFonts w:ascii="Calibri" w:eastAsia="Calibri" w:hAnsi="Calibri" w:cs="Times New Roman"/>
              </w:rPr>
              <w:t>certificat</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eliberat</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comisia</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w:t>
            </w:r>
          </w:p>
          <w:p w14:paraId="74ED948D" w14:textId="77777777" w:rsidR="00EB257D" w:rsidRDefault="00EB257D" w:rsidP="00EB257D">
            <w:pPr>
              <w:spacing w:after="0" w:line="240" w:lineRule="auto"/>
              <w:ind w:right="155"/>
              <w:jc w:val="both"/>
              <w:rPr>
                <w:rFonts w:eastAsia="Times New Roman" w:cstheme="minorHAnsi"/>
                <w:iCs/>
                <w:lang w:val="pl-PL"/>
              </w:rPr>
            </w:pPr>
          </w:p>
          <w:p w14:paraId="5968D072"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25117C8F" w14:textId="77777777" w:rsidR="00EB257D" w:rsidRPr="00BA43E4" w:rsidRDefault="00EB257D" w:rsidP="00EB257D">
            <w:pPr>
              <w:pStyle w:val="ListParagraph"/>
              <w:numPr>
                <w:ilvl w:val="0"/>
                <w:numId w:val="43"/>
              </w:numPr>
              <w:shd w:val="clear" w:color="auto" w:fill="F2F2F2" w:themeFill="background1" w:themeFillShade="F2"/>
              <w:spacing w:before="25" w:after="0" w:line="240" w:lineRule="auto"/>
              <w:ind w:right="155"/>
              <w:jc w:val="both"/>
              <w:rPr>
                <w:rFonts w:eastAsia="Times New Roman" w:cstheme="minorHAnsi"/>
                <w:b/>
                <w:iCs/>
                <w:lang w:val="pl-PL"/>
              </w:rPr>
            </w:pPr>
            <w:r w:rsidRPr="00BA43E4">
              <w:rPr>
                <w:rFonts w:eastAsia="Times New Roman" w:cstheme="minorHAnsi"/>
                <w:b/>
                <w:iCs/>
                <w:lang w:val="pl-PL"/>
              </w:rPr>
              <w:t>norma de poluare a autobuzului;</w:t>
            </w:r>
          </w:p>
          <w:p w14:paraId="2AE436F1"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101C8FD9"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În alegerea factorului de evaluare, Entitatea contractantă a luat în considerare, în principal, aspectele de mediu, în conformitate cu prevederile art. 209 alin. (4) din Legea nr. 99/2016, precum şi obligaţia imperativă prevăzută de art. 1 alin. (8) din Legea nr. 92/2007 care stipulează în mod expres că „În toate raporturile generate de executarea serviciilor de transport public local (....) protecţia mediului este prioritară”.</w:t>
            </w:r>
          </w:p>
          <w:p w14:paraId="32C73892"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Ponderea: </w:t>
            </w:r>
            <w:r>
              <w:rPr>
                <w:rFonts w:eastAsia="Times New Roman" w:cstheme="minorHAnsi"/>
                <w:lang w:val="pl-PL"/>
              </w:rPr>
              <w:t>12</w:t>
            </w:r>
            <w:r w:rsidRPr="00940FD8">
              <w:rPr>
                <w:rFonts w:eastAsia="Times New Roman" w:cstheme="minorHAnsi"/>
                <w:lang w:val="pl-PL"/>
              </w:rPr>
              <w:t xml:space="preserve"> puncte</w:t>
            </w:r>
          </w:p>
          <w:p w14:paraId="1FD2107C"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58CF178C"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1BC74009"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lastRenderedPageBreak/>
              <w:t>Direct proporţional: DA</w:t>
            </w:r>
          </w:p>
          <w:p w14:paraId="45F05B82"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30F35395" w14:textId="77777777" w:rsidR="00EB257D" w:rsidRPr="00E70AC0" w:rsidRDefault="00EB257D" w:rsidP="00EB257D">
            <w:pPr>
              <w:widowControl w:val="0"/>
              <w:suppressAutoHyphens/>
              <w:spacing w:after="0"/>
              <w:ind w:left="106" w:right="140"/>
              <w:jc w:val="both"/>
              <w:rPr>
                <w:rFonts w:eastAsia="Calibri" w:cs="Calibri"/>
                <w:kern w:val="1"/>
                <w:lang w:val="ro-RO" w:eastAsia="hi-IN" w:bidi="hi-IN"/>
              </w:rPr>
            </w:pPr>
            <w:r w:rsidRPr="00E70AC0">
              <w:rPr>
                <w:rFonts w:eastAsia="Calibri" w:cs="Calibri"/>
                <w:kern w:val="1"/>
                <w:lang w:val="ro-RO" w:eastAsia="hi-IN" w:bidi="hi-IN"/>
              </w:rPr>
              <w:t>P</w:t>
            </w:r>
            <w:r w:rsidRPr="00E70AC0">
              <w:rPr>
                <w:rFonts w:eastAsia="Calibri" w:cs="Calibri"/>
                <w:kern w:val="1"/>
                <w:vertAlign w:val="subscript"/>
                <w:lang w:val="ro-RO" w:eastAsia="hi-IN" w:bidi="hi-IN"/>
              </w:rPr>
              <w:t xml:space="preserve">NP </w:t>
            </w:r>
            <w:r w:rsidRPr="00E70AC0">
              <w:rPr>
                <w:rFonts w:eastAsia="Calibri" w:cs="Calibri"/>
                <w:kern w:val="1"/>
                <w:lang w:val="ro-RO" w:eastAsia="hi-IN" w:bidi="hi-IN"/>
              </w:rPr>
              <w:t>– Punctajul pentru norma de poluare a autobuzului se acordă astfel:</w:t>
            </w:r>
          </w:p>
          <w:p w14:paraId="01DA4E4E" w14:textId="77777777" w:rsidR="00EB257D" w:rsidRPr="00E70AC0" w:rsidRDefault="00EB257D" w:rsidP="00EB257D">
            <w:pPr>
              <w:widowControl w:val="0"/>
              <w:suppressAutoHyphens/>
              <w:spacing w:after="0" w:line="240" w:lineRule="auto"/>
              <w:ind w:left="106" w:right="140"/>
              <w:jc w:val="both"/>
              <w:rPr>
                <w:rFonts w:eastAsia="Calibri" w:cs="Times New Roman"/>
                <w:kern w:val="1"/>
                <w:lang w:val="ro-RO" w:eastAsia="hi-IN" w:bidi="hi-IN"/>
              </w:rPr>
            </w:pPr>
            <w:r w:rsidRPr="00E70AC0">
              <w:rPr>
                <w:rFonts w:eastAsia="Calibri" w:cs="Times New Roman"/>
                <w:kern w:val="1"/>
                <w:lang w:val="ro-RO" w:eastAsia="hi-IN" w:bidi="hi-IN"/>
              </w:rPr>
              <w:t xml:space="preserve">a) pentru fiecare mijloc de transport ce îndeplineşte normele de poluare EURO 6 sau este electric sau hibrid – </w:t>
            </w:r>
            <w:r>
              <w:rPr>
                <w:rFonts w:eastAsia="Calibri" w:cs="Times New Roman"/>
                <w:kern w:val="1"/>
                <w:lang w:val="ro-RO" w:eastAsia="hi-IN" w:bidi="hi-IN"/>
              </w:rPr>
              <w:t>12</w:t>
            </w:r>
            <w:r w:rsidRPr="00E70AC0">
              <w:rPr>
                <w:rFonts w:eastAsia="Calibri" w:cs="Times New Roman"/>
                <w:kern w:val="1"/>
                <w:lang w:val="ro-RO" w:eastAsia="hi-IN" w:bidi="hi-IN"/>
              </w:rPr>
              <w:t xml:space="preserve"> pct.</w:t>
            </w:r>
          </w:p>
          <w:p w14:paraId="2EFAAB47" w14:textId="77777777" w:rsidR="00EB257D" w:rsidRPr="00E70AC0" w:rsidRDefault="00EB257D" w:rsidP="00EB257D">
            <w:pPr>
              <w:widowControl w:val="0"/>
              <w:suppressAutoHyphens/>
              <w:spacing w:after="0" w:line="240" w:lineRule="auto"/>
              <w:ind w:left="106" w:right="140"/>
              <w:jc w:val="both"/>
              <w:rPr>
                <w:rFonts w:eastAsia="Calibri" w:cs="Times New Roman"/>
                <w:kern w:val="1"/>
                <w:lang w:val="ro-RO" w:eastAsia="hi-IN" w:bidi="hi-IN"/>
              </w:rPr>
            </w:pPr>
            <w:r w:rsidRPr="00E70AC0">
              <w:rPr>
                <w:rFonts w:eastAsia="Calibri" w:cs="Times New Roman"/>
                <w:kern w:val="1"/>
                <w:lang w:val="ro-RO" w:eastAsia="hi-IN" w:bidi="hi-IN"/>
              </w:rPr>
              <w:t xml:space="preserve">b) pentru fiecare mijloc de transport ce îndeplineşte normele de poluare EURO 5 – </w:t>
            </w:r>
            <w:r>
              <w:rPr>
                <w:rFonts w:eastAsia="Calibri" w:cs="Times New Roman"/>
                <w:kern w:val="1"/>
                <w:lang w:val="ro-RO" w:eastAsia="hi-IN" w:bidi="hi-IN"/>
              </w:rPr>
              <w:t>7</w:t>
            </w:r>
            <w:r w:rsidRPr="00E70AC0">
              <w:rPr>
                <w:rFonts w:eastAsia="Calibri" w:cs="Times New Roman"/>
                <w:kern w:val="1"/>
                <w:lang w:val="ro-RO" w:eastAsia="hi-IN" w:bidi="hi-IN"/>
              </w:rPr>
              <w:t xml:space="preserve"> pct.</w:t>
            </w:r>
          </w:p>
          <w:p w14:paraId="61898B53" w14:textId="1D4AFA3A" w:rsidR="00EB257D" w:rsidRPr="00E70AC0" w:rsidRDefault="00EB257D" w:rsidP="00EB257D">
            <w:pPr>
              <w:spacing w:after="0" w:line="240" w:lineRule="auto"/>
              <w:ind w:left="106" w:right="140"/>
              <w:jc w:val="both"/>
              <w:rPr>
                <w:rFonts w:eastAsia="Calibri" w:cs="Times New Roman"/>
                <w:lang w:val="it-IT"/>
              </w:rPr>
            </w:pPr>
            <w:r w:rsidRPr="00E70AC0">
              <w:rPr>
                <w:rFonts w:eastAsia="Calibri" w:cs="Times New Roman"/>
                <w:lang w:val="it-IT"/>
              </w:rPr>
              <w:t xml:space="preserve">c) pentru fiecare mijloc de transport ce îndeplineşte normele de poluare EURO 4 – </w:t>
            </w:r>
            <w:r w:rsidR="00DA0E00">
              <w:rPr>
                <w:rFonts w:eastAsia="Calibri" w:cs="Times New Roman"/>
                <w:lang w:val="it-IT"/>
              </w:rPr>
              <w:t>0</w:t>
            </w:r>
            <w:r w:rsidRPr="00E70AC0">
              <w:rPr>
                <w:rFonts w:eastAsia="Calibri" w:cs="Times New Roman"/>
                <w:lang w:val="it-IT"/>
              </w:rPr>
              <w:t xml:space="preserve"> pct. </w:t>
            </w:r>
          </w:p>
          <w:p w14:paraId="74B2D966" w14:textId="77777777" w:rsidR="00EB257D" w:rsidRPr="00E70AC0" w:rsidRDefault="00EB257D" w:rsidP="00EB257D">
            <w:pPr>
              <w:spacing w:after="0" w:line="240" w:lineRule="auto"/>
              <w:ind w:left="106" w:right="140"/>
              <w:jc w:val="both"/>
              <w:rPr>
                <w:rFonts w:eastAsia="Calibri" w:cs="Arial"/>
                <w:lang w:val="it-IT"/>
              </w:rPr>
            </w:pPr>
            <w:r w:rsidRPr="00E70AC0">
              <w:rPr>
                <w:rFonts w:eastAsia="Calibri" w:cs="Arial"/>
                <w:lang w:val="it-IT"/>
              </w:rPr>
              <w:t>Nu vor fi admise mijloace de transport ce nu îndeplinesc minim norma de poluare EURO 4.</w:t>
            </w:r>
          </w:p>
          <w:p w14:paraId="0C4B0DA0" w14:textId="77777777" w:rsidR="00EB257D" w:rsidRPr="00E70AC0" w:rsidRDefault="00EB257D" w:rsidP="00EB257D">
            <w:pPr>
              <w:spacing w:after="0" w:line="240" w:lineRule="auto"/>
              <w:ind w:left="106" w:right="140"/>
              <w:jc w:val="both"/>
              <w:rPr>
                <w:rFonts w:eastAsia="Calibri" w:cs="Calibri"/>
                <w:lang w:val="it-IT"/>
              </w:rPr>
            </w:pPr>
            <w:r w:rsidRPr="00E70AC0">
              <w:rPr>
                <w:rFonts w:eastAsia="Calibri" w:cs="Calibri"/>
                <w:lang w:val="it-IT"/>
              </w:rPr>
              <w:t>În sensul Legii nr. 34 din 27 martie 2017 privind instalarea infrastructurii pentru combustibili alternativi:</w:t>
            </w:r>
          </w:p>
          <w:p w14:paraId="3656786F" w14:textId="77777777" w:rsidR="00EB257D" w:rsidRPr="00E70AC0" w:rsidRDefault="00EB257D" w:rsidP="00EB257D">
            <w:pPr>
              <w:spacing w:after="0" w:line="240" w:lineRule="auto"/>
              <w:ind w:left="106" w:right="165"/>
              <w:jc w:val="both"/>
              <w:rPr>
                <w:rFonts w:eastAsia="Calibri" w:cs="Arial"/>
                <w:i/>
                <w:lang w:val="it-IT"/>
              </w:rPr>
            </w:pPr>
            <w:r>
              <w:rPr>
                <w:rFonts w:eastAsia="Calibri" w:cs="Arial"/>
                <w:i/>
                <w:lang w:val="it-IT"/>
              </w:rPr>
              <w:t>“</w:t>
            </w:r>
            <w:r w:rsidRPr="00E70AC0">
              <w:rPr>
                <w:rFonts w:eastAsia="Calibri" w:cs="Arial"/>
                <w:i/>
                <w:lang w:val="it-IT"/>
              </w:rPr>
              <w:t>b) vehicul electric - autovehiculul dotat cu un grup propulsor care cuprinde cel puţin un dispozitiv electric nonperiferic drept convertor de energie cu un sistem electric reîncărcabil de stocare a energiei, care poate fi reîncărcat extern; un vehicul electric hibrid reîncărcabil din exterior este considerat ca fiind un vehicul electric;</w:t>
            </w:r>
            <w:r>
              <w:rPr>
                <w:rFonts w:eastAsia="Calibri" w:cs="Arial"/>
                <w:i/>
                <w:lang w:val="it-IT"/>
              </w:rPr>
              <w:t>”</w:t>
            </w:r>
          </w:p>
          <w:p w14:paraId="2E5714D7" w14:textId="77777777" w:rsidR="00EB257D" w:rsidRPr="00940FD8" w:rsidRDefault="00EB257D" w:rsidP="00EB257D">
            <w:pPr>
              <w:spacing w:after="0" w:line="240" w:lineRule="auto"/>
              <w:ind w:left="106" w:right="155"/>
              <w:jc w:val="both"/>
              <w:rPr>
                <w:rFonts w:eastAsia="Calibri" w:cstheme="minorHAnsi"/>
                <w:lang w:val="it-IT"/>
              </w:rPr>
            </w:pPr>
            <w:r w:rsidRPr="00940FD8">
              <w:rPr>
                <w:rFonts w:eastAsia="Calibri" w:cstheme="minorHAnsi"/>
                <w:lang w:val="it-IT"/>
              </w:rPr>
              <w:t xml:space="preserve">La acest </w:t>
            </w:r>
            <w:r>
              <w:rPr>
                <w:rFonts w:eastAsia="Calibri" w:cstheme="minorHAnsi"/>
                <w:lang w:val="it-IT"/>
              </w:rPr>
              <w:t>factor</w:t>
            </w:r>
            <w:r w:rsidRPr="00940FD8">
              <w:rPr>
                <w:rFonts w:eastAsia="Calibri" w:cstheme="minorHAnsi"/>
                <w:lang w:val="it-IT"/>
              </w:rPr>
              <w:t xml:space="preserve">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5DC73FC4" w14:textId="77777777" w:rsidR="00EB257D" w:rsidRPr="00FD3F15" w:rsidRDefault="00EB257D" w:rsidP="00EB257D">
            <w:pPr>
              <w:spacing w:after="0" w:line="240" w:lineRule="auto"/>
              <w:ind w:left="106" w:right="50"/>
              <w:jc w:val="both"/>
              <w:rPr>
                <w:rFonts w:ascii="Calibri" w:eastAsia="Calibri" w:hAnsi="Calibri" w:cs="Times New Roman"/>
                <w:lang w:val="ro-RO"/>
              </w:rPr>
            </w:pPr>
            <w:r w:rsidRPr="00FD3F15">
              <w:rPr>
                <w:rFonts w:ascii="Calibri" w:eastAsia="Calibri" w:hAnsi="Calibri" w:cs="Times New Roman"/>
                <w:b/>
                <w:lang w:val="ro-RO"/>
              </w:rPr>
              <w:t xml:space="preserve">Modalitatea de demonstrare: </w:t>
            </w:r>
            <w:r w:rsidRPr="00FD3F15">
              <w:rPr>
                <w:rFonts w:ascii="Calibri" w:eastAsia="Calibri" w:hAnsi="Calibri" w:cs="Times New Roman"/>
                <w:lang w:val="ro-RO"/>
              </w:rPr>
              <w:t>Prezentare copie lizibilă după cartea de identitate a vehiculului.</w:t>
            </w:r>
          </w:p>
          <w:p w14:paraId="3FE61CDE" w14:textId="77777777" w:rsidR="00EB257D" w:rsidRDefault="00EB257D" w:rsidP="00EB257D">
            <w:pPr>
              <w:spacing w:after="0" w:line="240" w:lineRule="auto"/>
              <w:ind w:right="155"/>
              <w:jc w:val="both"/>
              <w:rPr>
                <w:rFonts w:eastAsia="Times New Roman" w:cstheme="minorHAnsi"/>
                <w:iCs/>
                <w:lang w:val="pl-PL"/>
              </w:rPr>
            </w:pPr>
          </w:p>
          <w:p w14:paraId="79EE423E"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44703D4F" w14:textId="77777777" w:rsidR="00EB257D" w:rsidRPr="00BA43E4" w:rsidRDefault="00EB257D" w:rsidP="00EB257D">
            <w:pPr>
              <w:pStyle w:val="ListParagraph"/>
              <w:numPr>
                <w:ilvl w:val="0"/>
                <w:numId w:val="43"/>
              </w:numPr>
              <w:shd w:val="clear" w:color="auto" w:fill="F2F2F2" w:themeFill="background1" w:themeFillShade="F2"/>
              <w:spacing w:before="25" w:after="0" w:line="240" w:lineRule="auto"/>
              <w:ind w:right="155"/>
              <w:jc w:val="both"/>
              <w:rPr>
                <w:rFonts w:eastAsia="Times New Roman" w:cstheme="minorHAnsi"/>
                <w:b/>
                <w:iCs/>
                <w:lang w:val="pl-PL"/>
              </w:rPr>
            </w:pPr>
            <w:r w:rsidRPr="00BA43E4">
              <w:rPr>
                <w:rFonts w:eastAsia="Times New Roman" w:cstheme="minorHAnsi"/>
                <w:b/>
                <w:iCs/>
                <w:lang w:val="pl-PL"/>
              </w:rPr>
              <w:t>dotarea cu instalaţie de aer condiţionat;</w:t>
            </w:r>
          </w:p>
          <w:p w14:paraId="20ECD20C"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3842E1BD"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În alegerea acestui factor de evaluare, entitatea contractantă a luat în considerare asigurarea calității serviciului (confortul călătorilor) conform art. 209 alin. (4) din Legea nr. 99/2016 privind achiziţiile sectoriale, precum şi principiile menţionate la art.1 alin. (4) lit. g) din Legea nr. 92/2007 a serviciilor publice de transport persoane în unitățile administrativ-teritoriale.</w:t>
            </w:r>
          </w:p>
          <w:p w14:paraId="78DADF28" w14:textId="77777777" w:rsidR="00EB257D" w:rsidRPr="00BA43E4" w:rsidRDefault="00EB257D" w:rsidP="00EB257D">
            <w:pPr>
              <w:shd w:val="clear" w:color="auto" w:fill="F2F2F2" w:themeFill="background1" w:themeFillShade="F2"/>
              <w:spacing w:before="25" w:after="0" w:line="240" w:lineRule="auto"/>
              <w:ind w:left="106" w:right="155"/>
              <w:jc w:val="both"/>
              <w:rPr>
                <w:rFonts w:eastAsia="Times New Roman" w:cstheme="minorHAnsi"/>
                <w:lang w:val="pl-PL"/>
              </w:rPr>
            </w:pPr>
            <w:r w:rsidRPr="00BA43E4">
              <w:rPr>
                <w:rFonts w:eastAsia="Times New Roman" w:cstheme="minorHAnsi"/>
                <w:lang w:val="pl-PL"/>
              </w:rPr>
              <w:t xml:space="preserve">Ponderea: </w:t>
            </w:r>
            <w:r>
              <w:rPr>
                <w:rFonts w:eastAsia="Times New Roman" w:cstheme="minorHAnsi"/>
                <w:lang w:val="pl-PL"/>
              </w:rPr>
              <w:t>3</w:t>
            </w:r>
            <w:r w:rsidRPr="00BA43E4">
              <w:rPr>
                <w:rFonts w:eastAsia="Times New Roman" w:cstheme="minorHAnsi"/>
                <w:lang w:val="pl-PL"/>
              </w:rPr>
              <w:t xml:space="preserve"> puncte</w:t>
            </w:r>
          </w:p>
          <w:p w14:paraId="7FAFF704"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1CA44D77"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663C8F31"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Direct proporţional: DA</w:t>
            </w:r>
          </w:p>
          <w:p w14:paraId="3C4E3726"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1FA6794F" w14:textId="77777777" w:rsidR="00EB257D" w:rsidRPr="00940FD8" w:rsidRDefault="00EB257D" w:rsidP="00EB257D">
            <w:pPr>
              <w:spacing w:after="0" w:line="240" w:lineRule="auto"/>
              <w:ind w:left="106" w:right="155"/>
              <w:jc w:val="both"/>
              <w:rPr>
                <w:rFonts w:eastAsia="Calibri" w:cstheme="minorHAnsi"/>
                <w:lang w:val="it-IT"/>
              </w:rPr>
            </w:pPr>
            <w:r w:rsidRPr="00940FD8">
              <w:rPr>
                <w:rFonts w:eastAsia="Calibri" w:cstheme="minorHAnsi"/>
                <w:lang w:val="it-IT"/>
              </w:rPr>
              <w:t>P</w:t>
            </w:r>
            <w:r w:rsidRPr="00940FD8">
              <w:rPr>
                <w:rFonts w:eastAsia="Calibri" w:cstheme="minorHAnsi"/>
                <w:vertAlign w:val="subscript"/>
                <w:lang w:val="it-IT"/>
              </w:rPr>
              <w:t xml:space="preserve">AC </w:t>
            </w:r>
            <w:r w:rsidRPr="00940FD8">
              <w:rPr>
                <w:rFonts w:eastAsia="Calibri" w:cstheme="minorHAnsi"/>
                <w:lang w:val="it-IT"/>
              </w:rPr>
              <w:t>– Punctajul pentru dotarea cu aer condiţionat se calculează astfel:</w:t>
            </w:r>
          </w:p>
          <w:p w14:paraId="508890A2" w14:textId="77777777" w:rsidR="00EB257D" w:rsidRPr="00940FD8" w:rsidRDefault="00EB257D" w:rsidP="00EB257D">
            <w:pPr>
              <w:spacing w:after="0" w:line="240" w:lineRule="auto"/>
              <w:ind w:left="106" w:right="155"/>
              <w:jc w:val="both"/>
              <w:rPr>
                <w:rFonts w:eastAsia="Calibri" w:cstheme="minorHAnsi"/>
                <w:lang w:val="it-IT"/>
              </w:rPr>
            </w:pPr>
            <w:r w:rsidRPr="00940FD8">
              <w:rPr>
                <w:rFonts w:eastAsia="Calibri" w:cstheme="minorHAnsi"/>
                <w:lang w:val="it-IT"/>
              </w:rPr>
              <w:t xml:space="preserve">a) pentru fiecare mijloc de transport dotat cu aer condiţionat se acordă </w:t>
            </w:r>
            <w:r>
              <w:rPr>
                <w:rFonts w:eastAsia="Calibri" w:cstheme="minorHAnsi"/>
                <w:lang w:val="it-IT"/>
              </w:rPr>
              <w:t>3</w:t>
            </w:r>
            <w:r w:rsidRPr="00940FD8">
              <w:rPr>
                <w:rFonts w:eastAsia="Calibri" w:cstheme="minorHAnsi"/>
                <w:lang w:val="it-IT"/>
              </w:rPr>
              <w:t xml:space="preserve"> puncte;</w:t>
            </w:r>
          </w:p>
          <w:p w14:paraId="222174E4" w14:textId="77777777" w:rsidR="00EB257D" w:rsidRPr="00940FD8" w:rsidRDefault="00EB257D" w:rsidP="00EB257D">
            <w:pPr>
              <w:spacing w:before="25" w:after="0" w:line="240" w:lineRule="auto"/>
              <w:ind w:left="106" w:right="155"/>
              <w:jc w:val="both"/>
              <w:rPr>
                <w:rFonts w:eastAsia="Times New Roman" w:cstheme="minorHAnsi"/>
                <w:iCs/>
                <w:lang w:val="pl-PL"/>
              </w:rPr>
            </w:pPr>
            <w:r w:rsidRPr="00940FD8">
              <w:rPr>
                <w:rFonts w:eastAsia="Calibri" w:cstheme="minorHAnsi"/>
                <w:lang w:val="it-IT"/>
              </w:rPr>
              <w:t>b) pentru fiecare mijloc de transport ce nu este dotat cu aer condiţionat se acordă 0 puncte.</w:t>
            </w:r>
          </w:p>
          <w:p w14:paraId="788E00BA" w14:textId="77777777" w:rsidR="00EB257D" w:rsidRPr="00940FD8" w:rsidRDefault="00EB257D" w:rsidP="00EB257D">
            <w:pPr>
              <w:spacing w:after="0" w:line="240" w:lineRule="auto"/>
              <w:ind w:left="106" w:right="140"/>
              <w:jc w:val="both"/>
              <w:rPr>
                <w:rFonts w:eastAsia="Calibri" w:cstheme="minorHAnsi"/>
                <w:bCs/>
                <w:lang w:val="it-IT"/>
              </w:rPr>
            </w:pPr>
            <w:r w:rsidRPr="00940FD8">
              <w:rPr>
                <w:rFonts w:eastAsia="Calibri" w:cstheme="minorHAnsi"/>
                <w:bCs/>
                <w:lang w:val="it-IT"/>
              </w:rPr>
              <w:lastRenderedPageBreak/>
              <w:t xml:space="preserve">La acest </w:t>
            </w:r>
            <w:r>
              <w:rPr>
                <w:rFonts w:eastAsia="Calibri" w:cstheme="minorHAnsi"/>
                <w:bCs/>
                <w:lang w:val="it-IT"/>
              </w:rPr>
              <w:t>factor</w:t>
            </w:r>
            <w:r w:rsidRPr="00940FD8">
              <w:rPr>
                <w:rFonts w:eastAsia="Calibri" w:cstheme="minorHAnsi"/>
                <w:bCs/>
                <w:lang w:val="it-IT"/>
              </w:rPr>
              <w:t xml:space="preserve"> se acordă puncte pentru fiecare autovehicul dotat cu aer condiţionat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7ABEDEB8" w14:textId="77777777" w:rsidR="00EB257D" w:rsidRPr="00FD3F15" w:rsidRDefault="00EB257D" w:rsidP="00EB257D">
            <w:pPr>
              <w:spacing w:after="0" w:line="240" w:lineRule="auto"/>
              <w:ind w:left="106" w:right="140"/>
              <w:jc w:val="both"/>
              <w:rPr>
                <w:rFonts w:ascii="Calibri" w:eastAsia="Calibri" w:hAnsi="Calibri" w:cs="Times New Roman"/>
                <w:lang w:val="it-IT"/>
              </w:rPr>
            </w:pPr>
            <w:proofErr w:type="spellStart"/>
            <w:r w:rsidRPr="00FD3F15">
              <w:rPr>
                <w:rFonts w:ascii="Calibri" w:eastAsia="Calibri" w:hAnsi="Calibri" w:cs="Times New Roman"/>
                <w:b/>
              </w:rPr>
              <w:t>Modalitatea</w:t>
            </w:r>
            <w:proofErr w:type="spellEnd"/>
            <w:r w:rsidRPr="00FD3F15">
              <w:rPr>
                <w:rFonts w:ascii="Calibri" w:eastAsia="Calibri" w:hAnsi="Calibri" w:cs="Times New Roman"/>
                <w:b/>
              </w:rPr>
              <w:t xml:space="preserve"> de </w:t>
            </w:r>
            <w:proofErr w:type="spellStart"/>
            <w:r w:rsidRPr="00FD3F15">
              <w:rPr>
                <w:rFonts w:ascii="Calibri" w:eastAsia="Calibri" w:hAnsi="Calibri" w:cs="Times New Roman"/>
                <w:b/>
              </w:rPr>
              <w:t>demonstrare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Prezentare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copie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lizibilă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după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certificatul</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 xml:space="preserve"> – </w:t>
            </w:r>
            <w:proofErr w:type="spellStart"/>
            <w:r w:rsidRPr="00FD3F15">
              <w:rPr>
                <w:rFonts w:ascii="Calibri" w:eastAsia="Calibri" w:hAnsi="Calibri" w:cs="Times New Roman"/>
              </w:rPr>
              <w:t>certificat</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eliberat</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comisia</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w:t>
            </w:r>
          </w:p>
          <w:p w14:paraId="0773427E" w14:textId="77777777" w:rsidR="00EB257D" w:rsidRPr="00940FD8" w:rsidRDefault="00EB257D" w:rsidP="00EB257D">
            <w:pPr>
              <w:spacing w:after="0" w:line="240" w:lineRule="auto"/>
              <w:ind w:right="155"/>
              <w:jc w:val="both"/>
              <w:rPr>
                <w:rFonts w:eastAsia="Times New Roman" w:cstheme="minorHAnsi"/>
                <w:iCs/>
                <w:lang w:val="pl-PL"/>
              </w:rPr>
            </w:pPr>
          </w:p>
          <w:p w14:paraId="6BCA82CF" w14:textId="77777777" w:rsidR="00EB257D" w:rsidRPr="007E6F51" w:rsidRDefault="00EB257D" w:rsidP="00EB257D">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Denumire factor de evaluare: </w:t>
            </w:r>
          </w:p>
          <w:p w14:paraId="53093164" w14:textId="77777777" w:rsidR="00EB257D" w:rsidRPr="007E6F51" w:rsidRDefault="00EB257D" w:rsidP="00EB257D">
            <w:pPr>
              <w:numPr>
                <w:ilvl w:val="0"/>
                <w:numId w:val="43"/>
              </w:numPr>
              <w:shd w:val="clear" w:color="auto" w:fill="D9D9D9" w:themeFill="background1" w:themeFillShade="D9"/>
              <w:spacing w:before="25" w:after="0" w:line="240" w:lineRule="auto"/>
              <w:ind w:right="155"/>
              <w:contextualSpacing/>
              <w:rPr>
                <w:rFonts w:eastAsia="Times New Roman" w:cstheme="minorHAnsi"/>
                <w:b/>
                <w:bCs/>
                <w:iCs/>
                <w:lang w:val="pl-PL"/>
              </w:rPr>
            </w:pPr>
            <w:r w:rsidRPr="007E6F51">
              <w:rPr>
                <w:rFonts w:eastAsia="Times New Roman" w:cstheme="minorHAnsi"/>
                <w:b/>
                <w:bCs/>
                <w:iCs/>
                <w:color w:val="000000"/>
                <w:lang w:val="pl-PL"/>
              </w:rPr>
              <w:t>capacitatea de transport;</w:t>
            </w:r>
          </w:p>
          <w:p w14:paraId="22B89C47" w14:textId="77777777" w:rsidR="00EB257D" w:rsidRPr="007E6F51" w:rsidRDefault="00EB257D" w:rsidP="00EB257D">
            <w:pPr>
              <w:spacing w:before="25" w:after="0" w:line="240" w:lineRule="auto"/>
              <w:ind w:left="106" w:right="155"/>
              <w:jc w:val="both"/>
              <w:rPr>
                <w:rFonts w:eastAsia="Times New Roman" w:cstheme="minorHAnsi"/>
                <w:color w:val="000000"/>
                <w:lang w:val="pl-PL"/>
              </w:rPr>
            </w:pPr>
            <w:r w:rsidRPr="007E6F51">
              <w:rPr>
                <w:rFonts w:eastAsia="Times New Roman" w:cstheme="minorHAnsi"/>
                <w:color w:val="000000"/>
                <w:lang w:val="pl-PL"/>
              </w:rPr>
              <w:t xml:space="preserve">Descriere: În alegerea acestui factor de evaluare, entitatea contractantă a luat în considerare asigurarea calității serviciului (confortul călătorilor) conform art. 209 alin. (4) din Legea nr. 99/2016 privind achiziţiile sectoriale, precum şi principiile menţionate la art.1 alin. (4) lit. c) și g) din </w:t>
            </w:r>
            <w:r w:rsidRPr="007E6F51">
              <w:rPr>
                <w:rFonts w:ascii="Calibri" w:eastAsia="Calibri" w:hAnsi="Calibri" w:cs="Calibri"/>
                <w:kern w:val="1"/>
                <w:lang w:val="pl-PL" w:eastAsia="hi-IN" w:bidi="hi-IN"/>
              </w:rPr>
              <w:t>Legea nr. 92/2007 a serviciilor publice de transport persoane în unitățile administrativ-teritoriale</w:t>
            </w:r>
            <w:r w:rsidRPr="007E6F51">
              <w:rPr>
                <w:rFonts w:eastAsia="Times New Roman" w:cstheme="minorHAnsi"/>
                <w:color w:val="000000"/>
                <w:lang w:val="pl-PL"/>
              </w:rPr>
              <w:t>.</w:t>
            </w:r>
          </w:p>
          <w:p w14:paraId="1F500631" w14:textId="77777777" w:rsidR="00EB257D" w:rsidRPr="007E6F51" w:rsidRDefault="00EB257D" w:rsidP="00EB257D">
            <w:pPr>
              <w:shd w:val="clear" w:color="auto" w:fill="D9D9D9" w:themeFill="background1" w:themeFillShade="D9"/>
              <w:spacing w:before="25" w:after="0" w:line="240" w:lineRule="auto"/>
              <w:ind w:left="106" w:right="155"/>
              <w:rPr>
                <w:rFonts w:eastAsia="Times New Roman" w:cstheme="minorHAnsi"/>
                <w:lang w:val="pl-PL"/>
              </w:rPr>
            </w:pPr>
            <w:r w:rsidRPr="007E6F51">
              <w:rPr>
                <w:rFonts w:eastAsia="Times New Roman" w:cstheme="minorHAnsi"/>
                <w:lang w:val="pl-PL"/>
              </w:rPr>
              <w:t>Ponderea: 7 puncte</w:t>
            </w:r>
          </w:p>
          <w:p w14:paraId="5C0A5AB1" w14:textId="77777777" w:rsidR="00EB257D" w:rsidRPr="007E6F51" w:rsidRDefault="00EB257D" w:rsidP="00EB257D">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licitaţie electronică: NU</w:t>
            </w:r>
          </w:p>
          <w:p w14:paraId="144630CA" w14:textId="77777777" w:rsidR="00EB257D" w:rsidRPr="007E6F51" w:rsidRDefault="00EB257D" w:rsidP="00EB257D">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reofertare: NU</w:t>
            </w:r>
          </w:p>
          <w:p w14:paraId="63CA6BDB" w14:textId="77777777" w:rsidR="00EB257D" w:rsidRPr="007E6F51" w:rsidRDefault="00EB257D" w:rsidP="00EB257D">
            <w:pPr>
              <w:spacing w:before="25" w:after="0" w:line="240" w:lineRule="auto"/>
              <w:ind w:left="106" w:right="155"/>
              <w:rPr>
                <w:rFonts w:eastAsia="Times New Roman" w:cstheme="minorHAnsi"/>
                <w:lang w:val="pl-PL"/>
              </w:rPr>
            </w:pPr>
            <w:r w:rsidRPr="007E6F51">
              <w:rPr>
                <w:rFonts w:eastAsia="Times New Roman" w:cstheme="minorHAnsi"/>
                <w:color w:val="000000"/>
                <w:lang w:val="pl-PL"/>
              </w:rPr>
              <w:t>Direct proporţional: DA</w:t>
            </w:r>
          </w:p>
          <w:p w14:paraId="67988C6B" w14:textId="77777777" w:rsidR="00EB257D" w:rsidRPr="007E6F51" w:rsidRDefault="00EB257D" w:rsidP="00EB257D">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Algoritm de calcul: </w:t>
            </w:r>
          </w:p>
          <w:p w14:paraId="624FD93C" w14:textId="77777777" w:rsidR="00EB257D" w:rsidRPr="007E6F51" w:rsidRDefault="00EB257D" w:rsidP="00EB257D">
            <w:pPr>
              <w:spacing w:after="0" w:line="240" w:lineRule="auto"/>
              <w:ind w:left="106" w:right="155"/>
              <w:jc w:val="both"/>
              <w:rPr>
                <w:rFonts w:eastAsia="Calibri" w:cstheme="minorHAnsi"/>
                <w:lang w:val="pl-PL"/>
              </w:rPr>
            </w:pPr>
            <w:r w:rsidRPr="007E6F51">
              <w:rPr>
                <w:rFonts w:eastAsia="Calibri" w:cstheme="minorHAnsi"/>
                <w:lang w:val="pl-PL"/>
              </w:rPr>
              <w:t>P</w:t>
            </w:r>
            <w:r w:rsidRPr="007E6F51">
              <w:rPr>
                <w:rFonts w:eastAsia="Calibri" w:cstheme="minorHAnsi"/>
                <w:vertAlign w:val="subscript"/>
                <w:lang w:val="pl-PL"/>
              </w:rPr>
              <w:t>CT</w:t>
            </w:r>
            <w:r w:rsidRPr="007E6F51">
              <w:rPr>
                <w:rFonts w:eastAsia="Calibri" w:cstheme="minorHAnsi"/>
                <w:lang w:val="pl-PL"/>
              </w:rPr>
              <w:t xml:space="preserve"> – Punctajul pentru capacitatea de transport, se acordă astfel:</w:t>
            </w:r>
          </w:p>
          <w:p w14:paraId="2C4DB002" w14:textId="77777777" w:rsidR="00EB257D" w:rsidRPr="007E6F51" w:rsidRDefault="00EB257D" w:rsidP="00EB257D">
            <w:pPr>
              <w:spacing w:before="25" w:after="0" w:line="240" w:lineRule="auto"/>
              <w:ind w:left="106" w:right="155"/>
              <w:jc w:val="both"/>
              <w:rPr>
                <w:rFonts w:eastAsia="Times New Roman" w:cstheme="minorHAnsi"/>
                <w:iCs/>
                <w:color w:val="000000"/>
                <w:lang w:val="pl-PL"/>
              </w:rPr>
            </w:pPr>
            <w:r w:rsidRPr="007E6F51">
              <w:rPr>
                <w:rFonts w:eastAsia="Calibri" w:cstheme="minorHAnsi"/>
                <w:lang w:val="pl-PL"/>
              </w:rPr>
              <w:t>a) pentru oferta ce propune autobuze având cea mai mare capacitate de transport se acordă punctajul maxim alocat factorului de evaluare, respectiv 7 puncte;</w:t>
            </w:r>
          </w:p>
          <w:p w14:paraId="3B661511" w14:textId="77777777" w:rsidR="00EB257D" w:rsidRPr="007E6F51" w:rsidRDefault="00EB257D" w:rsidP="00EB257D">
            <w:pPr>
              <w:spacing w:after="0" w:line="240" w:lineRule="auto"/>
              <w:ind w:left="106" w:right="155"/>
              <w:jc w:val="both"/>
              <w:rPr>
                <w:rFonts w:eastAsia="Calibri" w:cstheme="minorHAnsi"/>
                <w:lang w:val="it-IT"/>
              </w:rPr>
            </w:pPr>
            <w:r w:rsidRPr="007E6F51">
              <w:rPr>
                <w:rFonts w:eastAsia="Calibri" w:cstheme="minorHAnsi"/>
                <w:lang w:val="it-IT"/>
              </w:rPr>
              <w:t>b) pentru oferta (n) ce propune autobuze având capacitatea mai mică decât capacitatea maxim ofertată, se acordă punctajul astfel:</w:t>
            </w:r>
          </w:p>
          <w:p w14:paraId="56430CEF" w14:textId="77777777" w:rsidR="00EB257D" w:rsidRPr="007E6F51" w:rsidRDefault="00EB257D" w:rsidP="00EB257D">
            <w:pPr>
              <w:spacing w:after="0" w:line="240" w:lineRule="auto"/>
              <w:ind w:left="106" w:right="155"/>
              <w:rPr>
                <w:rFonts w:eastAsia="Times New Roman" w:cstheme="minorHAnsi"/>
                <w:lang w:val="fr-FR"/>
              </w:rPr>
            </w:pPr>
            <w:r w:rsidRPr="007E6F51">
              <w:rPr>
                <w:rFonts w:eastAsia="Calibri" w:cstheme="minorHAnsi"/>
                <w:lang w:val="fr-FR"/>
              </w:rPr>
              <w:t>P</w:t>
            </w:r>
            <w:r w:rsidRPr="007E6F51">
              <w:rPr>
                <w:rFonts w:eastAsia="Calibri" w:cstheme="minorHAnsi"/>
                <w:vertAlign w:val="subscript"/>
                <w:lang w:val="fr-FR"/>
              </w:rPr>
              <w:t>CT</w:t>
            </w:r>
            <w:r w:rsidRPr="007E6F51">
              <w:rPr>
                <w:rFonts w:eastAsia="Calibri" w:cstheme="minorHAnsi"/>
                <w:lang w:val="fr-FR"/>
              </w:rPr>
              <w:t xml:space="preserve">(n) = </w:t>
            </w:r>
            <m:oMath>
              <m:f>
                <m:fPr>
                  <m:ctrlPr>
                    <w:rPr>
                      <w:rFonts w:ascii="Cambria Math" w:eastAsia="Calibri" w:hAnsi="Cambria Math" w:cstheme="minorHAnsi"/>
                      <w:i/>
                    </w:rPr>
                  </m:ctrlPr>
                </m:fPr>
                <m:num>
                  <m:r>
                    <w:rPr>
                      <w:rFonts w:ascii="Cambria Math" w:eastAsia="Calibri" w:hAnsi="Cambria Math" w:cstheme="minorHAnsi"/>
                    </w:rPr>
                    <m:t>capacitate</m:t>
                  </m:r>
                  <m:r>
                    <w:rPr>
                      <w:rFonts w:ascii="Cambria Math" w:eastAsia="Calibri" w:hAnsi="Cambria Math" w:cstheme="minorHAnsi"/>
                      <w:lang w:val="fr-FR"/>
                    </w:rPr>
                    <m:t xml:space="preserve"> </m:t>
                  </m:r>
                  <m:r>
                    <w:rPr>
                      <w:rFonts w:ascii="Cambria Math" w:eastAsia="Calibri" w:hAnsi="Cambria Math" w:cstheme="minorHAnsi"/>
                    </w:rPr>
                    <m:t>de</m:t>
                  </m:r>
                  <m:r>
                    <w:rPr>
                      <w:rFonts w:ascii="Cambria Math" w:eastAsia="Calibri" w:hAnsi="Cambria Math" w:cstheme="minorHAnsi"/>
                      <w:lang w:val="fr-FR"/>
                    </w:rPr>
                    <m:t xml:space="preserve"> </m:t>
                  </m:r>
                  <m:r>
                    <w:rPr>
                      <w:rFonts w:ascii="Cambria Math" w:eastAsia="Calibri" w:hAnsi="Cambria Math" w:cstheme="minorHAnsi"/>
                    </w:rPr>
                    <m:t>transport</m:t>
                  </m:r>
                  <m:r>
                    <w:rPr>
                      <w:rFonts w:ascii="Cambria Math" w:eastAsia="Calibri" w:hAnsi="Cambria Math" w:cstheme="minorHAnsi"/>
                      <w:lang w:val="fr-FR"/>
                    </w:rPr>
                    <m:t xml:space="preserve"> </m:t>
                  </m:r>
                  <m:r>
                    <w:rPr>
                      <w:rFonts w:ascii="Cambria Math" w:eastAsia="Calibri" w:hAnsi="Cambria Math" w:cstheme="minorHAnsi"/>
                    </w:rPr>
                    <m:t>a</m:t>
                  </m:r>
                  <m:r>
                    <w:rPr>
                      <w:rFonts w:ascii="Cambria Math" w:eastAsia="Calibri" w:hAnsi="Cambria Math" w:cstheme="minorHAnsi"/>
                      <w:lang w:val="fr-FR"/>
                    </w:rPr>
                    <m:t xml:space="preserve"> </m:t>
                  </m:r>
                  <m:r>
                    <w:rPr>
                      <w:rFonts w:ascii="Cambria Math" w:eastAsia="Calibri" w:hAnsi="Cambria Math" w:cstheme="minorHAnsi"/>
                    </w:rPr>
                    <m:t>autobuzelor</m:t>
                  </m:r>
                  <m:r>
                    <w:rPr>
                      <w:rFonts w:ascii="Cambria Math" w:eastAsia="Calibri" w:hAnsi="Cambria Math" w:cstheme="minorHAnsi"/>
                      <w:lang w:val="fr-FR"/>
                    </w:rPr>
                    <m:t xml:space="preserve"> (</m:t>
                  </m:r>
                  <m:r>
                    <w:rPr>
                      <w:rFonts w:ascii="Cambria Math" w:eastAsia="Calibri" w:hAnsi="Cambria Math" w:cstheme="minorHAnsi"/>
                    </w:rPr>
                    <m:t>n</m:t>
                  </m:r>
                  <m:r>
                    <w:rPr>
                      <w:rFonts w:ascii="Cambria Math" w:eastAsia="Calibri" w:hAnsi="Cambria Math" w:cstheme="minorHAnsi"/>
                      <w:lang w:val="fr-FR"/>
                    </w:rPr>
                    <m:t>)</m:t>
                  </m:r>
                </m:num>
                <m:den>
                  <m:r>
                    <w:rPr>
                      <w:rFonts w:ascii="Cambria Math" w:eastAsia="Calibri" w:hAnsi="Cambria Math" w:cstheme="minorHAnsi"/>
                    </w:rPr>
                    <m:t>capacitatea</m:t>
                  </m:r>
                  <m:r>
                    <w:rPr>
                      <w:rFonts w:ascii="Cambria Math" w:eastAsia="Calibri" w:hAnsi="Cambria Math" w:cstheme="minorHAnsi"/>
                      <w:lang w:val="fr-FR"/>
                    </w:rPr>
                    <m:t xml:space="preserve"> </m:t>
                  </m:r>
                  <m:r>
                    <w:rPr>
                      <w:rFonts w:ascii="Cambria Math" w:eastAsia="Calibri" w:hAnsi="Cambria Math" w:cstheme="minorHAnsi"/>
                    </w:rPr>
                    <m:t>de</m:t>
                  </m:r>
                  <m:r>
                    <w:rPr>
                      <w:rFonts w:ascii="Cambria Math" w:eastAsia="Calibri" w:hAnsi="Cambria Math" w:cstheme="minorHAnsi"/>
                      <w:lang w:val="fr-FR"/>
                    </w:rPr>
                    <m:t xml:space="preserve"> </m:t>
                  </m:r>
                  <m:r>
                    <w:rPr>
                      <w:rFonts w:ascii="Cambria Math" w:eastAsia="Calibri" w:hAnsi="Cambria Math" w:cstheme="minorHAnsi"/>
                    </w:rPr>
                    <m:t>transport</m:t>
                  </m:r>
                  <m:r>
                    <w:rPr>
                      <w:rFonts w:ascii="Cambria Math" w:eastAsia="Calibri" w:hAnsi="Cambria Math" w:cstheme="minorHAnsi"/>
                      <w:lang w:val="fr-FR"/>
                    </w:rPr>
                    <m:t xml:space="preserve"> </m:t>
                  </m:r>
                  <m:r>
                    <w:rPr>
                      <w:rFonts w:ascii="Cambria Math" w:eastAsia="Calibri" w:hAnsi="Cambria Math" w:cstheme="minorHAnsi"/>
                    </w:rPr>
                    <m:t>maxim</m:t>
                  </m:r>
                  <m:r>
                    <w:rPr>
                      <w:rFonts w:ascii="Cambria Math" w:eastAsia="Calibri" w:hAnsi="Cambria Math" w:cstheme="minorHAnsi"/>
                      <w:lang w:val="fr-FR"/>
                    </w:rPr>
                    <m:t xml:space="preserve"> </m:t>
                  </m:r>
                  <m:r>
                    <w:rPr>
                      <w:rFonts w:ascii="Cambria Math" w:eastAsia="Calibri" w:hAnsi="Cambria Math" w:cstheme="minorHAnsi"/>
                    </w:rPr>
                    <m:t>ofertat</m:t>
                  </m:r>
                  <m:r>
                    <w:rPr>
                      <w:rFonts w:ascii="Cambria Math" w:eastAsia="Calibri" w:hAnsi="Cambria Math" w:cstheme="minorHAnsi"/>
                      <w:lang w:val="fr-FR"/>
                    </w:rPr>
                    <m:t>ă</m:t>
                  </m:r>
                </m:den>
              </m:f>
            </m:oMath>
            <w:r w:rsidRPr="007E6F51">
              <w:rPr>
                <w:rFonts w:eastAsia="Times New Roman" w:cstheme="minorHAnsi"/>
                <w:lang w:val="fr-FR"/>
              </w:rPr>
              <w:t xml:space="preserve"> x 7</w:t>
            </w:r>
          </w:p>
          <w:p w14:paraId="65540BE8" w14:textId="77777777" w:rsidR="00EB257D" w:rsidRPr="007E6F51" w:rsidRDefault="00EB257D" w:rsidP="00EB257D">
            <w:pPr>
              <w:spacing w:after="0" w:line="240" w:lineRule="auto"/>
              <w:ind w:left="106" w:right="155"/>
              <w:jc w:val="both"/>
              <w:rPr>
                <w:rFonts w:eastAsia="Calibri" w:cstheme="minorHAnsi"/>
                <w:bCs/>
                <w:lang w:val="it-IT"/>
              </w:rPr>
            </w:pPr>
            <w:r w:rsidRPr="007E6F51">
              <w:rPr>
                <w:rFonts w:eastAsia="Calibri" w:cstheme="minorHAnsi"/>
                <w:bCs/>
                <w:lang w:val="it-IT"/>
              </w:rPr>
              <w:t>La acest factor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6459B060" w14:textId="77777777" w:rsidR="00EB257D" w:rsidRDefault="00EB257D" w:rsidP="00EB257D">
            <w:pPr>
              <w:spacing w:after="0" w:line="240" w:lineRule="auto"/>
              <w:ind w:left="106"/>
              <w:jc w:val="both"/>
              <w:rPr>
                <w:rFonts w:ascii="Calibri" w:eastAsia="Calibri" w:hAnsi="Calibri" w:cs="Times New Roman"/>
                <w:lang w:val="fr-FR"/>
              </w:rPr>
            </w:pPr>
            <w:proofErr w:type="spellStart"/>
            <w:r w:rsidRPr="007E6F51">
              <w:rPr>
                <w:rFonts w:ascii="Calibri" w:eastAsia="Calibri" w:hAnsi="Calibri" w:cs="Times New Roman"/>
                <w:b/>
                <w:lang w:val="fr-FR"/>
              </w:rPr>
              <w:t>Modalitatea</w:t>
            </w:r>
            <w:proofErr w:type="spellEnd"/>
            <w:r w:rsidRPr="007E6F51">
              <w:rPr>
                <w:rFonts w:ascii="Calibri" w:eastAsia="Calibri" w:hAnsi="Calibri" w:cs="Times New Roman"/>
                <w:b/>
                <w:lang w:val="fr-FR"/>
              </w:rPr>
              <w:t xml:space="preserve"> de </w:t>
            </w:r>
            <w:proofErr w:type="spellStart"/>
            <w:proofErr w:type="gramStart"/>
            <w:r w:rsidRPr="007E6F51">
              <w:rPr>
                <w:rFonts w:ascii="Calibri" w:eastAsia="Calibri" w:hAnsi="Calibri" w:cs="Times New Roman"/>
                <w:b/>
                <w:lang w:val="fr-FR"/>
              </w:rPr>
              <w:t>demonstrare</w:t>
            </w:r>
            <w:proofErr w:type="spellEnd"/>
            <w:r w:rsidRPr="007E6F51">
              <w:rPr>
                <w:rFonts w:ascii="Calibri" w:eastAsia="Calibri" w:hAnsi="Calibri" w:cs="Times New Roman"/>
                <w:lang w:val="fr-FR"/>
              </w:rPr>
              <w:t>:</w:t>
            </w:r>
            <w:proofErr w:type="gramEnd"/>
            <w:r w:rsidRPr="007E6F51">
              <w:rPr>
                <w:rFonts w:ascii="Calibri" w:eastAsia="Calibri" w:hAnsi="Calibri" w:cs="Times New Roman"/>
                <w:lang w:val="fr-FR"/>
              </w:rPr>
              <w:t xml:space="preserve"> </w:t>
            </w:r>
            <w:proofErr w:type="spellStart"/>
            <w:r w:rsidRPr="007E6F51">
              <w:rPr>
                <w:rFonts w:ascii="Calibri" w:eastAsia="Calibri" w:hAnsi="Calibri" w:cs="Times New Roman"/>
                <w:lang w:val="fr-FR"/>
              </w:rPr>
              <w:t>Prezentare</w:t>
            </w:r>
            <w:proofErr w:type="spellEnd"/>
            <w:r w:rsidRPr="007E6F51">
              <w:rPr>
                <w:rFonts w:ascii="Calibri" w:eastAsia="Calibri" w:hAnsi="Calibri" w:cs="Times New Roman"/>
                <w:lang w:val="fr-FR"/>
              </w:rPr>
              <w:t xml:space="preserve"> copie </w:t>
            </w:r>
            <w:proofErr w:type="spellStart"/>
            <w:r w:rsidRPr="007E6F51">
              <w:rPr>
                <w:rFonts w:ascii="Calibri" w:eastAsia="Calibri" w:hAnsi="Calibri" w:cs="Times New Roman"/>
                <w:lang w:val="fr-FR"/>
              </w:rPr>
              <w:t>lizibilă</w:t>
            </w:r>
            <w:proofErr w:type="spellEnd"/>
            <w:r w:rsidRPr="007E6F51">
              <w:rPr>
                <w:rFonts w:ascii="Calibri" w:eastAsia="Calibri" w:hAnsi="Calibri" w:cs="Times New Roman"/>
                <w:lang w:val="fr-FR"/>
              </w:rPr>
              <w:t xml:space="preserve"> </w:t>
            </w:r>
            <w:proofErr w:type="spellStart"/>
            <w:r w:rsidRPr="007E6F51">
              <w:rPr>
                <w:rFonts w:ascii="Calibri" w:eastAsia="Calibri" w:hAnsi="Calibri" w:cs="Times New Roman"/>
                <w:lang w:val="fr-FR"/>
              </w:rPr>
              <w:t>după</w:t>
            </w:r>
            <w:proofErr w:type="spellEnd"/>
            <w:r w:rsidRPr="007E6F51">
              <w:rPr>
                <w:rFonts w:ascii="Calibri" w:eastAsia="Calibri" w:hAnsi="Calibri" w:cs="Times New Roman"/>
                <w:lang w:val="fr-FR"/>
              </w:rPr>
              <w:t xml:space="preserve"> </w:t>
            </w:r>
            <w:proofErr w:type="spellStart"/>
            <w:r w:rsidRPr="007E6F51">
              <w:rPr>
                <w:rFonts w:ascii="Calibri" w:eastAsia="Calibri" w:hAnsi="Calibri" w:cs="Times New Roman"/>
                <w:lang w:val="fr-FR"/>
              </w:rPr>
              <w:t>cartea</w:t>
            </w:r>
            <w:proofErr w:type="spellEnd"/>
            <w:r w:rsidRPr="007E6F51">
              <w:rPr>
                <w:rFonts w:ascii="Calibri" w:eastAsia="Calibri" w:hAnsi="Calibri" w:cs="Times New Roman"/>
                <w:lang w:val="fr-FR"/>
              </w:rPr>
              <w:t xml:space="preserve"> de </w:t>
            </w:r>
            <w:proofErr w:type="spellStart"/>
            <w:r w:rsidRPr="007E6F51">
              <w:rPr>
                <w:rFonts w:ascii="Calibri" w:eastAsia="Calibri" w:hAnsi="Calibri" w:cs="Times New Roman"/>
                <w:lang w:val="fr-FR"/>
              </w:rPr>
              <w:t>identitate</w:t>
            </w:r>
            <w:proofErr w:type="spellEnd"/>
            <w:r w:rsidRPr="007E6F51">
              <w:rPr>
                <w:rFonts w:ascii="Calibri" w:eastAsia="Calibri" w:hAnsi="Calibri" w:cs="Times New Roman"/>
                <w:lang w:val="fr-FR"/>
              </w:rPr>
              <w:t xml:space="preserve"> a </w:t>
            </w:r>
            <w:proofErr w:type="spellStart"/>
            <w:r w:rsidRPr="007E6F51">
              <w:rPr>
                <w:rFonts w:ascii="Calibri" w:eastAsia="Calibri" w:hAnsi="Calibri" w:cs="Times New Roman"/>
                <w:lang w:val="fr-FR"/>
              </w:rPr>
              <w:t>vehiculului</w:t>
            </w:r>
            <w:proofErr w:type="spellEnd"/>
            <w:r w:rsidRPr="007E6F51">
              <w:rPr>
                <w:rFonts w:ascii="Calibri" w:eastAsia="Calibri" w:hAnsi="Calibri" w:cs="Times New Roman"/>
                <w:lang w:val="fr-FR"/>
              </w:rPr>
              <w:t>.</w:t>
            </w:r>
          </w:p>
          <w:p w14:paraId="5FD03EB2" w14:textId="77777777" w:rsidR="00EB257D" w:rsidRPr="007E6F51" w:rsidRDefault="00EB257D" w:rsidP="00EB257D">
            <w:pPr>
              <w:spacing w:after="0" w:line="240" w:lineRule="auto"/>
              <w:ind w:left="106"/>
              <w:jc w:val="both"/>
              <w:rPr>
                <w:rFonts w:ascii="Calibri" w:eastAsia="Calibri" w:hAnsi="Calibri" w:cs="Times New Roman"/>
                <w:lang w:val="fr-FR"/>
              </w:rPr>
            </w:pPr>
          </w:p>
          <w:p w14:paraId="53021B1D" w14:textId="77777777" w:rsidR="00EB257D" w:rsidRPr="007E6F51" w:rsidRDefault="00EB257D" w:rsidP="00EB257D">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Denumire factor de evaluare: </w:t>
            </w:r>
          </w:p>
          <w:p w14:paraId="12D70952" w14:textId="77777777" w:rsidR="00EB257D" w:rsidRPr="007E6F51" w:rsidRDefault="00EB257D" w:rsidP="00EB257D">
            <w:pPr>
              <w:numPr>
                <w:ilvl w:val="0"/>
                <w:numId w:val="43"/>
              </w:numPr>
              <w:shd w:val="clear" w:color="auto" w:fill="D9D9D9" w:themeFill="background1" w:themeFillShade="D9"/>
              <w:spacing w:before="25" w:after="0" w:line="240" w:lineRule="auto"/>
              <w:ind w:right="155"/>
              <w:contextualSpacing/>
              <w:rPr>
                <w:rFonts w:eastAsia="Times New Roman" w:cstheme="minorHAnsi"/>
                <w:b/>
                <w:bCs/>
                <w:iCs/>
                <w:lang w:val="pl-PL"/>
              </w:rPr>
            </w:pPr>
            <w:r w:rsidRPr="007E6F51">
              <w:rPr>
                <w:rFonts w:eastAsia="Times New Roman" w:cstheme="minorHAnsi"/>
                <w:b/>
                <w:bCs/>
                <w:iCs/>
                <w:color w:val="000000"/>
                <w:lang w:val="pl-PL"/>
              </w:rPr>
              <w:t>utilizarea combustibililor alternativi, astfel cum sunt definiţi în Legea nr. 34/2017 privind instalarea infrastructurii pentru combustibili alternativi;</w:t>
            </w:r>
          </w:p>
          <w:p w14:paraId="5E8D43D6" w14:textId="77777777" w:rsidR="00EB257D" w:rsidRPr="007E6F51" w:rsidRDefault="00EB257D" w:rsidP="00EB257D">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Descriere: Componenta tehnică</w:t>
            </w:r>
          </w:p>
          <w:p w14:paraId="6C7059A8" w14:textId="77777777" w:rsidR="00EB257D" w:rsidRPr="007E6F51" w:rsidRDefault="00EB257D" w:rsidP="00EB257D">
            <w:pPr>
              <w:spacing w:before="25" w:after="0" w:line="240" w:lineRule="auto"/>
              <w:ind w:left="106" w:right="155"/>
              <w:jc w:val="both"/>
              <w:rPr>
                <w:rFonts w:eastAsia="Times New Roman" w:cstheme="minorHAnsi"/>
                <w:lang w:val="pl-PL"/>
              </w:rPr>
            </w:pPr>
            <w:r w:rsidRPr="007E6F51">
              <w:rPr>
                <w:rFonts w:eastAsia="Times New Roman" w:cstheme="minorHAnsi"/>
                <w:color w:val="000000"/>
                <w:lang w:val="pl-PL"/>
              </w:rPr>
              <w:t xml:space="preserve">În alegerea factorului de evaluare, Entitatea contractantă a luat în considerare, în principal, aspectele de mediu, în conformitate cu </w:t>
            </w:r>
            <w:r w:rsidRPr="007E6F51">
              <w:rPr>
                <w:rFonts w:eastAsia="Times New Roman" w:cstheme="minorHAnsi"/>
                <w:color w:val="000000"/>
                <w:lang w:val="pl-PL"/>
              </w:rPr>
              <w:lastRenderedPageBreak/>
              <w:t>prevederile art. 209 alin. (4) din Legea nr. 99/2016, precum şi obligaţia imperativă prevăzută de art. 1 alin. (8) din Legea nr. 92/2007 care stipulează în mod expres că „În toate raporturile generate de executarea serviciilor de transport public local (....) protecţia mediului este prioritară</w:t>
            </w:r>
            <w:r w:rsidRPr="007E6F51">
              <w:rPr>
                <w:rFonts w:eastAsia="Times New Roman" w:cstheme="minorHAnsi"/>
                <w:lang w:val="pl-PL"/>
              </w:rPr>
              <w:t>”, precum şi prevederile O.U.G. nr. 71/2021 privind promovarea vehiculelor de transport rutier nepoluante, în sprijinul unei mobilități cu emisii scăzute, pentru abrogarea Ordonanței de urgență a Guvernului nr. 40/2011 privind promovarea vehiculelor de transport rutier nepoluante și eficiente din punct de vedere energetic și a Legii nr. 37/2018 privind promovarea transportului ecologic.</w:t>
            </w:r>
          </w:p>
          <w:p w14:paraId="2D2C77F8" w14:textId="77777777" w:rsidR="00EB257D" w:rsidRPr="007E6F51" w:rsidRDefault="00EB257D" w:rsidP="00EB257D">
            <w:pPr>
              <w:shd w:val="clear" w:color="auto" w:fill="D9D9D9" w:themeFill="background1" w:themeFillShade="D9"/>
              <w:spacing w:before="25" w:after="0" w:line="240" w:lineRule="auto"/>
              <w:ind w:left="106" w:right="155"/>
              <w:rPr>
                <w:rFonts w:eastAsia="Times New Roman" w:cstheme="minorHAnsi"/>
                <w:lang w:val="pl-PL"/>
              </w:rPr>
            </w:pPr>
            <w:r w:rsidRPr="007E6F51">
              <w:rPr>
                <w:rFonts w:eastAsia="Times New Roman" w:cstheme="minorHAnsi"/>
                <w:lang w:val="pl-PL"/>
              </w:rPr>
              <w:t xml:space="preserve">Ponderea: </w:t>
            </w:r>
            <w:r>
              <w:rPr>
                <w:rFonts w:eastAsia="Times New Roman" w:cstheme="minorHAnsi"/>
                <w:lang w:val="pl-PL"/>
              </w:rPr>
              <w:t>5</w:t>
            </w:r>
            <w:r w:rsidRPr="007E6F51">
              <w:rPr>
                <w:rFonts w:eastAsia="Times New Roman" w:cstheme="minorHAnsi"/>
                <w:lang w:val="pl-PL"/>
              </w:rPr>
              <w:t xml:space="preserve"> puncte</w:t>
            </w:r>
          </w:p>
          <w:p w14:paraId="1E033B57" w14:textId="77777777" w:rsidR="00EB257D" w:rsidRPr="007E6F51" w:rsidRDefault="00EB257D" w:rsidP="00EB257D">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licitaţie electronică: NU</w:t>
            </w:r>
          </w:p>
          <w:p w14:paraId="7D082EB3" w14:textId="77777777" w:rsidR="00EB257D" w:rsidRPr="007E6F51" w:rsidRDefault="00EB257D" w:rsidP="00EB257D">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reofertare: NU</w:t>
            </w:r>
          </w:p>
          <w:p w14:paraId="3DF48EC6" w14:textId="77777777" w:rsidR="00EB257D" w:rsidRPr="007E6F51" w:rsidRDefault="00EB257D" w:rsidP="00EB257D">
            <w:pPr>
              <w:spacing w:before="25" w:after="0" w:line="240" w:lineRule="auto"/>
              <w:ind w:left="106" w:right="155"/>
              <w:rPr>
                <w:rFonts w:eastAsia="Times New Roman" w:cstheme="minorHAnsi"/>
                <w:lang w:val="pl-PL"/>
              </w:rPr>
            </w:pPr>
            <w:r w:rsidRPr="007E6F51">
              <w:rPr>
                <w:rFonts w:eastAsia="Times New Roman" w:cstheme="minorHAnsi"/>
                <w:color w:val="000000"/>
                <w:lang w:val="pl-PL"/>
              </w:rPr>
              <w:t>Direct proporţional: DA</w:t>
            </w:r>
          </w:p>
          <w:p w14:paraId="6A16249C" w14:textId="77777777" w:rsidR="00EB257D" w:rsidRPr="007E6F51" w:rsidRDefault="00EB257D" w:rsidP="00EB257D">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Algoritm de calcul: </w:t>
            </w:r>
          </w:p>
          <w:p w14:paraId="6E8756FA" w14:textId="77777777" w:rsidR="00EB257D" w:rsidRPr="007E6F51" w:rsidRDefault="00EB257D" w:rsidP="00EB257D">
            <w:pPr>
              <w:spacing w:after="0" w:line="240" w:lineRule="auto"/>
              <w:ind w:left="106" w:right="155"/>
              <w:jc w:val="both"/>
              <w:rPr>
                <w:rFonts w:eastAsia="Calibri" w:cstheme="minorHAnsi"/>
                <w:lang w:val="it-IT"/>
              </w:rPr>
            </w:pPr>
            <w:r w:rsidRPr="007E6F51">
              <w:rPr>
                <w:rFonts w:eastAsia="Calibri" w:cstheme="minorHAnsi"/>
                <w:lang w:val="it-IT"/>
              </w:rPr>
              <w:t>P</w:t>
            </w:r>
            <w:r w:rsidRPr="007E6F51">
              <w:rPr>
                <w:rFonts w:eastAsia="Calibri" w:cstheme="minorHAnsi"/>
                <w:vertAlign w:val="subscript"/>
                <w:lang w:val="it-IT"/>
              </w:rPr>
              <w:t>CALT</w:t>
            </w:r>
            <w:r w:rsidRPr="007E6F51">
              <w:rPr>
                <w:rFonts w:eastAsia="Calibri" w:cstheme="minorHAnsi"/>
                <w:lang w:val="it-IT"/>
              </w:rPr>
              <w:t xml:space="preserve"> - Punctajul pentru utilizarea combustibililor alternativi, se acordă astfel:</w:t>
            </w:r>
          </w:p>
          <w:p w14:paraId="59209AA6" w14:textId="667B0638" w:rsidR="00EB257D" w:rsidRPr="007E6F51" w:rsidRDefault="00EB257D" w:rsidP="00EB257D">
            <w:pPr>
              <w:spacing w:after="0" w:line="240" w:lineRule="auto"/>
              <w:ind w:left="106" w:right="155"/>
              <w:jc w:val="both"/>
              <w:rPr>
                <w:rFonts w:eastAsia="Calibri" w:cstheme="minorHAnsi"/>
                <w:lang w:val="it-IT"/>
              </w:rPr>
            </w:pPr>
            <w:r w:rsidRPr="007E6F51">
              <w:rPr>
                <w:rFonts w:eastAsia="Calibri" w:cstheme="minorHAnsi"/>
                <w:lang w:val="it-IT"/>
              </w:rPr>
              <w:t xml:space="preserve">- pentru fiecare mijloc de transport ce utilizează combustibili alternativi se acordă </w:t>
            </w:r>
            <w:r>
              <w:rPr>
                <w:rFonts w:eastAsia="Calibri" w:cstheme="minorHAnsi"/>
                <w:lang w:val="it-IT"/>
              </w:rPr>
              <w:t>5</w:t>
            </w:r>
            <w:r w:rsidRPr="007E6F51">
              <w:rPr>
                <w:rFonts w:eastAsia="Calibri" w:cstheme="minorHAnsi"/>
                <w:lang w:val="it-IT"/>
              </w:rPr>
              <w:t xml:space="preserve"> puncte</w:t>
            </w:r>
          </w:p>
          <w:p w14:paraId="52D9A673" w14:textId="77777777" w:rsidR="00EB257D" w:rsidRPr="007E6F51" w:rsidRDefault="00EB257D" w:rsidP="00EB257D">
            <w:pPr>
              <w:spacing w:after="0" w:line="240" w:lineRule="auto"/>
              <w:ind w:left="106" w:right="155"/>
              <w:jc w:val="both"/>
              <w:rPr>
                <w:rFonts w:eastAsia="Calibri" w:cstheme="minorHAnsi"/>
                <w:lang w:val="it-IT"/>
              </w:rPr>
            </w:pPr>
            <w:r w:rsidRPr="007E6F51">
              <w:rPr>
                <w:rFonts w:eastAsia="Calibri" w:cstheme="minorHAnsi"/>
                <w:lang w:val="it-IT"/>
              </w:rPr>
              <w:t>- pentru fiecare mijloc de transport ce nu utilizează combustibil alternativ se acordă 0 puncte.</w:t>
            </w:r>
          </w:p>
          <w:p w14:paraId="02D362F2" w14:textId="77777777" w:rsidR="00EB257D" w:rsidRPr="007E6F51" w:rsidRDefault="00EB257D" w:rsidP="00EB257D">
            <w:pPr>
              <w:spacing w:after="0" w:line="240" w:lineRule="auto"/>
              <w:ind w:left="106"/>
              <w:jc w:val="both"/>
              <w:rPr>
                <w:rFonts w:ascii="Calibri" w:eastAsia="Calibri" w:hAnsi="Calibri" w:cs="Times New Roman"/>
                <w:i/>
                <w:spacing w:val="-4"/>
                <w:lang w:val="ro-RO"/>
              </w:rPr>
            </w:pPr>
            <w:r w:rsidRPr="007E6F51">
              <w:rPr>
                <w:rFonts w:ascii="Calibri" w:eastAsia="Calibri" w:hAnsi="Calibri" w:cs="Times New Roman"/>
                <w:i/>
                <w:spacing w:val="-4"/>
                <w:lang w:val="ro-RO"/>
              </w:rPr>
              <w:t xml:space="preserve">În sensul Legii nr. 34 din 27 martie 2017 privind instalarea infrastructurii pentru combustibili alternativi: </w:t>
            </w:r>
          </w:p>
          <w:p w14:paraId="0287973D" w14:textId="77777777" w:rsidR="00EB257D" w:rsidRPr="007E6F51" w:rsidRDefault="00EB257D" w:rsidP="00EB257D">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a) combustibili alternativi - combustibilii sau sursele de energie care servesc, cel puţin parţial, drept substitut pentru sursele de combustibil fosil în furnizarea de energie pentru autobuzele şi care au potenţialul de a contribui la decarbonizarea acestora şi de a îmbunătăţi performanţa de mediu a sectorului transporturilor. Aceştia includ, în principal: </w:t>
            </w:r>
          </w:p>
          <w:p w14:paraId="26C1B0EB" w14:textId="77777777" w:rsidR="00EB257D" w:rsidRPr="007E6F51" w:rsidRDefault="00EB257D" w:rsidP="00EB257D">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energia electrică; </w:t>
            </w:r>
          </w:p>
          <w:p w14:paraId="6FACE2DB" w14:textId="77777777" w:rsidR="00EB257D" w:rsidRPr="007E6F51" w:rsidRDefault="00EB257D" w:rsidP="00EB257D">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hidrogenul; </w:t>
            </w:r>
          </w:p>
          <w:p w14:paraId="5687ECA9" w14:textId="77777777" w:rsidR="00EB257D" w:rsidRPr="007E6F51" w:rsidRDefault="00EB257D" w:rsidP="00EB257D">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biocarburanţii, astfel cum sunt definiţi la art. 2 lit. d) din Legea nr. 220/2008 pentru stabilirea sistemului de promovare a producerii energiei din surse regenerabile de energie, republicată, cu modificările şi completările ulterioare; </w:t>
            </w:r>
          </w:p>
          <w:p w14:paraId="378EE809" w14:textId="77777777" w:rsidR="00EB257D" w:rsidRPr="007E6F51" w:rsidRDefault="00EB257D" w:rsidP="00EB257D">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combustibilii sintetici şi parafinici;</w:t>
            </w:r>
          </w:p>
          <w:p w14:paraId="0068768B" w14:textId="77777777" w:rsidR="00EB257D" w:rsidRPr="007E6F51" w:rsidRDefault="00EB257D" w:rsidP="00EB257D">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gazul natural, inclusiv biometanul, în stare gazoasă (gaz natural comprimat, denumit în continuare GNC) şi lichidă (gaz natural lichefiat, denumit în continuare GNL)</w:t>
            </w:r>
          </w:p>
          <w:p w14:paraId="42985ABC" w14:textId="77777777" w:rsidR="00EB257D" w:rsidRPr="007E6F51" w:rsidRDefault="00EB257D" w:rsidP="00EB257D">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gazul petrolier lichefiat, denumit în continuare GPL. </w:t>
            </w:r>
          </w:p>
          <w:p w14:paraId="69DDA687" w14:textId="77777777" w:rsidR="00EB257D" w:rsidRPr="007E6F51" w:rsidRDefault="00EB257D" w:rsidP="00EB257D">
            <w:pPr>
              <w:spacing w:after="0" w:line="240" w:lineRule="auto"/>
              <w:ind w:left="106" w:right="155"/>
              <w:jc w:val="both"/>
              <w:rPr>
                <w:rFonts w:eastAsia="Calibri" w:cstheme="minorHAnsi"/>
                <w:lang w:val="it-IT"/>
              </w:rPr>
            </w:pPr>
            <w:r w:rsidRPr="007E6F51">
              <w:rPr>
                <w:rFonts w:eastAsia="Calibri" w:cstheme="minorHAnsi"/>
                <w:lang w:val="it-IT"/>
              </w:rPr>
              <w:t>La acest factor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774A7529" w14:textId="77777777" w:rsidR="00EB257D" w:rsidRPr="007E6F51" w:rsidRDefault="00EB257D" w:rsidP="00EB257D">
            <w:pPr>
              <w:spacing w:after="0" w:line="240" w:lineRule="auto"/>
              <w:ind w:left="106"/>
              <w:jc w:val="both"/>
              <w:rPr>
                <w:rFonts w:ascii="Calibri" w:eastAsia="Calibri" w:hAnsi="Calibri" w:cs="Times New Roman"/>
                <w:lang w:val="ro-RO"/>
              </w:rPr>
            </w:pPr>
            <w:r w:rsidRPr="007E6F51">
              <w:rPr>
                <w:rFonts w:ascii="Calibri" w:eastAsia="Calibri" w:hAnsi="Calibri" w:cs="Times New Roman"/>
                <w:b/>
                <w:lang w:val="ro-RO"/>
              </w:rPr>
              <w:t xml:space="preserve">Modalitatea de demonstrare: </w:t>
            </w:r>
            <w:r w:rsidRPr="007E6F51">
              <w:rPr>
                <w:rFonts w:ascii="Calibri" w:eastAsia="Calibri" w:hAnsi="Calibri" w:cs="Times New Roman"/>
                <w:lang w:val="ro-RO"/>
              </w:rPr>
              <w:t>Prezentare copie lizibilă după cartea de identitate a vehiculului.</w:t>
            </w:r>
          </w:p>
          <w:p w14:paraId="7E7DAA37" w14:textId="77777777" w:rsidR="00EB257D" w:rsidRDefault="00EB257D" w:rsidP="00EB257D">
            <w:pPr>
              <w:spacing w:after="0" w:line="240" w:lineRule="auto"/>
              <w:ind w:right="155"/>
              <w:jc w:val="both"/>
              <w:rPr>
                <w:rFonts w:eastAsia="Calibri" w:cstheme="minorHAnsi"/>
                <w:lang w:val="it-IT"/>
              </w:rPr>
            </w:pPr>
          </w:p>
          <w:p w14:paraId="35F7F7CB" w14:textId="77777777" w:rsidR="00EB257D" w:rsidRPr="00940FD8" w:rsidRDefault="00EB257D" w:rsidP="00EB257D">
            <w:pPr>
              <w:spacing w:after="0" w:line="240" w:lineRule="auto"/>
              <w:ind w:left="106" w:right="155"/>
              <w:jc w:val="both"/>
              <w:rPr>
                <w:rFonts w:eastAsia="Calibri" w:cstheme="minorHAnsi"/>
                <w:lang w:val="it-IT"/>
              </w:rPr>
            </w:pPr>
            <w:r w:rsidRPr="00940FD8">
              <w:rPr>
                <w:rFonts w:eastAsia="Calibri" w:cstheme="minorHAnsi"/>
                <w:lang w:val="it-IT"/>
              </w:rPr>
              <w:t>Punctajul total al ofertei se calculează făcând media aritmetică a punctajelor totale obținute pe fiecare traseu din cadrul grupei de trasee, pe baza însumării punctajelor obținute la toți factorii de evaluare:</w:t>
            </w:r>
          </w:p>
          <w:p w14:paraId="04E9EB4F" w14:textId="77777777" w:rsidR="00EB257D" w:rsidRPr="007E6F51" w:rsidRDefault="00EB257D" w:rsidP="00EB257D">
            <w:pPr>
              <w:spacing w:after="0" w:line="240" w:lineRule="auto"/>
              <w:jc w:val="center"/>
              <w:rPr>
                <w:rFonts w:eastAsia="Calibri" w:cs="Arial"/>
              </w:rPr>
            </w:pPr>
            <w:proofErr w:type="spellStart"/>
            <w:r w:rsidRPr="007E6F51">
              <w:rPr>
                <w:rFonts w:eastAsia="Calibri" w:cs="Arial"/>
              </w:rPr>
              <w:t>P</w:t>
            </w:r>
            <w:r w:rsidRPr="007E6F51">
              <w:rPr>
                <w:rFonts w:eastAsia="Calibri" w:cs="Arial"/>
                <w:vertAlign w:val="subscript"/>
              </w:rPr>
              <w:t>total</w:t>
            </w:r>
            <w:proofErr w:type="spellEnd"/>
            <w:r w:rsidRPr="007E6F51">
              <w:rPr>
                <w:rFonts w:eastAsia="Calibri" w:cs="Arial"/>
              </w:rPr>
              <w:t>= P</w:t>
            </w:r>
            <w:r w:rsidRPr="007E6F51">
              <w:rPr>
                <w:rFonts w:eastAsia="Calibri" w:cs="Arial"/>
                <w:vertAlign w:val="subscript"/>
              </w:rPr>
              <w:t>T</w:t>
            </w:r>
            <w:r w:rsidRPr="007E6F51">
              <w:rPr>
                <w:rFonts w:eastAsia="Calibri" w:cs="Arial"/>
              </w:rPr>
              <w:t xml:space="preserve"> +P</w:t>
            </w:r>
            <w:r w:rsidRPr="007E6F51">
              <w:rPr>
                <w:rFonts w:eastAsia="Calibri" w:cs="Arial"/>
                <w:vertAlign w:val="subscript"/>
              </w:rPr>
              <w:t>V</w:t>
            </w:r>
            <w:r w:rsidRPr="007E6F51">
              <w:rPr>
                <w:rFonts w:eastAsia="Calibri" w:cs="Arial"/>
              </w:rPr>
              <w:t xml:space="preserve"> + P</w:t>
            </w:r>
            <w:r w:rsidRPr="007E6F51">
              <w:rPr>
                <w:rFonts w:eastAsia="Calibri" w:cs="Arial"/>
                <w:vertAlign w:val="subscript"/>
              </w:rPr>
              <w:t>CA</w:t>
            </w:r>
            <w:r w:rsidRPr="007E6F51">
              <w:rPr>
                <w:rFonts w:eastAsia="Calibri" w:cs="Arial"/>
              </w:rPr>
              <w:t xml:space="preserve"> + P</w:t>
            </w:r>
            <w:r w:rsidRPr="007E6F51">
              <w:rPr>
                <w:rFonts w:eastAsia="Calibri" w:cs="Arial"/>
                <w:vertAlign w:val="subscript"/>
              </w:rPr>
              <w:t>NP</w:t>
            </w:r>
            <w:r w:rsidRPr="007E6F51">
              <w:rPr>
                <w:rFonts w:eastAsia="Calibri" w:cs="Arial"/>
              </w:rPr>
              <w:t xml:space="preserve"> + P</w:t>
            </w:r>
            <w:r w:rsidRPr="007E6F51">
              <w:rPr>
                <w:rFonts w:eastAsia="Calibri" w:cs="Arial"/>
                <w:vertAlign w:val="subscript"/>
              </w:rPr>
              <w:t xml:space="preserve">AC </w:t>
            </w:r>
            <w:r w:rsidRPr="007E6F51">
              <w:rPr>
                <w:rFonts w:eastAsia="Calibri" w:cs="Arial"/>
              </w:rPr>
              <w:t>+ P</w:t>
            </w:r>
            <w:r w:rsidRPr="007E6F51">
              <w:rPr>
                <w:rFonts w:eastAsia="Calibri" w:cs="Arial"/>
                <w:vertAlign w:val="subscript"/>
              </w:rPr>
              <w:t>CT</w:t>
            </w:r>
            <w:r w:rsidRPr="007E6F51">
              <w:rPr>
                <w:rFonts w:eastAsia="Calibri" w:cs="Arial"/>
              </w:rPr>
              <w:t xml:space="preserve"> + P</w:t>
            </w:r>
            <w:r w:rsidRPr="007E6F51">
              <w:rPr>
                <w:rFonts w:eastAsia="Calibri" w:cs="Arial"/>
                <w:vertAlign w:val="subscript"/>
              </w:rPr>
              <w:t>CALT</w:t>
            </w:r>
          </w:p>
          <w:p w14:paraId="1CF4F0E5" w14:textId="77777777" w:rsidR="00EB257D" w:rsidRPr="00940FD8" w:rsidRDefault="00EB257D" w:rsidP="00EB257D">
            <w:pPr>
              <w:spacing w:before="25" w:after="0" w:line="240" w:lineRule="auto"/>
              <w:ind w:left="106" w:right="155"/>
              <w:jc w:val="both"/>
              <w:rPr>
                <w:rFonts w:eastAsia="Times New Roman" w:cstheme="minorHAnsi"/>
                <w:iCs/>
                <w:lang w:val="pl-PL"/>
              </w:rPr>
            </w:pPr>
            <w:r w:rsidRPr="00940FD8">
              <w:rPr>
                <w:rFonts w:eastAsia="Times New Roman" w:cstheme="minorHAnsi"/>
                <w:iCs/>
                <w:lang w:val="pl-PL"/>
              </w:rPr>
              <w:t xml:space="preserve">Punctaj maxim total: 100 </w:t>
            </w:r>
          </w:p>
          <w:p w14:paraId="451D1454" w14:textId="7BCA47B2" w:rsidR="00EB257D" w:rsidRPr="00940FD8" w:rsidRDefault="00EB257D" w:rsidP="00EB257D">
            <w:pPr>
              <w:spacing w:after="0" w:line="240" w:lineRule="auto"/>
              <w:ind w:left="106" w:right="155"/>
              <w:jc w:val="both"/>
              <w:rPr>
                <w:rFonts w:eastAsia="Times New Roman" w:cstheme="minorHAnsi"/>
                <w:lang w:val="pl-PL"/>
              </w:rPr>
            </w:pPr>
            <w:r w:rsidRPr="00940FD8">
              <w:rPr>
                <w:rFonts w:eastAsia="Times New Roman" w:cstheme="minorHAnsi"/>
                <w:bCs/>
                <w:lang w:val="ro-RO"/>
              </w:rPr>
              <w:t xml:space="preserve">În cazul în care există punctaje egale între ofertanţii clasaţi pe primul loc, departajarea acestora se face în funcţie de punctajul obţinut pentru </w:t>
            </w:r>
            <w:r>
              <w:rPr>
                <w:rFonts w:eastAsia="Times New Roman" w:cstheme="minorHAnsi"/>
                <w:bCs/>
                <w:lang w:val="ro-RO"/>
              </w:rPr>
              <w:t>factorul</w:t>
            </w:r>
            <w:r w:rsidRPr="00940FD8">
              <w:rPr>
                <w:rFonts w:eastAsia="Times New Roman" w:cstheme="minorHAnsi"/>
                <w:bCs/>
                <w:lang w:val="ro-RO"/>
              </w:rPr>
              <w:t xml:space="preserve"> cu ponderea cea mai mare. În ordinea ponderii, </w:t>
            </w:r>
            <w:r>
              <w:rPr>
                <w:rFonts w:eastAsia="Times New Roman" w:cstheme="minorHAnsi"/>
                <w:bCs/>
                <w:lang w:val="ro-RO"/>
              </w:rPr>
              <w:t>factorii</w:t>
            </w:r>
            <w:r w:rsidRPr="00940FD8">
              <w:rPr>
                <w:rFonts w:eastAsia="Times New Roman" w:cstheme="minorHAnsi"/>
                <w:bCs/>
                <w:lang w:val="ro-RO"/>
              </w:rPr>
              <w:t xml:space="preserve"> după care vor fi departajați ofertanții care obțin punctaje egale sunt: </w:t>
            </w:r>
            <w:proofErr w:type="spellStart"/>
            <w:r w:rsidRPr="00EB257D">
              <w:rPr>
                <w:rFonts w:eastAsia="Times New Roman" w:cstheme="minorHAnsi"/>
                <w:bCs/>
                <w:color w:val="000000"/>
                <w:kern w:val="1"/>
                <w:lang w:eastAsia="hi-IN" w:bidi="hi-IN"/>
              </w:rPr>
              <w:t>nivelul</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tarifului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vechimea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medie</w:t>
            </w:r>
            <w:proofErr w:type="spellEnd"/>
            <w:r w:rsidRPr="00EB257D">
              <w:rPr>
                <w:rFonts w:eastAsia="Times New Roman" w:cstheme="minorHAnsi"/>
                <w:bCs/>
                <w:color w:val="000000"/>
                <w:kern w:val="1"/>
                <w:lang w:eastAsia="hi-IN" w:bidi="hi-IN"/>
              </w:rPr>
              <w:t xml:space="preserve"> a </w:t>
            </w:r>
            <w:proofErr w:type="spellStart"/>
            <w:r w:rsidRPr="00EB257D">
              <w:rPr>
                <w:rFonts w:eastAsia="Times New Roman" w:cstheme="minorHAnsi"/>
                <w:bCs/>
                <w:color w:val="000000"/>
                <w:kern w:val="1"/>
                <w:lang w:eastAsia="hi-IN" w:bidi="hi-IN"/>
              </w:rPr>
              <w:t>parcului</w:t>
            </w:r>
            <w:proofErr w:type="spellEnd"/>
            <w:r w:rsidRPr="00EB257D">
              <w:rPr>
                <w:rFonts w:eastAsia="Times New Roman" w:cstheme="minorHAnsi"/>
                <w:bCs/>
                <w:color w:val="000000"/>
                <w:kern w:val="1"/>
                <w:lang w:eastAsia="hi-IN" w:bidi="hi-IN"/>
              </w:rPr>
              <w:t xml:space="preserve"> de </w:t>
            </w:r>
            <w:proofErr w:type="spellStart"/>
            <w:r w:rsidRPr="00EB257D">
              <w:rPr>
                <w:rFonts w:eastAsia="Times New Roman" w:cstheme="minorHAnsi"/>
                <w:bCs/>
                <w:color w:val="000000"/>
                <w:kern w:val="1"/>
                <w:lang w:eastAsia="hi-IN" w:bidi="hi-IN"/>
              </w:rPr>
              <w:t>autobuze</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clasificarea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autobuzelor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norma</w:t>
            </w:r>
            <w:proofErr w:type="spellEnd"/>
            <w:r w:rsidRPr="00EB257D">
              <w:rPr>
                <w:rFonts w:eastAsia="Times New Roman" w:cstheme="minorHAnsi"/>
                <w:bCs/>
                <w:color w:val="000000"/>
                <w:kern w:val="1"/>
                <w:lang w:eastAsia="hi-IN" w:bidi="hi-IN"/>
              </w:rPr>
              <w:t xml:space="preserve"> de </w:t>
            </w:r>
            <w:proofErr w:type="spellStart"/>
            <w:r w:rsidRPr="00EB257D">
              <w:rPr>
                <w:rFonts w:eastAsia="Times New Roman" w:cstheme="minorHAnsi"/>
                <w:bCs/>
                <w:color w:val="000000"/>
                <w:kern w:val="1"/>
                <w:lang w:eastAsia="hi-IN" w:bidi="hi-IN"/>
              </w:rPr>
              <w:t>poluare</w:t>
            </w:r>
            <w:proofErr w:type="spellEnd"/>
            <w:r w:rsidRPr="00EB257D">
              <w:rPr>
                <w:rFonts w:eastAsia="Times New Roman" w:cstheme="minorHAnsi"/>
                <w:bCs/>
                <w:color w:val="000000"/>
                <w:kern w:val="1"/>
                <w:lang w:eastAsia="hi-IN" w:bidi="hi-IN"/>
              </w:rPr>
              <w:t xml:space="preserve"> a </w:t>
            </w:r>
            <w:proofErr w:type="spellStart"/>
            <w:r w:rsidRPr="00EB257D">
              <w:rPr>
                <w:rFonts w:eastAsia="Times New Roman" w:cstheme="minorHAnsi"/>
                <w:bCs/>
                <w:color w:val="000000"/>
                <w:kern w:val="1"/>
                <w:lang w:eastAsia="hi-IN" w:bidi="hi-IN"/>
              </w:rPr>
              <w:t>autobuzelor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capacitatea</w:t>
            </w:r>
            <w:proofErr w:type="spellEnd"/>
            <w:r w:rsidRPr="00EB257D">
              <w:rPr>
                <w:rFonts w:eastAsia="Times New Roman" w:cstheme="minorHAnsi"/>
                <w:bCs/>
                <w:color w:val="000000"/>
                <w:kern w:val="1"/>
                <w:lang w:eastAsia="hi-IN" w:bidi="hi-IN"/>
              </w:rPr>
              <w:t xml:space="preserve"> de transport, </w:t>
            </w:r>
            <w:proofErr w:type="spellStart"/>
            <w:r w:rsidRPr="00EB257D">
              <w:rPr>
                <w:rFonts w:eastAsia="Times New Roman" w:cstheme="minorHAnsi"/>
                <w:bCs/>
                <w:color w:val="000000"/>
                <w:kern w:val="1"/>
                <w:lang w:eastAsia="hi-IN" w:bidi="hi-IN"/>
              </w:rPr>
              <w:t>utilizarea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combustibililor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alternativi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astfel</w:t>
            </w:r>
            <w:proofErr w:type="spellEnd"/>
            <w:r w:rsidRPr="00EB257D">
              <w:rPr>
                <w:rFonts w:eastAsia="Times New Roman" w:cstheme="minorHAnsi"/>
                <w:bCs/>
                <w:color w:val="000000"/>
                <w:kern w:val="1"/>
                <w:lang w:eastAsia="hi-IN" w:bidi="hi-IN"/>
              </w:rPr>
              <w:t xml:space="preserve"> cum sunt </w:t>
            </w:r>
            <w:proofErr w:type="spellStart"/>
            <w:r w:rsidRPr="00EB257D">
              <w:rPr>
                <w:rFonts w:eastAsia="Times New Roman" w:cstheme="minorHAnsi"/>
                <w:bCs/>
                <w:color w:val="000000"/>
                <w:kern w:val="1"/>
                <w:lang w:eastAsia="hi-IN" w:bidi="hi-IN"/>
              </w:rPr>
              <w:t>definiți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în</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Legea</w:t>
            </w:r>
            <w:proofErr w:type="spellEnd"/>
            <w:r w:rsidRPr="00EB257D">
              <w:rPr>
                <w:rFonts w:eastAsia="Times New Roman" w:cstheme="minorHAnsi"/>
                <w:bCs/>
                <w:color w:val="000000"/>
                <w:kern w:val="1"/>
                <w:lang w:eastAsia="hi-IN" w:bidi="hi-IN"/>
              </w:rPr>
              <w:t xml:space="preserve"> nr. 34/2017 </w:t>
            </w:r>
            <w:proofErr w:type="spellStart"/>
            <w:r w:rsidRPr="00EB257D">
              <w:rPr>
                <w:rFonts w:eastAsia="Times New Roman" w:cstheme="minorHAnsi"/>
                <w:bCs/>
                <w:color w:val="000000"/>
                <w:kern w:val="1"/>
                <w:lang w:eastAsia="hi-IN" w:bidi="hi-IN"/>
              </w:rPr>
              <w:t>privind</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instalarea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infrastructurii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pentru</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combustibili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alternativi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dotarea</w:t>
            </w:r>
            <w:proofErr w:type="spellEnd"/>
            <w:r w:rsidRPr="00EB257D">
              <w:rPr>
                <w:rFonts w:eastAsia="Times New Roman" w:cstheme="minorHAnsi"/>
                <w:bCs/>
                <w:color w:val="000000"/>
                <w:kern w:val="1"/>
                <w:lang w:eastAsia="hi-IN" w:bidi="hi-IN"/>
              </w:rPr>
              <w:t xml:space="preserve"> cu </w:t>
            </w:r>
            <w:proofErr w:type="spellStart"/>
            <w:r w:rsidRPr="00EB257D">
              <w:rPr>
                <w:rFonts w:eastAsia="Times New Roman" w:cstheme="minorHAnsi"/>
                <w:bCs/>
                <w:color w:val="000000"/>
                <w:kern w:val="1"/>
                <w:lang w:eastAsia="hi-IN" w:bidi="hi-IN"/>
              </w:rPr>
              <w:t>instalaţie</w:t>
            </w:r>
            <w:proofErr w:type="spellEnd"/>
            <w:r w:rsidRPr="00EB257D">
              <w:rPr>
                <w:rFonts w:eastAsia="Times New Roman" w:cstheme="minorHAnsi"/>
                <w:bCs/>
                <w:color w:val="000000"/>
                <w:kern w:val="1"/>
                <w:lang w:eastAsia="hi-IN" w:bidi="hi-IN"/>
              </w:rPr>
              <w:t xml:space="preserve"> de </w:t>
            </w:r>
            <w:proofErr w:type="spellStart"/>
            <w:r w:rsidRPr="00EB257D">
              <w:rPr>
                <w:rFonts w:eastAsia="Times New Roman" w:cstheme="minorHAnsi"/>
                <w:bCs/>
                <w:color w:val="000000"/>
                <w:kern w:val="1"/>
                <w:lang w:eastAsia="hi-IN" w:bidi="hi-IN"/>
              </w:rPr>
              <w:t>aer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condiţionat</w:t>
            </w:r>
            <w:proofErr w:type="spellEnd"/>
            <w:r w:rsidRPr="00EB257D">
              <w:rPr>
                <w:rFonts w:eastAsia="Times New Roman" w:cstheme="minorHAnsi"/>
                <w:bCs/>
                <w:lang w:val="ro-RO"/>
              </w:rPr>
              <w:t>.</w:t>
            </w:r>
          </w:p>
        </w:tc>
      </w:tr>
      <w:tr w:rsidR="00EB257D" w:rsidRPr="00CC265A" w14:paraId="293F68BC"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5FC20D8D"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lastRenderedPageBreak/>
              <w:t>Durata Contractului</w:t>
            </w:r>
          </w:p>
        </w:tc>
        <w:tc>
          <w:tcPr>
            <w:tcW w:w="7026" w:type="dxa"/>
            <w:tcBorders>
              <w:bottom w:val="single" w:sz="8" w:space="0" w:color="000000"/>
              <w:right w:val="single" w:sz="8" w:space="0" w:color="000000"/>
            </w:tcBorders>
            <w:tcMar>
              <w:top w:w="15" w:type="dxa"/>
              <w:left w:w="15" w:type="dxa"/>
              <w:bottom w:w="15" w:type="dxa"/>
              <w:right w:w="15" w:type="dxa"/>
            </w:tcMar>
          </w:tcPr>
          <w:p w14:paraId="328EBEED" w14:textId="77777777" w:rsidR="00EB257D" w:rsidRPr="00940FD8" w:rsidRDefault="00EB257D" w:rsidP="00EB257D">
            <w:pPr>
              <w:spacing w:after="200" w:line="240" w:lineRule="auto"/>
              <w:rPr>
                <w:rFonts w:eastAsia="Times New Roman" w:cstheme="minorHAnsi"/>
                <w:lang w:val="pl-PL"/>
              </w:rPr>
            </w:pPr>
          </w:p>
        </w:tc>
      </w:tr>
      <w:tr w:rsidR="00EB257D" w:rsidRPr="00CC265A" w14:paraId="1C61BC45"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00A1B796"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Durata în luni sau în zile</w:t>
            </w:r>
          </w:p>
        </w:tc>
        <w:tc>
          <w:tcPr>
            <w:tcW w:w="7026" w:type="dxa"/>
            <w:tcBorders>
              <w:bottom w:val="single" w:sz="8" w:space="0" w:color="000000"/>
              <w:right w:val="single" w:sz="8" w:space="0" w:color="000000"/>
            </w:tcBorders>
            <w:tcMar>
              <w:top w:w="15" w:type="dxa"/>
              <w:left w:w="15" w:type="dxa"/>
              <w:bottom w:w="15" w:type="dxa"/>
              <w:right w:w="15" w:type="dxa"/>
            </w:tcMar>
          </w:tcPr>
          <w:p w14:paraId="570CAD50" w14:textId="77777777" w:rsidR="00EB257D" w:rsidRPr="00940FD8" w:rsidRDefault="00EB257D" w:rsidP="00EB257D">
            <w:pPr>
              <w:spacing w:before="25" w:after="0" w:line="240" w:lineRule="auto"/>
              <w:ind w:left="106"/>
              <w:rPr>
                <w:rFonts w:eastAsia="Times New Roman" w:cstheme="minorHAnsi"/>
                <w:lang w:val="pl-PL"/>
              </w:rPr>
            </w:pPr>
            <w:r>
              <w:rPr>
                <w:rFonts w:eastAsia="Times New Roman" w:cstheme="minorHAnsi"/>
                <w:lang w:val="pl-PL"/>
              </w:rPr>
              <w:t>72</w:t>
            </w:r>
            <w:r w:rsidRPr="00940FD8">
              <w:rPr>
                <w:rFonts w:eastAsia="Times New Roman" w:cstheme="minorHAnsi"/>
                <w:lang w:val="pl-PL"/>
              </w:rPr>
              <w:t xml:space="preserve"> luni</w:t>
            </w:r>
          </w:p>
        </w:tc>
      </w:tr>
      <w:tr w:rsidR="00EB257D" w:rsidRPr="00CC265A" w14:paraId="0D2C1DEB"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6C8058B6"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Contract este supus reînnoirii</w:t>
            </w:r>
          </w:p>
        </w:tc>
        <w:tc>
          <w:tcPr>
            <w:tcW w:w="7026" w:type="dxa"/>
            <w:tcBorders>
              <w:bottom w:val="single" w:sz="8" w:space="0" w:color="000000"/>
              <w:right w:val="single" w:sz="8" w:space="0" w:color="000000"/>
            </w:tcBorders>
            <w:tcMar>
              <w:top w:w="15" w:type="dxa"/>
              <w:left w:w="15" w:type="dxa"/>
              <w:bottom w:w="15" w:type="dxa"/>
              <w:right w:w="15" w:type="dxa"/>
            </w:tcMar>
          </w:tcPr>
          <w:p w14:paraId="12D8406C"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NU</w:t>
            </w:r>
          </w:p>
        </w:tc>
      </w:tr>
      <w:tr w:rsidR="00EB257D" w:rsidRPr="00CC265A" w14:paraId="64160C40"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70847A10"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Informaţii privind limitarea numărului de candidaţi care urmează să fie invitaţi (cu excepţia procedurilor deschise)</w:t>
            </w:r>
          </w:p>
        </w:tc>
        <w:tc>
          <w:tcPr>
            <w:tcW w:w="7026" w:type="dxa"/>
            <w:tcBorders>
              <w:bottom w:val="single" w:sz="8" w:space="0" w:color="000000"/>
              <w:right w:val="single" w:sz="8" w:space="0" w:color="000000"/>
            </w:tcBorders>
            <w:tcMar>
              <w:top w:w="15" w:type="dxa"/>
              <w:left w:w="15" w:type="dxa"/>
              <w:bottom w:w="15" w:type="dxa"/>
              <w:right w:w="15" w:type="dxa"/>
            </w:tcMar>
          </w:tcPr>
          <w:p w14:paraId="254BB2C6"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EB257D" w:rsidRPr="00CC265A" w14:paraId="20009257"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3CE0E78A"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Informaţii privind variantele</w:t>
            </w:r>
          </w:p>
        </w:tc>
        <w:tc>
          <w:tcPr>
            <w:tcW w:w="7026" w:type="dxa"/>
            <w:tcBorders>
              <w:bottom w:val="single" w:sz="8" w:space="0" w:color="000000"/>
              <w:right w:val="single" w:sz="8" w:space="0" w:color="000000"/>
            </w:tcBorders>
            <w:tcMar>
              <w:top w:w="15" w:type="dxa"/>
              <w:left w:w="15" w:type="dxa"/>
              <w:bottom w:w="15" w:type="dxa"/>
              <w:right w:w="15" w:type="dxa"/>
            </w:tcMar>
          </w:tcPr>
          <w:p w14:paraId="1B1F6F61" w14:textId="77777777" w:rsidR="00EB257D" w:rsidRPr="00940FD8" w:rsidRDefault="00EB257D" w:rsidP="00EB257D">
            <w:pPr>
              <w:spacing w:after="200" w:line="240" w:lineRule="auto"/>
              <w:rPr>
                <w:rFonts w:eastAsia="Times New Roman" w:cstheme="minorHAnsi"/>
                <w:lang w:val="pl-PL"/>
              </w:rPr>
            </w:pPr>
          </w:p>
        </w:tc>
      </w:tr>
      <w:tr w:rsidR="00EB257D" w:rsidRPr="00CC265A" w14:paraId="61BAF945"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50FACCA0"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Vor fi acceptate variante</w:t>
            </w:r>
          </w:p>
        </w:tc>
        <w:tc>
          <w:tcPr>
            <w:tcW w:w="7026" w:type="dxa"/>
            <w:tcBorders>
              <w:bottom w:val="single" w:sz="8" w:space="0" w:color="000000"/>
              <w:right w:val="single" w:sz="8" w:space="0" w:color="000000"/>
            </w:tcBorders>
            <w:tcMar>
              <w:top w:w="15" w:type="dxa"/>
              <w:left w:w="15" w:type="dxa"/>
              <w:bottom w:w="15" w:type="dxa"/>
              <w:right w:w="15" w:type="dxa"/>
            </w:tcMar>
          </w:tcPr>
          <w:p w14:paraId="4088F8BB" w14:textId="77777777" w:rsidR="00EB257D" w:rsidRPr="00940FD8" w:rsidRDefault="00EB257D" w:rsidP="00EB257D">
            <w:pPr>
              <w:spacing w:before="25" w:after="0" w:line="240" w:lineRule="auto"/>
              <w:ind w:left="106"/>
              <w:rPr>
                <w:rFonts w:eastAsia="Times New Roman" w:cstheme="minorHAnsi"/>
                <w:iCs/>
                <w:lang w:val="pl-PL"/>
              </w:rPr>
            </w:pPr>
            <w:r w:rsidRPr="00940FD8">
              <w:rPr>
                <w:rFonts w:eastAsia="Times New Roman" w:cstheme="minorHAnsi"/>
                <w:iCs/>
                <w:lang w:val="pl-PL"/>
              </w:rPr>
              <w:t>NU</w:t>
            </w:r>
          </w:p>
        </w:tc>
      </w:tr>
      <w:tr w:rsidR="00EB257D" w:rsidRPr="00CC265A" w14:paraId="72C88B25" w14:textId="77777777" w:rsidTr="00854566">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5CF9B603"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Informaţii despre opţiuni</w:t>
            </w:r>
          </w:p>
        </w:tc>
      </w:tr>
      <w:tr w:rsidR="00EB257D" w:rsidRPr="00CC265A" w14:paraId="06F61D30"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128F0687"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Opţiuni</w:t>
            </w:r>
          </w:p>
          <w:p w14:paraId="13FA14BB"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Descrierea opţiunilor</w:t>
            </w:r>
          </w:p>
        </w:tc>
        <w:tc>
          <w:tcPr>
            <w:tcW w:w="7026" w:type="dxa"/>
            <w:tcBorders>
              <w:bottom w:val="single" w:sz="8" w:space="0" w:color="000000"/>
              <w:right w:val="single" w:sz="8" w:space="0" w:color="000000"/>
            </w:tcBorders>
            <w:tcMar>
              <w:top w:w="15" w:type="dxa"/>
              <w:left w:w="15" w:type="dxa"/>
              <w:bottom w:w="15" w:type="dxa"/>
              <w:right w:w="15" w:type="dxa"/>
            </w:tcMar>
          </w:tcPr>
          <w:p w14:paraId="7BF9F96F"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NU</w:t>
            </w:r>
          </w:p>
          <w:p w14:paraId="3FE31DAC" w14:textId="77777777" w:rsidR="00EB257D" w:rsidRPr="00940FD8" w:rsidRDefault="00EB257D" w:rsidP="00EB257D">
            <w:pPr>
              <w:spacing w:before="25" w:after="0" w:line="240" w:lineRule="auto"/>
              <w:ind w:left="106"/>
              <w:rPr>
                <w:rFonts w:eastAsia="Times New Roman" w:cstheme="minorHAnsi"/>
                <w:lang w:val="pl-PL"/>
              </w:rPr>
            </w:pPr>
          </w:p>
        </w:tc>
      </w:tr>
      <w:tr w:rsidR="00EB257D" w:rsidRPr="00CC265A" w14:paraId="34FB43C1" w14:textId="77777777" w:rsidTr="00854566">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2ACA7BC7"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Informaţii despre cataloage electronice</w:t>
            </w:r>
          </w:p>
        </w:tc>
      </w:tr>
      <w:tr w:rsidR="00EB257D" w:rsidRPr="00CC265A" w14:paraId="6E4CD400"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26632160"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Ofertele trebuie să fie prezentate sub formă de cataloage electronice sau să includă un catalog electronic</w:t>
            </w:r>
          </w:p>
        </w:tc>
        <w:tc>
          <w:tcPr>
            <w:tcW w:w="7026" w:type="dxa"/>
            <w:tcBorders>
              <w:bottom w:val="single" w:sz="8" w:space="0" w:color="000000"/>
              <w:right w:val="single" w:sz="8" w:space="0" w:color="000000"/>
            </w:tcBorders>
            <w:tcMar>
              <w:top w:w="15" w:type="dxa"/>
              <w:left w:w="15" w:type="dxa"/>
              <w:bottom w:w="15" w:type="dxa"/>
              <w:right w:w="15" w:type="dxa"/>
            </w:tcMar>
          </w:tcPr>
          <w:p w14:paraId="440426AF"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EB257D" w:rsidRPr="00CC265A" w14:paraId="5776C0BF" w14:textId="77777777" w:rsidTr="00854566">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146DE855"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Informaţii despre fondurile Uniunii Europene</w:t>
            </w:r>
          </w:p>
        </w:tc>
      </w:tr>
      <w:tr w:rsidR="00EB257D" w:rsidRPr="00CC265A" w14:paraId="73EA0416"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01CD3E40"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Achiziţia se referă la un proiect/program finanţat din fonduri ale Uniunii Europene</w:t>
            </w:r>
          </w:p>
        </w:tc>
        <w:tc>
          <w:tcPr>
            <w:tcW w:w="7026" w:type="dxa"/>
            <w:tcBorders>
              <w:bottom w:val="single" w:sz="8" w:space="0" w:color="000000"/>
              <w:right w:val="single" w:sz="8" w:space="0" w:color="000000"/>
            </w:tcBorders>
            <w:tcMar>
              <w:top w:w="15" w:type="dxa"/>
              <w:left w:w="15" w:type="dxa"/>
              <w:bottom w:w="15" w:type="dxa"/>
              <w:right w:w="15" w:type="dxa"/>
            </w:tcMar>
          </w:tcPr>
          <w:p w14:paraId="39D9CF14" w14:textId="77777777" w:rsidR="00EB257D" w:rsidRPr="00940FD8" w:rsidRDefault="00EB257D" w:rsidP="00EB257D">
            <w:pPr>
              <w:spacing w:before="25" w:after="0" w:line="240" w:lineRule="auto"/>
              <w:ind w:left="106"/>
              <w:rPr>
                <w:rFonts w:eastAsia="Times New Roman" w:cstheme="minorHAnsi"/>
                <w:iCs/>
                <w:lang w:val="pl-PL"/>
              </w:rPr>
            </w:pPr>
            <w:r w:rsidRPr="00940FD8">
              <w:rPr>
                <w:rFonts w:eastAsia="Times New Roman" w:cstheme="minorHAnsi"/>
                <w:iCs/>
                <w:lang w:val="pl-PL"/>
              </w:rPr>
              <w:t>NU</w:t>
            </w:r>
          </w:p>
        </w:tc>
      </w:tr>
      <w:tr w:rsidR="00EB257D" w:rsidRPr="00CC265A" w14:paraId="0F06C6AF"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73ABBE52"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Identificarea proiectului</w:t>
            </w:r>
          </w:p>
        </w:tc>
        <w:tc>
          <w:tcPr>
            <w:tcW w:w="7026" w:type="dxa"/>
            <w:tcBorders>
              <w:bottom w:val="single" w:sz="8" w:space="0" w:color="000000"/>
              <w:right w:val="single" w:sz="8" w:space="0" w:color="000000"/>
            </w:tcBorders>
            <w:tcMar>
              <w:top w:w="15" w:type="dxa"/>
              <w:left w:w="15" w:type="dxa"/>
              <w:bottom w:w="15" w:type="dxa"/>
              <w:right w:w="15" w:type="dxa"/>
            </w:tcMar>
          </w:tcPr>
          <w:p w14:paraId="1EB13339"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EB257D" w:rsidRPr="00CC265A" w14:paraId="670F1192"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1200EB2A"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Tipul de finanţare</w:t>
            </w:r>
          </w:p>
        </w:tc>
        <w:tc>
          <w:tcPr>
            <w:tcW w:w="7026" w:type="dxa"/>
            <w:tcBorders>
              <w:bottom w:val="single" w:sz="8" w:space="0" w:color="000000"/>
              <w:right w:val="single" w:sz="8" w:space="0" w:color="000000"/>
            </w:tcBorders>
            <w:tcMar>
              <w:top w:w="15" w:type="dxa"/>
              <w:left w:w="15" w:type="dxa"/>
              <w:bottom w:w="15" w:type="dxa"/>
              <w:right w:w="15" w:type="dxa"/>
            </w:tcMar>
          </w:tcPr>
          <w:p w14:paraId="484A5797"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EB257D" w:rsidRPr="00CC265A" w14:paraId="5C5E3FA5" w14:textId="77777777" w:rsidTr="00854566">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48220673"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Informaţii suplimentare</w:t>
            </w:r>
          </w:p>
        </w:tc>
      </w:tr>
      <w:tr w:rsidR="00EB257D" w:rsidRPr="00CC265A" w14:paraId="3D4562F1"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26BC7CED" w14:textId="77777777" w:rsidR="00EB257D" w:rsidRPr="00940FD8" w:rsidRDefault="00EB257D" w:rsidP="00EB257D">
            <w:pPr>
              <w:spacing w:after="200" w:line="240" w:lineRule="auto"/>
              <w:rPr>
                <w:rFonts w:eastAsia="Times New Roman" w:cstheme="minorHAnsi"/>
                <w:lang w:val="pl-PL"/>
              </w:rPr>
            </w:pPr>
          </w:p>
        </w:tc>
        <w:tc>
          <w:tcPr>
            <w:tcW w:w="7026" w:type="dxa"/>
            <w:tcBorders>
              <w:bottom w:val="single" w:sz="8" w:space="0" w:color="000000"/>
              <w:right w:val="single" w:sz="8" w:space="0" w:color="000000"/>
            </w:tcBorders>
            <w:tcMar>
              <w:top w:w="15" w:type="dxa"/>
              <w:left w:w="15" w:type="dxa"/>
              <w:bottom w:w="15" w:type="dxa"/>
              <w:right w:w="15" w:type="dxa"/>
            </w:tcMar>
          </w:tcPr>
          <w:p w14:paraId="28115DBA" w14:textId="26C37320" w:rsidR="00EB257D" w:rsidRPr="00940FD8" w:rsidRDefault="00DA0E00" w:rsidP="00DA0E00">
            <w:pPr>
              <w:ind w:right="136"/>
              <w:jc w:val="both"/>
              <w:rPr>
                <w:rFonts w:eastAsia="Times New Roman" w:cstheme="minorHAnsi"/>
                <w:lang w:val="pl-PL"/>
              </w:rPr>
            </w:pPr>
            <w:r w:rsidRPr="00F230F1">
              <w:t xml:space="preserve">REFERITOR LA FACTORUL DE EVALUARE PRETUL OFERTEI </w:t>
            </w:r>
            <w:proofErr w:type="spellStart"/>
            <w:r w:rsidRPr="00F230F1">
              <w:t>prestabilit</w:t>
            </w:r>
            <w:proofErr w:type="spellEnd"/>
            <w:r w:rsidRPr="00F230F1">
              <w:t xml:space="preserve"> in SEAP ca </w:t>
            </w:r>
            <w:proofErr w:type="spellStart"/>
            <w:r w:rsidRPr="00F230F1">
              <w:t>denumire</w:t>
            </w:r>
            <w:proofErr w:type="spellEnd"/>
            <w:r w:rsidRPr="00F230F1">
              <w:t xml:space="preserve"> </w:t>
            </w:r>
            <w:proofErr w:type="spellStart"/>
            <w:r w:rsidRPr="00F230F1">
              <w:t>si</w:t>
            </w:r>
            <w:proofErr w:type="spellEnd"/>
            <w:r w:rsidRPr="00F230F1">
              <w:t xml:space="preserve"> </w:t>
            </w:r>
            <w:proofErr w:type="spellStart"/>
            <w:r w:rsidRPr="00F230F1">
              <w:t>algoritm</w:t>
            </w:r>
            <w:proofErr w:type="spellEnd"/>
            <w:r w:rsidRPr="00F230F1">
              <w:t xml:space="preserve"> de </w:t>
            </w:r>
            <w:proofErr w:type="spellStart"/>
            <w:r w:rsidRPr="00F230F1">
              <w:t>calcul</w:t>
            </w:r>
            <w:proofErr w:type="spellEnd"/>
            <w:r w:rsidRPr="00F230F1">
              <w:t xml:space="preserve">, </w:t>
            </w:r>
            <w:proofErr w:type="spellStart"/>
            <w:r w:rsidRPr="00F230F1">
              <w:t>facem</w:t>
            </w:r>
            <w:proofErr w:type="spellEnd"/>
            <w:r w:rsidRPr="00F230F1">
              <w:t xml:space="preserve"> </w:t>
            </w:r>
            <w:proofErr w:type="spellStart"/>
            <w:r w:rsidRPr="00F230F1">
              <w:t>urmatoarea</w:t>
            </w:r>
            <w:proofErr w:type="spellEnd"/>
            <w:r w:rsidRPr="00F230F1">
              <w:t xml:space="preserve"> </w:t>
            </w:r>
            <w:proofErr w:type="spellStart"/>
            <w:r w:rsidRPr="00F230F1">
              <w:t>precizare</w:t>
            </w:r>
            <w:proofErr w:type="spellEnd"/>
            <w:r w:rsidRPr="00F230F1">
              <w:t xml:space="preserve">: PRETUL </w:t>
            </w:r>
            <w:r w:rsidRPr="00F230F1">
              <w:lastRenderedPageBreak/>
              <w:t>OFERTEI = "</w:t>
            </w:r>
            <w:proofErr w:type="spellStart"/>
            <w:r w:rsidRPr="00F230F1">
              <w:t>Tariful</w:t>
            </w:r>
            <w:proofErr w:type="spellEnd"/>
            <w:r w:rsidRPr="00F230F1">
              <w:t xml:space="preserve"> </w:t>
            </w:r>
            <w:proofErr w:type="spellStart"/>
            <w:r w:rsidRPr="00F230F1">
              <w:t>mediu</w:t>
            </w:r>
            <w:proofErr w:type="spellEnd"/>
            <w:r w:rsidRPr="00F230F1">
              <w:t xml:space="preserve"> pe </w:t>
            </w:r>
            <w:proofErr w:type="spellStart"/>
            <w:r w:rsidRPr="00F230F1">
              <w:t>kilometru</w:t>
            </w:r>
            <w:proofErr w:type="spellEnd"/>
            <w:r w:rsidRPr="00F230F1">
              <w:t xml:space="preserve">/loc" </w:t>
            </w:r>
            <w:proofErr w:type="spellStart"/>
            <w:r w:rsidRPr="00F230F1">
              <w:t>iar</w:t>
            </w:r>
            <w:proofErr w:type="spellEnd"/>
            <w:r w:rsidRPr="00F230F1">
              <w:t xml:space="preserve"> </w:t>
            </w:r>
            <w:proofErr w:type="spellStart"/>
            <w:r w:rsidRPr="00F230F1">
              <w:t>algoritmul</w:t>
            </w:r>
            <w:proofErr w:type="spellEnd"/>
            <w:r w:rsidRPr="00F230F1">
              <w:t xml:space="preserve"> de </w:t>
            </w:r>
            <w:proofErr w:type="spellStart"/>
            <w:r w:rsidRPr="00F230F1">
              <w:t>calcul</w:t>
            </w:r>
            <w:proofErr w:type="spellEnd"/>
            <w:r w:rsidRPr="00F230F1">
              <w:t xml:space="preserve"> </w:t>
            </w:r>
            <w:proofErr w:type="spellStart"/>
            <w:r w:rsidRPr="00F230F1">
              <w:t>este</w:t>
            </w:r>
            <w:proofErr w:type="spellEnd"/>
            <w:r w:rsidRPr="00F230F1">
              <w:t>: “</w:t>
            </w:r>
            <w:proofErr w:type="spellStart"/>
            <w:r w:rsidRPr="00F230F1">
              <w:t>Tariful</w:t>
            </w:r>
            <w:proofErr w:type="spellEnd"/>
            <w:r w:rsidRPr="00F230F1">
              <w:t xml:space="preserve"> </w:t>
            </w:r>
            <w:proofErr w:type="spellStart"/>
            <w:r w:rsidRPr="00F230F1">
              <w:t>mediu</w:t>
            </w:r>
            <w:proofErr w:type="spellEnd"/>
            <w:r w:rsidRPr="00F230F1">
              <w:t xml:space="preserve"> pe </w:t>
            </w:r>
            <w:proofErr w:type="spellStart"/>
            <w:r w:rsidRPr="00F230F1">
              <w:t>kilometru</w:t>
            </w:r>
            <w:proofErr w:type="spellEnd"/>
            <w:r w:rsidRPr="00F230F1">
              <w:t xml:space="preserve">/loc” se </w:t>
            </w:r>
            <w:proofErr w:type="spellStart"/>
            <w:r w:rsidRPr="00F230F1">
              <w:t>stabileşte</w:t>
            </w:r>
            <w:proofErr w:type="spellEnd"/>
            <w:r w:rsidRPr="00F230F1">
              <w:t xml:space="preserve"> </w:t>
            </w:r>
            <w:proofErr w:type="spellStart"/>
            <w:r w:rsidRPr="00F230F1">
              <w:t>pentru</w:t>
            </w:r>
            <w:proofErr w:type="spellEnd"/>
            <w:r w:rsidRPr="00F230F1">
              <w:t xml:space="preserve"> </w:t>
            </w:r>
            <w:proofErr w:type="spellStart"/>
            <w:r w:rsidRPr="00F230F1">
              <w:t>fiecare</w:t>
            </w:r>
            <w:proofErr w:type="spellEnd"/>
            <w:r w:rsidRPr="00F230F1">
              <w:t xml:space="preserve"> </w:t>
            </w:r>
            <w:proofErr w:type="spellStart"/>
            <w:r w:rsidRPr="00F230F1">
              <w:t>Grupă</w:t>
            </w:r>
            <w:proofErr w:type="spellEnd"/>
            <w:r w:rsidRPr="00F230F1">
              <w:t xml:space="preserve"> de </w:t>
            </w:r>
            <w:proofErr w:type="spellStart"/>
            <w:r w:rsidRPr="00F230F1">
              <w:t>trasee</w:t>
            </w:r>
            <w:proofErr w:type="spellEnd"/>
            <w:r w:rsidRPr="00F230F1">
              <w:t xml:space="preserve"> </w:t>
            </w:r>
            <w:proofErr w:type="spellStart"/>
            <w:r w:rsidRPr="00F230F1">
              <w:t>corespunzătoare</w:t>
            </w:r>
            <w:proofErr w:type="spellEnd"/>
            <w:r w:rsidRPr="00F230F1">
              <w:t xml:space="preserve"> </w:t>
            </w:r>
            <w:proofErr w:type="spellStart"/>
            <w:r w:rsidRPr="00F230F1">
              <w:t>Lotului</w:t>
            </w:r>
            <w:proofErr w:type="spellEnd"/>
            <w:r w:rsidRPr="00F230F1">
              <w:t xml:space="preserve"> </w:t>
            </w:r>
            <w:proofErr w:type="spellStart"/>
            <w:r w:rsidRPr="00F230F1">
              <w:t>pentru</w:t>
            </w:r>
            <w:proofErr w:type="spellEnd"/>
            <w:r w:rsidRPr="00F230F1">
              <w:t xml:space="preserve"> care se </w:t>
            </w:r>
            <w:proofErr w:type="spellStart"/>
            <w:r w:rsidRPr="00F230F1">
              <w:t>depune</w:t>
            </w:r>
            <w:proofErr w:type="spellEnd"/>
            <w:r w:rsidRPr="00F230F1">
              <w:t xml:space="preserve"> </w:t>
            </w:r>
            <w:proofErr w:type="spellStart"/>
            <w:r w:rsidRPr="00F230F1">
              <w:t>oferta</w:t>
            </w:r>
            <w:proofErr w:type="spellEnd"/>
            <w:r w:rsidRPr="00F230F1">
              <w:t xml:space="preserve"> pe </w:t>
            </w:r>
            <w:proofErr w:type="spellStart"/>
            <w:r w:rsidRPr="00F230F1">
              <w:t>baza</w:t>
            </w:r>
            <w:proofErr w:type="spellEnd"/>
            <w:r w:rsidRPr="00F230F1">
              <w:t xml:space="preserve"> </w:t>
            </w:r>
            <w:proofErr w:type="spellStart"/>
            <w:r w:rsidRPr="00F230F1">
              <w:t>tarifului</w:t>
            </w:r>
            <w:proofErr w:type="spellEnd"/>
            <w:r w:rsidRPr="00F230F1">
              <w:t xml:space="preserve"> </w:t>
            </w:r>
            <w:proofErr w:type="spellStart"/>
            <w:r w:rsidRPr="00F230F1">
              <w:t>mediu</w:t>
            </w:r>
            <w:proofErr w:type="spellEnd"/>
            <w:r w:rsidRPr="00F230F1">
              <w:t>/</w:t>
            </w:r>
            <w:proofErr w:type="spellStart"/>
            <w:r w:rsidRPr="00F230F1">
              <w:t>kilometru</w:t>
            </w:r>
            <w:proofErr w:type="spellEnd"/>
            <w:r w:rsidRPr="00F230F1">
              <w:t xml:space="preserve">/loc </w:t>
            </w:r>
            <w:proofErr w:type="spellStart"/>
            <w:r w:rsidRPr="00F230F1">
              <w:t>pentru</w:t>
            </w:r>
            <w:proofErr w:type="spellEnd"/>
            <w:r w:rsidRPr="00F230F1">
              <w:t xml:space="preserve"> </w:t>
            </w:r>
            <w:proofErr w:type="spellStart"/>
            <w:r w:rsidRPr="00F230F1">
              <w:t>fiecare</w:t>
            </w:r>
            <w:proofErr w:type="spellEnd"/>
            <w:r w:rsidRPr="00F230F1">
              <w:t xml:space="preserve"> </w:t>
            </w:r>
            <w:proofErr w:type="spellStart"/>
            <w:r w:rsidRPr="00F230F1">
              <w:t>traseu</w:t>
            </w:r>
            <w:proofErr w:type="spellEnd"/>
            <w:r w:rsidRPr="00F230F1">
              <w:t xml:space="preserve"> </w:t>
            </w:r>
            <w:proofErr w:type="spellStart"/>
            <w:r w:rsidRPr="00F230F1">
              <w:t>în</w:t>
            </w:r>
            <w:proofErr w:type="spellEnd"/>
            <w:r w:rsidRPr="00F230F1">
              <w:t xml:space="preserve"> </w:t>
            </w:r>
            <w:proofErr w:type="spellStart"/>
            <w:r w:rsidRPr="00F230F1">
              <w:t>parte</w:t>
            </w:r>
            <w:proofErr w:type="spellEnd"/>
            <w:r w:rsidRPr="00F230F1">
              <w:t xml:space="preserve"> din </w:t>
            </w:r>
            <w:proofErr w:type="spellStart"/>
            <w:r w:rsidRPr="00F230F1">
              <w:t>cadrul</w:t>
            </w:r>
            <w:proofErr w:type="spellEnd"/>
            <w:r w:rsidRPr="00F230F1">
              <w:t xml:space="preserve"> </w:t>
            </w:r>
            <w:proofErr w:type="spellStart"/>
            <w:r w:rsidRPr="00F230F1">
              <w:t>grupei</w:t>
            </w:r>
            <w:proofErr w:type="spellEnd"/>
            <w:r w:rsidRPr="00F230F1">
              <w:t xml:space="preserve"> (media </w:t>
            </w:r>
            <w:proofErr w:type="spellStart"/>
            <w:r w:rsidRPr="00F230F1">
              <w:t>aritmetică</w:t>
            </w:r>
            <w:proofErr w:type="spellEnd"/>
            <w:r w:rsidRPr="00F230F1">
              <w:t xml:space="preserve"> a </w:t>
            </w:r>
            <w:proofErr w:type="spellStart"/>
            <w:r w:rsidRPr="00F230F1">
              <w:t>acestor</w:t>
            </w:r>
            <w:proofErr w:type="spellEnd"/>
            <w:r w:rsidRPr="00F230F1">
              <w:t xml:space="preserve"> </w:t>
            </w:r>
            <w:proofErr w:type="spellStart"/>
            <w:r w:rsidRPr="00F230F1">
              <w:t>tarife</w:t>
            </w:r>
            <w:proofErr w:type="spellEnd"/>
            <w:r w:rsidRPr="00F230F1">
              <w:t xml:space="preserve">). PT - </w:t>
            </w:r>
            <w:proofErr w:type="spellStart"/>
            <w:r w:rsidRPr="00F230F1">
              <w:t>punctajul</w:t>
            </w:r>
            <w:proofErr w:type="spellEnd"/>
            <w:r w:rsidRPr="00F230F1">
              <w:t xml:space="preserve"> </w:t>
            </w:r>
            <w:proofErr w:type="spellStart"/>
            <w:r w:rsidRPr="00F230F1">
              <w:t>pentru</w:t>
            </w:r>
            <w:proofErr w:type="spellEnd"/>
            <w:r w:rsidRPr="00F230F1">
              <w:t xml:space="preserve"> </w:t>
            </w:r>
            <w:proofErr w:type="spellStart"/>
            <w:r w:rsidRPr="00F230F1">
              <w:t>acest</w:t>
            </w:r>
            <w:proofErr w:type="spellEnd"/>
            <w:r w:rsidRPr="00F230F1">
              <w:t xml:space="preserve"> factor se </w:t>
            </w:r>
            <w:proofErr w:type="spellStart"/>
            <w:r w:rsidRPr="00F230F1">
              <w:t>acordă</w:t>
            </w:r>
            <w:proofErr w:type="spellEnd"/>
            <w:r w:rsidRPr="00F230F1">
              <w:t xml:space="preserve"> </w:t>
            </w:r>
            <w:proofErr w:type="spellStart"/>
            <w:r w:rsidRPr="00F230F1">
              <w:t>astfel</w:t>
            </w:r>
            <w:proofErr w:type="spellEnd"/>
            <w:r w:rsidRPr="00F230F1">
              <w:t xml:space="preserve">: a) </w:t>
            </w:r>
            <w:proofErr w:type="spellStart"/>
            <w:r w:rsidRPr="00F230F1">
              <w:t>Pentru</w:t>
            </w:r>
            <w:proofErr w:type="spellEnd"/>
            <w:r w:rsidRPr="00F230F1">
              <w:t xml:space="preserve"> </w:t>
            </w:r>
            <w:proofErr w:type="spellStart"/>
            <w:r w:rsidRPr="00F230F1">
              <w:t>cel</w:t>
            </w:r>
            <w:proofErr w:type="spellEnd"/>
            <w:r w:rsidRPr="00F230F1">
              <w:t xml:space="preserve"> </w:t>
            </w:r>
            <w:proofErr w:type="spellStart"/>
            <w:r w:rsidRPr="00F230F1">
              <w:t>mai</w:t>
            </w:r>
            <w:proofErr w:type="spellEnd"/>
            <w:r w:rsidRPr="00F230F1">
              <w:t xml:space="preserve"> </w:t>
            </w:r>
            <w:proofErr w:type="spellStart"/>
            <w:r w:rsidRPr="00F230F1">
              <w:t>scăzut</w:t>
            </w:r>
            <w:proofErr w:type="spellEnd"/>
            <w:r w:rsidRPr="00F230F1">
              <w:t xml:space="preserve"> </w:t>
            </w:r>
            <w:proofErr w:type="spellStart"/>
            <w:r w:rsidRPr="00F230F1">
              <w:t>dintre</w:t>
            </w:r>
            <w:proofErr w:type="spellEnd"/>
            <w:r w:rsidRPr="00F230F1">
              <w:t xml:space="preserve"> </w:t>
            </w:r>
            <w:proofErr w:type="spellStart"/>
            <w:r w:rsidRPr="00F230F1">
              <w:t>tarife</w:t>
            </w:r>
            <w:proofErr w:type="spellEnd"/>
            <w:r w:rsidRPr="00F230F1">
              <w:t xml:space="preserve"> se </w:t>
            </w:r>
            <w:proofErr w:type="spellStart"/>
            <w:r w:rsidRPr="00F230F1">
              <w:t>acordă</w:t>
            </w:r>
            <w:proofErr w:type="spellEnd"/>
            <w:r w:rsidRPr="00F230F1">
              <w:t xml:space="preserve"> </w:t>
            </w:r>
            <w:proofErr w:type="spellStart"/>
            <w:r w:rsidRPr="00F230F1">
              <w:t>punctajul</w:t>
            </w:r>
            <w:proofErr w:type="spellEnd"/>
            <w:r w:rsidRPr="00F230F1">
              <w:t xml:space="preserve"> maxim </w:t>
            </w:r>
            <w:proofErr w:type="spellStart"/>
            <w:r w:rsidRPr="00F230F1">
              <w:t>alocat</w:t>
            </w:r>
            <w:proofErr w:type="spellEnd"/>
            <w:r w:rsidRPr="00F230F1">
              <w:t xml:space="preserve">; b) </w:t>
            </w:r>
            <w:proofErr w:type="spellStart"/>
            <w:r w:rsidRPr="00F230F1">
              <w:t>Pentru</w:t>
            </w:r>
            <w:proofErr w:type="spellEnd"/>
            <w:r w:rsidRPr="00F230F1">
              <w:t xml:space="preserve"> </w:t>
            </w:r>
            <w:proofErr w:type="spellStart"/>
            <w:r w:rsidRPr="00F230F1">
              <w:t>celelalte</w:t>
            </w:r>
            <w:proofErr w:type="spellEnd"/>
            <w:r w:rsidRPr="00F230F1">
              <w:t xml:space="preserve"> </w:t>
            </w:r>
            <w:proofErr w:type="spellStart"/>
            <w:r w:rsidRPr="00F230F1">
              <w:t>tarife</w:t>
            </w:r>
            <w:proofErr w:type="spellEnd"/>
            <w:r w:rsidRPr="00F230F1">
              <w:t xml:space="preserve"> </w:t>
            </w:r>
            <w:proofErr w:type="spellStart"/>
            <w:r w:rsidRPr="00F230F1">
              <w:t>ofertate</w:t>
            </w:r>
            <w:proofErr w:type="spellEnd"/>
            <w:r w:rsidRPr="00F230F1">
              <w:t xml:space="preserve"> </w:t>
            </w:r>
            <w:proofErr w:type="spellStart"/>
            <w:r w:rsidRPr="00F230F1">
              <w:t>punctajul</w:t>
            </w:r>
            <w:proofErr w:type="spellEnd"/>
            <w:r w:rsidRPr="00F230F1">
              <w:t xml:space="preserve"> P(n) se </w:t>
            </w:r>
            <w:proofErr w:type="spellStart"/>
            <w:r w:rsidRPr="00F230F1">
              <w:t>calculează</w:t>
            </w:r>
            <w:proofErr w:type="spellEnd"/>
            <w:r w:rsidRPr="00F230F1">
              <w:t xml:space="preserve"> </w:t>
            </w:r>
            <w:proofErr w:type="spellStart"/>
            <w:r w:rsidRPr="00F230F1">
              <w:t>proporţional</w:t>
            </w:r>
            <w:proofErr w:type="spellEnd"/>
            <w:r w:rsidRPr="00F230F1">
              <w:t xml:space="preserve">, </w:t>
            </w:r>
            <w:proofErr w:type="spellStart"/>
            <w:r w:rsidRPr="00F230F1">
              <w:t>astfel</w:t>
            </w:r>
            <w:proofErr w:type="spellEnd"/>
            <w:r w:rsidRPr="00F230F1">
              <w:t xml:space="preserve">: P(n) = (Tarif minim </w:t>
            </w:r>
            <w:proofErr w:type="spellStart"/>
            <w:r w:rsidRPr="00F230F1">
              <w:t>ofertat</w:t>
            </w:r>
            <w:proofErr w:type="spellEnd"/>
            <w:r w:rsidRPr="00F230F1">
              <w:t>/</w:t>
            </w:r>
            <w:proofErr w:type="spellStart"/>
            <w:r w:rsidRPr="00F230F1">
              <w:t>tarif</w:t>
            </w:r>
            <w:proofErr w:type="spellEnd"/>
            <w:r w:rsidRPr="00F230F1">
              <w:t xml:space="preserve"> n) x </w:t>
            </w:r>
            <w:proofErr w:type="spellStart"/>
            <w:r w:rsidRPr="00F230F1">
              <w:t>punctaj</w:t>
            </w:r>
            <w:proofErr w:type="spellEnd"/>
            <w:r w:rsidRPr="00F230F1">
              <w:t xml:space="preserve"> maxim </w:t>
            </w:r>
            <w:proofErr w:type="spellStart"/>
            <w:r w:rsidRPr="00F230F1">
              <w:t>alocat</w:t>
            </w:r>
            <w:proofErr w:type="spellEnd"/>
            <w:r>
              <w:t xml:space="preserve">. </w:t>
            </w:r>
          </w:p>
        </w:tc>
      </w:tr>
    </w:tbl>
    <w:p w14:paraId="29F17E23" w14:textId="77777777" w:rsidR="00854566" w:rsidRPr="00CC265A" w:rsidRDefault="00854566" w:rsidP="00854566">
      <w:pPr>
        <w:spacing w:before="26" w:after="0" w:line="240" w:lineRule="auto"/>
        <w:ind w:left="373"/>
        <w:rPr>
          <w:rFonts w:eastAsia="Times New Roman" w:cstheme="minorHAnsi"/>
          <w:color w:val="FF0000"/>
          <w:lang w:val="pl-PL"/>
        </w:rPr>
      </w:pPr>
    </w:p>
    <w:p w14:paraId="4A880321" w14:textId="7CDE9533" w:rsidR="00854566" w:rsidRPr="001E2965" w:rsidRDefault="00854566" w:rsidP="00854566">
      <w:pPr>
        <w:spacing w:before="80" w:after="0" w:line="240" w:lineRule="auto"/>
        <w:ind w:left="373"/>
        <w:jc w:val="center"/>
        <w:rPr>
          <w:rFonts w:eastAsia="Times New Roman" w:cstheme="minorHAnsi"/>
          <w:lang w:val="pl-PL"/>
        </w:rPr>
      </w:pPr>
      <w:r w:rsidRPr="001E2965">
        <w:rPr>
          <w:rFonts w:eastAsia="Times New Roman" w:cstheme="minorHAnsi"/>
          <w:b/>
          <w:lang w:val="pl-PL"/>
        </w:rPr>
        <w:t>II.2.</w:t>
      </w:r>
      <w:r>
        <w:rPr>
          <w:rFonts w:eastAsia="Times New Roman" w:cstheme="minorHAnsi"/>
          <w:b/>
          <w:lang w:val="pl-PL"/>
        </w:rPr>
        <w:t>4</w:t>
      </w:r>
      <w:r w:rsidRPr="001E2965">
        <w:rPr>
          <w:rFonts w:eastAsia="Times New Roman" w:cstheme="minorHAnsi"/>
          <w:b/>
          <w:lang w:val="pl-PL"/>
        </w:rPr>
        <w:t>. DESCRIERE</w:t>
      </w:r>
    </w:p>
    <w:tbl>
      <w:tblPr>
        <w:tblW w:w="9955"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929"/>
        <w:gridCol w:w="7026"/>
      </w:tblGrid>
      <w:tr w:rsidR="00854566" w:rsidRPr="00CC265A" w14:paraId="66174661"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5EECEE71" w14:textId="77777777" w:rsidR="00854566" w:rsidRPr="00EC3B28" w:rsidRDefault="00854566" w:rsidP="00854566">
            <w:pPr>
              <w:spacing w:before="25" w:after="0" w:line="240" w:lineRule="auto"/>
              <w:ind w:left="106"/>
              <w:rPr>
                <w:rFonts w:eastAsia="Times New Roman" w:cstheme="minorHAnsi"/>
                <w:lang w:val="pl-PL"/>
              </w:rPr>
            </w:pPr>
            <w:r w:rsidRPr="00EC3B28">
              <w:rPr>
                <w:rFonts w:eastAsia="Times New Roman" w:cstheme="minorHAnsi"/>
                <w:lang w:val="pl-PL"/>
              </w:rPr>
              <w:t>Cod(uri) secundar(e) CPV</w:t>
            </w:r>
          </w:p>
        </w:tc>
        <w:tc>
          <w:tcPr>
            <w:tcW w:w="7026" w:type="dxa"/>
            <w:tcBorders>
              <w:bottom w:val="single" w:sz="8" w:space="0" w:color="000000"/>
              <w:right w:val="single" w:sz="8" w:space="0" w:color="000000"/>
            </w:tcBorders>
            <w:tcMar>
              <w:top w:w="15" w:type="dxa"/>
              <w:left w:w="15" w:type="dxa"/>
              <w:bottom w:w="15" w:type="dxa"/>
              <w:right w:w="15" w:type="dxa"/>
            </w:tcMar>
          </w:tcPr>
          <w:p w14:paraId="42843CA4" w14:textId="77777777" w:rsidR="00854566" w:rsidRPr="00EC3B28" w:rsidRDefault="00854566" w:rsidP="00854566">
            <w:pPr>
              <w:spacing w:before="25" w:after="0" w:line="240" w:lineRule="auto"/>
              <w:rPr>
                <w:rFonts w:eastAsia="Times New Roman" w:cstheme="minorHAnsi"/>
                <w:lang w:val="pl-PL"/>
              </w:rPr>
            </w:pPr>
            <w:r w:rsidRPr="00EC3B28">
              <w:rPr>
                <w:rFonts w:eastAsia="Times New Roman" w:cstheme="minorHAnsi"/>
                <w:iCs/>
                <w:lang w:val="pl-PL"/>
              </w:rPr>
              <w:t>60112000-6 Servicii de transport rutier public (Rev. 2)</w:t>
            </w:r>
          </w:p>
        </w:tc>
      </w:tr>
      <w:tr w:rsidR="00854566" w:rsidRPr="00CC265A" w14:paraId="0B4025C6"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25F3D92C" w14:textId="77777777" w:rsidR="00854566" w:rsidRPr="00940FD8" w:rsidRDefault="00854566" w:rsidP="00854566">
            <w:pPr>
              <w:spacing w:before="25" w:after="0" w:line="240" w:lineRule="auto"/>
              <w:ind w:left="106"/>
              <w:rPr>
                <w:rFonts w:eastAsia="Times New Roman" w:cstheme="minorHAnsi"/>
                <w:lang w:val="pl-PL"/>
              </w:rPr>
            </w:pPr>
            <w:r w:rsidRPr="00940FD8">
              <w:rPr>
                <w:rFonts w:eastAsia="Times New Roman" w:cstheme="minorHAnsi"/>
                <w:lang w:val="pl-PL"/>
              </w:rPr>
              <w:t>Locul de executare</w:t>
            </w:r>
          </w:p>
        </w:tc>
        <w:tc>
          <w:tcPr>
            <w:tcW w:w="7026" w:type="dxa"/>
            <w:tcBorders>
              <w:bottom w:val="single" w:sz="8" w:space="0" w:color="000000"/>
              <w:right w:val="single" w:sz="8" w:space="0" w:color="000000"/>
            </w:tcBorders>
            <w:tcMar>
              <w:top w:w="15" w:type="dxa"/>
              <w:left w:w="15" w:type="dxa"/>
              <w:bottom w:w="15" w:type="dxa"/>
              <w:right w:w="15" w:type="dxa"/>
            </w:tcMar>
          </w:tcPr>
          <w:p w14:paraId="16DF2FF9" w14:textId="77777777" w:rsidR="00854566" w:rsidRPr="00940FD8" w:rsidRDefault="00854566" w:rsidP="00854566">
            <w:pPr>
              <w:spacing w:after="200" w:line="240" w:lineRule="auto"/>
              <w:rPr>
                <w:rFonts w:eastAsia="Times New Roman" w:cstheme="minorHAnsi"/>
                <w:lang w:val="pl-PL"/>
              </w:rPr>
            </w:pPr>
            <w:r w:rsidRPr="00940FD8">
              <w:rPr>
                <w:rFonts w:eastAsia="Times New Roman" w:cstheme="minorHAnsi"/>
                <w:lang w:val="pl-PL"/>
              </w:rPr>
              <w:t xml:space="preserve">Judeţul </w:t>
            </w:r>
            <w:r>
              <w:rPr>
                <w:rFonts w:eastAsia="Times New Roman" w:cstheme="minorHAnsi"/>
                <w:lang w:val="pl-PL"/>
              </w:rPr>
              <w:t>Argeş</w:t>
            </w:r>
          </w:p>
        </w:tc>
      </w:tr>
      <w:tr w:rsidR="00854566" w:rsidRPr="00CC265A" w14:paraId="485B6E6A"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36F5C6E4" w14:textId="77777777" w:rsidR="00854566" w:rsidRPr="00940FD8" w:rsidRDefault="00854566" w:rsidP="00854566">
            <w:pPr>
              <w:spacing w:before="25" w:after="0" w:line="240" w:lineRule="auto"/>
              <w:ind w:left="106"/>
              <w:rPr>
                <w:rFonts w:eastAsia="Times New Roman" w:cstheme="minorHAnsi"/>
                <w:lang w:val="pl-PL"/>
              </w:rPr>
            </w:pPr>
            <w:r w:rsidRPr="00940FD8">
              <w:rPr>
                <w:rFonts w:eastAsia="Times New Roman" w:cstheme="minorHAnsi"/>
                <w:lang w:val="pl-PL"/>
              </w:rPr>
              <w:t>Codul NUTS:</w:t>
            </w:r>
          </w:p>
        </w:tc>
        <w:tc>
          <w:tcPr>
            <w:tcW w:w="7026" w:type="dxa"/>
            <w:tcBorders>
              <w:bottom w:val="single" w:sz="8" w:space="0" w:color="000000"/>
              <w:right w:val="single" w:sz="8" w:space="0" w:color="000000"/>
            </w:tcBorders>
            <w:tcMar>
              <w:top w:w="15" w:type="dxa"/>
              <w:left w:w="15" w:type="dxa"/>
              <w:bottom w:w="15" w:type="dxa"/>
              <w:right w:w="15" w:type="dxa"/>
            </w:tcMar>
          </w:tcPr>
          <w:p w14:paraId="0DDBE7E2" w14:textId="77777777" w:rsidR="00854566" w:rsidRPr="00940FD8" w:rsidRDefault="00854566" w:rsidP="00854566">
            <w:pPr>
              <w:spacing w:before="25" w:after="0" w:line="240" w:lineRule="auto"/>
              <w:rPr>
                <w:rFonts w:eastAsia="Times New Roman" w:cstheme="minorHAnsi"/>
                <w:lang w:val="pl-PL"/>
              </w:rPr>
            </w:pPr>
            <w:r>
              <w:rPr>
                <w:rFonts w:eastAsia="Times New Roman" w:cstheme="minorHAnsi"/>
                <w:iCs/>
                <w:lang w:val="pl-PL"/>
              </w:rPr>
              <w:t>RO311 Argeş</w:t>
            </w:r>
          </w:p>
        </w:tc>
      </w:tr>
      <w:tr w:rsidR="00854566" w:rsidRPr="00CC265A" w14:paraId="67EF142A"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76A7C3E1" w14:textId="77777777" w:rsidR="00854566" w:rsidRPr="00940FD8" w:rsidRDefault="00854566" w:rsidP="00854566">
            <w:pPr>
              <w:spacing w:before="25" w:after="0" w:line="240" w:lineRule="auto"/>
              <w:ind w:left="106"/>
              <w:rPr>
                <w:rFonts w:eastAsia="Times New Roman" w:cstheme="minorHAnsi"/>
                <w:lang w:val="pl-PL"/>
              </w:rPr>
            </w:pPr>
            <w:r w:rsidRPr="00940FD8">
              <w:rPr>
                <w:rFonts w:eastAsia="Times New Roman" w:cstheme="minorHAnsi"/>
                <w:lang w:val="pl-PL"/>
              </w:rPr>
              <w:t>Locul principal de executare</w:t>
            </w:r>
          </w:p>
        </w:tc>
        <w:tc>
          <w:tcPr>
            <w:tcW w:w="7026" w:type="dxa"/>
            <w:tcBorders>
              <w:bottom w:val="single" w:sz="8" w:space="0" w:color="000000"/>
              <w:right w:val="single" w:sz="8" w:space="0" w:color="000000"/>
            </w:tcBorders>
            <w:tcMar>
              <w:top w:w="15" w:type="dxa"/>
              <w:left w:w="15" w:type="dxa"/>
              <w:bottom w:w="15" w:type="dxa"/>
              <w:right w:w="15" w:type="dxa"/>
            </w:tcMar>
          </w:tcPr>
          <w:p w14:paraId="1D1273BE" w14:textId="77777777" w:rsidR="00854566" w:rsidRPr="00940FD8" w:rsidRDefault="00854566" w:rsidP="00854566">
            <w:pPr>
              <w:spacing w:before="25" w:after="0" w:line="240" w:lineRule="auto"/>
              <w:rPr>
                <w:rFonts w:eastAsia="Times New Roman" w:cstheme="minorHAnsi"/>
                <w:lang w:val="pl-PL"/>
              </w:rPr>
            </w:pPr>
            <w:r w:rsidRPr="00940FD8">
              <w:rPr>
                <w:rFonts w:eastAsia="Times New Roman" w:cstheme="minorHAnsi"/>
                <w:lang w:val="pl-PL"/>
              </w:rPr>
              <w:t>România</w:t>
            </w:r>
          </w:p>
        </w:tc>
      </w:tr>
      <w:tr w:rsidR="00854566" w:rsidRPr="00CC265A" w14:paraId="537880D3"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59E58EC9" w14:textId="77777777" w:rsidR="00854566" w:rsidRPr="00940FD8" w:rsidRDefault="00854566" w:rsidP="00854566">
            <w:pPr>
              <w:spacing w:before="25" w:after="0" w:line="240" w:lineRule="auto"/>
              <w:ind w:left="106"/>
              <w:rPr>
                <w:rFonts w:eastAsia="Times New Roman" w:cstheme="minorHAnsi"/>
                <w:lang w:val="pl-PL"/>
              </w:rPr>
            </w:pPr>
            <w:r w:rsidRPr="00940FD8">
              <w:rPr>
                <w:rFonts w:eastAsia="Times New Roman" w:cstheme="minorHAnsi"/>
                <w:lang w:val="pl-PL"/>
              </w:rPr>
              <w:t>Descrierea achiziţiei publice</w:t>
            </w:r>
          </w:p>
        </w:tc>
        <w:tc>
          <w:tcPr>
            <w:tcW w:w="7026" w:type="dxa"/>
            <w:tcBorders>
              <w:bottom w:val="single" w:sz="8" w:space="0" w:color="000000"/>
              <w:right w:val="single" w:sz="8" w:space="0" w:color="000000"/>
            </w:tcBorders>
            <w:tcMar>
              <w:top w:w="15" w:type="dxa"/>
              <w:left w:w="15" w:type="dxa"/>
              <w:bottom w:w="15" w:type="dxa"/>
              <w:right w:w="15" w:type="dxa"/>
            </w:tcMar>
          </w:tcPr>
          <w:p w14:paraId="4BDAD31E" w14:textId="77777777" w:rsidR="003A3E72" w:rsidRPr="003A3E72" w:rsidRDefault="003A3E72" w:rsidP="003A3E72">
            <w:pPr>
              <w:spacing w:after="0" w:line="276" w:lineRule="auto"/>
              <w:rPr>
                <w:rFonts w:ascii="Calibri" w:eastAsia="Calibri" w:hAnsi="Calibri" w:cs="Calibri"/>
              </w:rPr>
            </w:pPr>
            <w:r w:rsidRPr="003A3E72">
              <w:rPr>
                <w:rFonts w:ascii="Calibri" w:eastAsia="Calibri" w:hAnsi="Calibri" w:cs="Calibri"/>
                <w:u w:val="single"/>
              </w:rPr>
              <w:t xml:space="preserve">Lot 4: </w:t>
            </w:r>
            <w:proofErr w:type="spellStart"/>
            <w:r w:rsidRPr="003A3E72">
              <w:rPr>
                <w:rFonts w:ascii="Calibri" w:eastAsia="Calibri" w:hAnsi="Calibri" w:cs="Calibri"/>
                <w:u w:val="single"/>
              </w:rPr>
              <w:t>Grupa</w:t>
            </w:r>
            <w:proofErr w:type="spellEnd"/>
            <w:r w:rsidRPr="003A3E72">
              <w:rPr>
                <w:rFonts w:ascii="Calibri" w:eastAsia="Calibri" w:hAnsi="Calibri" w:cs="Calibri"/>
                <w:u w:val="single"/>
              </w:rPr>
              <w:t xml:space="preserve"> 04 – 11 </w:t>
            </w:r>
            <w:proofErr w:type="spellStart"/>
            <w:r w:rsidRPr="003A3E72">
              <w:rPr>
                <w:rFonts w:ascii="Calibri" w:eastAsia="Calibri" w:hAnsi="Calibri" w:cs="Calibri"/>
                <w:u w:val="single"/>
              </w:rPr>
              <w:t>trasee</w:t>
            </w:r>
            <w:proofErr w:type="spellEnd"/>
            <w:r w:rsidRPr="003A3E72">
              <w:rPr>
                <w:rFonts w:ascii="Calibri" w:eastAsia="Calibri" w:hAnsi="Calibri" w:cs="Calibri"/>
              </w:rPr>
              <w:t>:</w:t>
            </w:r>
          </w:p>
          <w:p w14:paraId="24E1FF24" w14:textId="15DAF47E" w:rsidR="003A3E72" w:rsidRPr="003A3E72" w:rsidRDefault="003A3E72" w:rsidP="003A3E72">
            <w:pPr>
              <w:spacing w:after="0" w:line="276" w:lineRule="auto"/>
              <w:rPr>
                <w:rFonts w:ascii="Calibri" w:eastAsia="Times New Roman" w:hAnsi="Calibri" w:cs="Calibri"/>
              </w:rPr>
            </w:pPr>
            <w:proofErr w:type="spellStart"/>
            <w:r w:rsidRPr="003A3E72">
              <w:rPr>
                <w:rFonts w:ascii="Calibri" w:eastAsia="Calibri" w:hAnsi="Calibri" w:cs="Calibri"/>
              </w:rPr>
              <w:t>Traseu</w:t>
            </w:r>
            <w:proofErr w:type="spellEnd"/>
            <w:r w:rsidRPr="003A3E72">
              <w:rPr>
                <w:rFonts w:ascii="Calibri" w:eastAsia="Calibri" w:hAnsi="Calibri" w:cs="Calibri"/>
              </w:rPr>
              <w:t xml:space="preserve"> 03</w:t>
            </w:r>
            <w:r w:rsidR="00DA0E00">
              <w:rPr>
                <w:rFonts w:ascii="Calibri" w:eastAsia="Calibri" w:hAnsi="Calibri" w:cs="Calibri"/>
              </w:rPr>
              <w:t>4</w:t>
            </w:r>
            <w:r w:rsidRPr="003A3E72">
              <w:rPr>
                <w:rFonts w:ascii="Calibri" w:eastAsia="Calibri" w:hAnsi="Calibri" w:cs="Calibri"/>
              </w:rPr>
              <w:t xml:space="preserve"> </w:t>
            </w:r>
            <w:proofErr w:type="spellStart"/>
            <w:r w:rsidRPr="003A3E72">
              <w:rPr>
                <w:rFonts w:ascii="Calibri" w:eastAsia="Times New Roman" w:hAnsi="Calibri" w:cs="Calibri"/>
              </w:rPr>
              <w:t>Mioveni</w:t>
            </w:r>
            <w:proofErr w:type="spellEnd"/>
            <w:r w:rsidRPr="003A3E72">
              <w:rPr>
                <w:rFonts w:ascii="Calibri" w:eastAsia="Times New Roman" w:hAnsi="Calibri" w:cs="Calibri"/>
              </w:rPr>
              <w:t xml:space="preserve"> </w:t>
            </w:r>
            <w:proofErr w:type="spellStart"/>
            <w:r w:rsidRPr="003A3E72">
              <w:rPr>
                <w:rFonts w:ascii="Calibri" w:eastAsia="Times New Roman" w:hAnsi="Calibri" w:cs="Calibri"/>
              </w:rPr>
              <w:t>Atg</w:t>
            </w:r>
            <w:proofErr w:type="spellEnd"/>
            <w:r w:rsidRPr="003A3E72">
              <w:rPr>
                <w:rFonts w:ascii="Calibri" w:eastAsia="Times New Roman" w:hAnsi="Calibri" w:cs="Calibri"/>
              </w:rPr>
              <w:t xml:space="preserve">. </w:t>
            </w:r>
            <w:proofErr w:type="spellStart"/>
            <w:r w:rsidRPr="003A3E72">
              <w:rPr>
                <w:rFonts w:ascii="Calibri" w:eastAsia="Times New Roman" w:hAnsi="Calibri" w:cs="Calibri"/>
              </w:rPr>
              <w:t>Vulturul-Conteşti</w:t>
            </w:r>
            <w:proofErr w:type="spellEnd"/>
          </w:p>
          <w:p w14:paraId="0D05D3D6" w14:textId="042AB65A" w:rsidR="003A3E72" w:rsidRPr="003A3E72" w:rsidRDefault="003A3E72" w:rsidP="003A3E72">
            <w:pPr>
              <w:spacing w:after="0" w:line="276" w:lineRule="auto"/>
              <w:rPr>
                <w:rFonts w:ascii="Calibri" w:eastAsia="Times New Roman" w:hAnsi="Calibri" w:cs="Calibri"/>
              </w:rPr>
            </w:pPr>
            <w:proofErr w:type="spellStart"/>
            <w:r w:rsidRPr="003A3E72">
              <w:rPr>
                <w:rFonts w:ascii="Calibri" w:eastAsia="Calibri" w:hAnsi="Calibri" w:cs="Calibri"/>
              </w:rPr>
              <w:t>Traseu</w:t>
            </w:r>
            <w:proofErr w:type="spellEnd"/>
            <w:r w:rsidRPr="003A3E72">
              <w:rPr>
                <w:rFonts w:ascii="Calibri" w:eastAsia="Calibri" w:hAnsi="Calibri" w:cs="Calibri"/>
              </w:rPr>
              <w:t xml:space="preserve"> 03</w:t>
            </w:r>
            <w:r w:rsidR="00DA0E00">
              <w:rPr>
                <w:rFonts w:ascii="Calibri" w:eastAsia="Calibri" w:hAnsi="Calibri" w:cs="Calibri"/>
              </w:rPr>
              <w:t>5</w:t>
            </w:r>
            <w:r w:rsidRPr="003A3E72">
              <w:rPr>
                <w:rFonts w:ascii="Calibri" w:eastAsia="Calibri" w:hAnsi="Calibri" w:cs="Calibri"/>
              </w:rPr>
              <w:t xml:space="preserve"> </w:t>
            </w:r>
            <w:proofErr w:type="spellStart"/>
            <w:r w:rsidRPr="003A3E72">
              <w:rPr>
                <w:rFonts w:ascii="Calibri" w:eastAsia="Times New Roman" w:hAnsi="Calibri" w:cs="Calibri"/>
              </w:rPr>
              <w:t>Mioveni</w:t>
            </w:r>
            <w:proofErr w:type="spellEnd"/>
            <w:r w:rsidRPr="003A3E72">
              <w:rPr>
                <w:rFonts w:ascii="Calibri" w:eastAsia="Times New Roman" w:hAnsi="Calibri" w:cs="Calibri"/>
              </w:rPr>
              <w:t xml:space="preserve"> </w:t>
            </w:r>
            <w:proofErr w:type="spellStart"/>
            <w:r w:rsidRPr="003A3E72">
              <w:rPr>
                <w:rFonts w:ascii="Calibri" w:eastAsia="Times New Roman" w:hAnsi="Calibri" w:cs="Calibri"/>
              </w:rPr>
              <w:t>Atg</w:t>
            </w:r>
            <w:proofErr w:type="spellEnd"/>
            <w:r w:rsidRPr="003A3E72">
              <w:rPr>
                <w:rFonts w:ascii="Calibri" w:eastAsia="Times New Roman" w:hAnsi="Calibri" w:cs="Calibri"/>
              </w:rPr>
              <w:t xml:space="preserve">. </w:t>
            </w:r>
            <w:proofErr w:type="spellStart"/>
            <w:r w:rsidRPr="003A3E72">
              <w:rPr>
                <w:rFonts w:ascii="Calibri" w:eastAsia="Times New Roman" w:hAnsi="Calibri" w:cs="Calibri"/>
              </w:rPr>
              <w:t>Vulturul-Ţiţeşti</w:t>
            </w:r>
            <w:proofErr w:type="spellEnd"/>
          </w:p>
          <w:p w14:paraId="339C5E5B" w14:textId="6F4A37E5" w:rsidR="003A3E72" w:rsidRPr="003A3E72" w:rsidRDefault="003A3E72" w:rsidP="003A3E72">
            <w:pPr>
              <w:spacing w:after="0" w:line="276" w:lineRule="auto"/>
              <w:rPr>
                <w:rFonts w:ascii="Calibri" w:eastAsia="Times New Roman" w:hAnsi="Calibri" w:cs="Calibri"/>
              </w:rPr>
            </w:pPr>
            <w:proofErr w:type="spellStart"/>
            <w:r w:rsidRPr="003A3E72">
              <w:rPr>
                <w:rFonts w:ascii="Calibri" w:eastAsia="Calibri" w:hAnsi="Calibri" w:cs="Calibri"/>
              </w:rPr>
              <w:t>Traseu</w:t>
            </w:r>
            <w:proofErr w:type="spellEnd"/>
            <w:r w:rsidRPr="003A3E72">
              <w:rPr>
                <w:rFonts w:ascii="Calibri" w:eastAsia="Calibri" w:hAnsi="Calibri" w:cs="Calibri"/>
              </w:rPr>
              <w:t xml:space="preserve"> 03</w:t>
            </w:r>
            <w:r w:rsidR="00DA0E00">
              <w:rPr>
                <w:rFonts w:ascii="Calibri" w:eastAsia="Calibri" w:hAnsi="Calibri" w:cs="Calibri"/>
              </w:rPr>
              <w:t>6</w:t>
            </w:r>
            <w:r w:rsidRPr="003A3E72">
              <w:rPr>
                <w:rFonts w:ascii="Calibri" w:eastAsia="Calibri" w:hAnsi="Calibri" w:cs="Calibri"/>
              </w:rPr>
              <w:t xml:space="preserve"> </w:t>
            </w:r>
            <w:proofErr w:type="spellStart"/>
            <w:r w:rsidRPr="003A3E72">
              <w:rPr>
                <w:rFonts w:ascii="Calibri" w:eastAsia="Times New Roman" w:hAnsi="Calibri" w:cs="Calibri"/>
              </w:rPr>
              <w:t>Mioveni</w:t>
            </w:r>
            <w:proofErr w:type="spellEnd"/>
            <w:r w:rsidRPr="003A3E72">
              <w:rPr>
                <w:rFonts w:ascii="Calibri" w:eastAsia="Times New Roman" w:hAnsi="Calibri" w:cs="Calibri"/>
              </w:rPr>
              <w:t xml:space="preserve"> </w:t>
            </w:r>
            <w:proofErr w:type="spellStart"/>
            <w:r w:rsidRPr="003A3E72">
              <w:rPr>
                <w:rFonts w:ascii="Calibri" w:eastAsia="Times New Roman" w:hAnsi="Calibri" w:cs="Calibri"/>
              </w:rPr>
              <w:t>Atg</w:t>
            </w:r>
            <w:proofErr w:type="spellEnd"/>
            <w:r w:rsidRPr="003A3E72">
              <w:rPr>
                <w:rFonts w:ascii="Calibri" w:eastAsia="Times New Roman" w:hAnsi="Calibri" w:cs="Calibri"/>
              </w:rPr>
              <w:t xml:space="preserve">. </w:t>
            </w:r>
            <w:proofErr w:type="spellStart"/>
            <w:r w:rsidRPr="003A3E72">
              <w:rPr>
                <w:rFonts w:ascii="Calibri" w:eastAsia="Times New Roman" w:hAnsi="Calibri" w:cs="Calibri"/>
              </w:rPr>
              <w:t>Vulturul-Domneşti</w:t>
            </w:r>
            <w:proofErr w:type="spellEnd"/>
          </w:p>
          <w:p w14:paraId="10DCA9F2" w14:textId="3397AE71" w:rsidR="003A3E72" w:rsidRPr="003A3E72" w:rsidRDefault="003A3E72" w:rsidP="003A3E72">
            <w:pPr>
              <w:spacing w:after="0" w:line="276" w:lineRule="auto"/>
              <w:rPr>
                <w:rFonts w:ascii="Calibri" w:eastAsia="Times New Roman" w:hAnsi="Calibri" w:cs="Calibri"/>
              </w:rPr>
            </w:pPr>
            <w:proofErr w:type="spellStart"/>
            <w:r w:rsidRPr="003A3E72">
              <w:rPr>
                <w:rFonts w:ascii="Calibri" w:eastAsia="Calibri" w:hAnsi="Calibri" w:cs="Calibri"/>
              </w:rPr>
              <w:t>Traseu</w:t>
            </w:r>
            <w:proofErr w:type="spellEnd"/>
            <w:r w:rsidRPr="003A3E72">
              <w:rPr>
                <w:rFonts w:ascii="Calibri" w:eastAsia="Calibri" w:hAnsi="Calibri" w:cs="Calibri"/>
              </w:rPr>
              <w:t xml:space="preserve"> 03</w:t>
            </w:r>
            <w:r w:rsidR="00DA0E00">
              <w:rPr>
                <w:rFonts w:ascii="Calibri" w:eastAsia="Calibri" w:hAnsi="Calibri" w:cs="Calibri"/>
              </w:rPr>
              <w:t>7</w:t>
            </w:r>
            <w:r w:rsidRPr="003A3E72">
              <w:rPr>
                <w:rFonts w:ascii="Calibri" w:eastAsia="Calibri" w:hAnsi="Calibri" w:cs="Calibri"/>
              </w:rPr>
              <w:t xml:space="preserve"> </w:t>
            </w:r>
            <w:proofErr w:type="spellStart"/>
            <w:r w:rsidRPr="003A3E72">
              <w:rPr>
                <w:rFonts w:ascii="Calibri" w:eastAsia="Times New Roman" w:hAnsi="Calibri" w:cs="Calibri"/>
              </w:rPr>
              <w:t>Mioveni</w:t>
            </w:r>
            <w:proofErr w:type="spellEnd"/>
            <w:r w:rsidRPr="003A3E72">
              <w:rPr>
                <w:rFonts w:ascii="Calibri" w:eastAsia="Times New Roman" w:hAnsi="Calibri" w:cs="Calibri"/>
              </w:rPr>
              <w:t xml:space="preserve"> </w:t>
            </w:r>
            <w:proofErr w:type="spellStart"/>
            <w:r w:rsidRPr="003A3E72">
              <w:rPr>
                <w:rFonts w:ascii="Calibri" w:eastAsia="Times New Roman" w:hAnsi="Calibri" w:cs="Calibri"/>
              </w:rPr>
              <w:t>Atg</w:t>
            </w:r>
            <w:proofErr w:type="spellEnd"/>
            <w:r w:rsidRPr="003A3E72">
              <w:rPr>
                <w:rFonts w:ascii="Calibri" w:eastAsia="Times New Roman" w:hAnsi="Calibri" w:cs="Calibri"/>
              </w:rPr>
              <w:t xml:space="preserve">. </w:t>
            </w:r>
            <w:proofErr w:type="spellStart"/>
            <w:r w:rsidRPr="003A3E72">
              <w:rPr>
                <w:rFonts w:ascii="Calibri" w:eastAsia="Times New Roman" w:hAnsi="Calibri" w:cs="Calibri"/>
              </w:rPr>
              <w:t>Vulturul-Bălileşti-Berevoieşti</w:t>
            </w:r>
            <w:proofErr w:type="spellEnd"/>
          </w:p>
          <w:p w14:paraId="7C705711" w14:textId="677A0F95" w:rsidR="003A3E72" w:rsidRPr="003A3E72" w:rsidRDefault="003A3E72" w:rsidP="003A3E72">
            <w:pPr>
              <w:spacing w:after="0" w:line="276" w:lineRule="auto"/>
              <w:rPr>
                <w:rFonts w:ascii="Calibri" w:eastAsia="Times New Roman" w:hAnsi="Calibri" w:cs="Calibri"/>
              </w:rPr>
            </w:pPr>
            <w:proofErr w:type="spellStart"/>
            <w:r w:rsidRPr="003A3E72">
              <w:rPr>
                <w:rFonts w:ascii="Calibri" w:eastAsia="Calibri" w:hAnsi="Calibri" w:cs="Calibri"/>
              </w:rPr>
              <w:t>Traseu</w:t>
            </w:r>
            <w:proofErr w:type="spellEnd"/>
            <w:r w:rsidRPr="003A3E72">
              <w:rPr>
                <w:rFonts w:ascii="Calibri" w:eastAsia="Calibri" w:hAnsi="Calibri" w:cs="Calibri"/>
              </w:rPr>
              <w:t xml:space="preserve"> 0</w:t>
            </w:r>
            <w:r w:rsidR="00DA0E00">
              <w:rPr>
                <w:rFonts w:ascii="Calibri" w:eastAsia="Calibri" w:hAnsi="Calibri" w:cs="Calibri"/>
              </w:rPr>
              <w:t>38</w:t>
            </w:r>
            <w:r w:rsidRPr="003A3E72">
              <w:rPr>
                <w:rFonts w:ascii="Calibri" w:eastAsia="Calibri" w:hAnsi="Calibri" w:cs="Calibri"/>
              </w:rPr>
              <w:t xml:space="preserve"> </w:t>
            </w:r>
            <w:proofErr w:type="spellStart"/>
            <w:r w:rsidRPr="003A3E72">
              <w:rPr>
                <w:rFonts w:ascii="Calibri" w:eastAsia="Times New Roman" w:hAnsi="Calibri" w:cs="Calibri"/>
              </w:rPr>
              <w:t>Piteşti</w:t>
            </w:r>
            <w:proofErr w:type="spellEnd"/>
            <w:r w:rsidRPr="003A3E72">
              <w:rPr>
                <w:rFonts w:ascii="Calibri" w:eastAsia="Times New Roman" w:hAnsi="Calibri" w:cs="Calibri"/>
              </w:rPr>
              <w:t xml:space="preserve"> </w:t>
            </w:r>
            <w:proofErr w:type="spellStart"/>
            <w:r w:rsidRPr="003A3E72">
              <w:rPr>
                <w:rFonts w:ascii="Calibri" w:eastAsia="Times New Roman" w:hAnsi="Calibri" w:cs="Calibri"/>
              </w:rPr>
              <w:t>Atg</w:t>
            </w:r>
            <w:proofErr w:type="spellEnd"/>
            <w:r w:rsidRPr="003A3E72">
              <w:rPr>
                <w:rFonts w:ascii="Calibri" w:eastAsia="Times New Roman" w:hAnsi="Calibri" w:cs="Calibri"/>
              </w:rPr>
              <w:t>. Astra-</w:t>
            </w:r>
            <w:proofErr w:type="spellStart"/>
            <w:r w:rsidRPr="003A3E72">
              <w:rPr>
                <w:rFonts w:ascii="Calibri" w:eastAsia="Times New Roman" w:hAnsi="Calibri" w:cs="Calibri"/>
              </w:rPr>
              <w:t>Budeasa</w:t>
            </w:r>
            <w:proofErr w:type="spellEnd"/>
            <w:r w:rsidRPr="003A3E72">
              <w:rPr>
                <w:rFonts w:ascii="Calibri" w:eastAsia="Times New Roman" w:hAnsi="Calibri" w:cs="Calibri"/>
              </w:rPr>
              <w:t>-</w:t>
            </w:r>
            <w:proofErr w:type="spellStart"/>
            <w:r w:rsidRPr="003A3E72">
              <w:rPr>
                <w:rFonts w:ascii="Calibri" w:eastAsia="Times New Roman" w:hAnsi="Calibri" w:cs="Calibri"/>
              </w:rPr>
              <w:t>Ciobotea</w:t>
            </w:r>
            <w:proofErr w:type="spellEnd"/>
          </w:p>
          <w:p w14:paraId="7CC9232E" w14:textId="6D75317E" w:rsidR="003A3E72" w:rsidRPr="003A3E72" w:rsidRDefault="003A3E72" w:rsidP="003A3E72">
            <w:pPr>
              <w:spacing w:after="0" w:line="276" w:lineRule="auto"/>
              <w:rPr>
                <w:rFonts w:ascii="Calibri" w:eastAsia="Times New Roman" w:hAnsi="Calibri" w:cs="Calibri"/>
              </w:rPr>
            </w:pPr>
            <w:proofErr w:type="spellStart"/>
            <w:r w:rsidRPr="003A3E72">
              <w:rPr>
                <w:rFonts w:ascii="Calibri" w:eastAsia="Calibri" w:hAnsi="Calibri" w:cs="Calibri"/>
              </w:rPr>
              <w:t>Traseu</w:t>
            </w:r>
            <w:proofErr w:type="spellEnd"/>
            <w:r w:rsidRPr="003A3E72">
              <w:rPr>
                <w:rFonts w:ascii="Calibri" w:eastAsia="Calibri" w:hAnsi="Calibri" w:cs="Calibri"/>
              </w:rPr>
              <w:t xml:space="preserve"> 0</w:t>
            </w:r>
            <w:r w:rsidR="00DA0E00">
              <w:rPr>
                <w:rFonts w:ascii="Calibri" w:eastAsia="Calibri" w:hAnsi="Calibri" w:cs="Calibri"/>
              </w:rPr>
              <w:t>39</w:t>
            </w:r>
            <w:r w:rsidRPr="003A3E72">
              <w:rPr>
                <w:rFonts w:ascii="Calibri" w:eastAsia="Calibri" w:hAnsi="Calibri" w:cs="Calibri"/>
              </w:rPr>
              <w:t xml:space="preserve"> </w:t>
            </w:r>
            <w:proofErr w:type="spellStart"/>
            <w:r w:rsidRPr="003A3E72">
              <w:rPr>
                <w:rFonts w:ascii="Calibri" w:eastAsia="Times New Roman" w:hAnsi="Calibri" w:cs="Calibri"/>
              </w:rPr>
              <w:t>Piteşti</w:t>
            </w:r>
            <w:proofErr w:type="spellEnd"/>
            <w:r w:rsidRPr="003A3E72">
              <w:rPr>
                <w:rFonts w:ascii="Calibri" w:eastAsia="Times New Roman" w:hAnsi="Calibri" w:cs="Calibri"/>
              </w:rPr>
              <w:t xml:space="preserve"> </w:t>
            </w:r>
            <w:proofErr w:type="spellStart"/>
            <w:r w:rsidRPr="003A3E72">
              <w:rPr>
                <w:rFonts w:ascii="Calibri" w:eastAsia="Times New Roman" w:hAnsi="Calibri" w:cs="Calibri"/>
              </w:rPr>
              <w:t>Atg</w:t>
            </w:r>
            <w:proofErr w:type="spellEnd"/>
            <w:r w:rsidRPr="003A3E72">
              <w:rPr>
                <w:rFonts w:ascii="Calibri" w:eastAsia="Times New Roman" w:hAnsi="Calibri" w:cs="Calibri"/>
              </w:rPr>
              <w:t>. Astra-</w:t>
            </w:r>
            <w:proofErr w:type="spellStart"/>
            <w:r w:rsidRPr="003A3E72">
              <w:rPr>
                <w:rFonts w:ascii="Calibri" w:eastAsia="Times New Roman" w:hAnsi="Calibri" w:cs="Calibri"/>
              </w:rPr>
              <w:t>Coseşti</w:t>
            </w:r>
            <w:proofErr w:type="spellEnd"/>
            <w:r w:rsidRPr="003A3E72">
              <w:rPr>
                <w:rFonts w:ascii="Calibri" w:eastAsia="Times New Roman" w:hAnsi="Calibri" w:cs="Calibri"/>
              </w:rPr>
              <w:t>-</w:t>
            </w:r>
            <w:proofErr w:type="spellStart"/>
            <w:r w:rsidRPr="003A3E72">
              <w:rPr>
                <w:rFonts w:ascii="Calibri" w:eastAsia="Times New Roman" w:hAnsi="Calibri" w:cs="Calibri"/>
              </w:rPr>
              <w:t>Priseaca</w:t>
            </w:r>
            <w:proofErr w:type="spellEnd"/>
          </w:p>
          <w:p w14:paraId="4B578D3A" w14:textId="3477B480" w:rsidR="003A3E72" w:rsidRPr="003A3E72" w:rsidRDefault="003A3E72" w:rsidP="003A3E72">
            <w:pPr>
              <w:spacing w:after="0" w:line="276" w:lineRule="auto"/>
              <w:rPr>
                <w:rFonts w:ascii="Calibri" w:eastAsia="Times New Roman" w:hAnsi="Calibri" w:cs="Calibri"/>
              </w:rPr>
            </w:pPr>
            <w:proofErr w:type="spellStart"/>
            <w:r w:rsidRPr="003A3E72">
              <w:rPr>
                <w:rFonts w:ascii="Calibri" w:eastAsia="Calibri" w:hAnsi="Calibri" w:cs="Calibri"/>
              </w:rPr>
              <w:t>Traseu</w:t>
            </w:r>
            <w:proofErr w:type="spellEnd"/>
            <w:r w:rsidRPr="003A3E72">
              <w:rPr>
                <w:rFonts w:ascii="Calibri" w:eastAsia="Calibri" w:hAnsi="Calibri" w:cs="Calibri"/>
              </w:rPr>
              <w:t xml:space="preserve"> 04</w:t>
            </w:r>
            <w:r w:rsidR="00DA0E00">
              <w:rPr>
                <w:rFonts w:ascii="Calibri" w:eastAsia="Calibri" w:hAnsi="Calibri" w:cs="Calibri"/>
              </w:rPr>
              <w:t>0</w:t>
            </w:r>
            <w:r w:rsidRPr="003A3E72">
              <w:rPr>
                <w:rFonts w:ascii="Calibri" w:eastAsia="Calibri" w:hAnsi="Calibri" w:cs="Calibri"/>
              </w:rPr>
              <w:t xml:space="preserve"> </w:t>
            </w:r>
            <w:proofErr w:type="spellStart"/>
            <w:r w:rsidRPr="003A3E72">
              <w:rPr>
                <w:rFonts w:ascii="Calibri" w:eastAsia="Times New Roman" w:hAnsi="Calibri" w:cs="Calibri"/>
              </w:rPr>
              <w:t>Piteşti</w:t>
            </w:r>
            <w:proofErr w:type="spellEnd"/>
            <w:r w:rsidRPr="003A3E72">
              <w:rPr>
                <w:rFonts w:ascii="Calibri" w:eastAsia="Times New Roman" w:hAnsi="Calibri" w:cs="Calibri"/>
              </w:rPr>
              <w:t xml:space="preserve"> </w:t>
            </w:r>
            <w:proofErr w:type="spellStart"/>
            <w:r w:rsidRPr="003A3E72">
              <w:rPr>
                <w:rFonts w:ascii="Calibri" w:eastAsia="Times New Roman" w:hAnsi="Calibri" w:cs="Calibri"/>
              </w:rPr>
              <w:t>Atg</w:t>
            </w:r>
            <w:proofErr w:type="spellEnd"/>
            <w:r w:rsidRPr="003A3E72">
              <w:rPr>
                <w:rFonts w:ascii="Calibri" w:eastAsia="Times New Roman" w:hAnsi="Calibri" w:cs="Calibri"/>
              </w:rPr>
              <w:t>. Astra-</w:t>
            </w:r>
            <w:proofErr w:type="spellStart"/>
            <w:r w:rsidRPr="003A3E72">
              <w:rPr>
                <w:rFonts w:ascii="Calibri" w:eastAsia="Times New Roman" w:hAnsi="Calibri" w:cs="Calibri"/>
              </w:rPr>
              <w:t>Miceşti</w:t>
            </w:r>
            <w:proofErr w:type="spellEnd"/>
            <w:r w:rsidRPr="003A3E72">
              <w:rPr>
                <w:rFonts w:ascii="Calibri" w:eastAsia="Times New Roman" w:hAnsi="Calibri" w:cs="Calibri"/>
              </w:rPr>
              <w:t>-</w:t>
            </w:r>
            <w:proofErr w:type="spellStart"/>
            <w:r w:rsidRPr="003A3E72">
              <w:rPr>
                <w:rFonts w:ascii="Calibri" w:eastAsia="Times New Roman" w:hAnsi="Calibri" w:cs="Calibri"/>
              </w:rPr>
              <w:t>Păuleasa</w:t>
            </w:r>
            <w:proofErr w:type="spellEnd"/>
          </w:p>
          <w:p w14:paraId="78D1CB19" w14:textId="11F5D800" w:rsidR="003A3E72" w:rsidRPr="003A3E72" w:rsidRDefault="003A3E72" w:rsidP="003A3E72">
            <w:pPr>
              <w:spacing w:after="0" w:line="276" w:lineRule="auto"/>
              <w:rPr>
                <w:rFonts w:ascii="Calibri" w:eastAsia="Times New Roman" w:hAnsi="Calibri" w:cs="Calibri"/>
              </w:rPr>
            </w:pPr>
            <w:proofErr w:type="spellStart"/>
            <w:r w:rsidRPr="003A3E72">
              <w:rPr>
                <w:rFonts w:ascii="Calibri" w:eastAsia="Calibri" w:hAnsi="Calibri" w:cs="Calibri"/>
              </w:rPr>
              <w:t>Traseu</w:t>
            </w:r>
            <w:proofErr w:type="spellEnd"/>
            <w:r w:rsidRPr="003A3E72">
              <w:rPr>
                <w:rFonts w:ascii="Calibri" w:eastAsia="Calibri" w:hAnsi="Calibri" w:cs="Calibri"/>
              </w:rPr>
              <w:t xml:space="preserve"> 04</w:t>
            </w:r>
            <w:r w:rsidR="00DA0E00">
              <w:rPr>
                <w:rFonts w:ascii="Calibri" w:eastAsia="Calibri" w:hAnsi="Calibri" w:cs="Calibri"/>
              </w:rPr>
              <w:t>1</w:t>
            </w:r>
            <w:r w:rsidRPr="003A3E72">
              <w:rPr>
                <w:rFonts w:ascii="Calibri" w:eastAsia="Calibri" w:hAnsi="Calibri" w:cs="Calibri"/>
              </w:rPr>
              <w:t xml:space="preserve"> </w:t>
            </w:r>
            <w:proofErr w:type="spellStart"/>
            <w:r w:rsidRPr="003A3E72">
              <w:rPr>
                <w:rFonts w:ascii="Calibri" w:eastAsia="Times New Roman" w:hAnsi="Calibri" w:cs="Calibri"/>
              </w:rPr>
              <w:t>Piteşti</w:t>
            </w:r>
            <w:proofErr w:type="spellEnd"/>
            <w:r w:rsidRPr="003A3E72">
              <w:rPr>
                <w:rFonts w:ascii="Calibri" w:eastAsia="Times New Roman" w:hAnsi="Calibri" w:cs="Calibri"/>
              </w:rPr>
              <w:t xml:space="preserve"> </w:t>
            </w:r>
            <w:proofErr w:type="spellStart"/>
            <w:r w:rsidRPr="003A3E72">
              <w:rPr>
                <w:rFonts w:ascii="Calibri" w:eastAsia="Times New Roman" w:hAnsi="Calibri" w:cs="Calibri"/>
              </w:rPr>
              <w:t>Atg</w:t>
            </w:r>
            <w:proofErr w:type="spellEnd"/>
            <w:r w:rsidRPr="003A3E72">
              <w:rPr>
                <w:rFonts w:ascii="Calibri" w:eastAsia="Times New Roman" w:hAnsi="Calibri" w:cs="Calibri"/>
              </w:rPr>
              <w:t>. Astra-</w:t>
            </w:r>
            <w:proofErr w:type="spellStart"/>
            <w:r w:rsidRPr="003A3E72">
              <w:rPr>
                <w:rFonts w:ascii="Calibri" w:eastAsia="Times New Roman" w:hAnsi="Calibri" w:cs="Calibri"/>
              </w:rPr>
              <w:t>Purcareni</w:t>
            </w:r>
            <w:proofErr w:type="spellEnd"/>
            <w:r w:rsidRPr="003A3E72">
              <w:rPr>
                <w:rFonts w:ascii="Calibri" w:eastAsia="Times New Roman" w:hAnsi="Calibri" w:cs="Calibri"/>
              </w:rPr>
              <w:t>-</w:t>
            </w:r>
            <w:proofErr w:type="spellStart"/>
            <w:r w:rsidRPr="003A3E72">
              <w:rPr>
                <w:rFonts w:ascii="Calibri" w:eastAsia="Times New Roman" w:hAnsi="Calibri" w:cs="Calibri"/>
              </w:rPr>
              <w:t>Valea</w:t>
            </w:r>
            <w:proofErr w:type="spellEnd"/>
            <w:r w:rsidRPr="003A3E72">
              <w:rPr>
                <w:rFonts w:ascii="Calibri" w:eastAsia="Times New Roman" w:hAnsi="Calibri" w:cs="Calibri"/>
              </w:rPr>
              <w:t xml:space="preserve"> </w:t>
            </w:r>
            <w:proofErr w:type="spellStart"/>
            <w:r w:rsidRPr="003A3E72">
              <w:rPr>
                <w:rFonts w:ascii="Calibri" w:eastAsia="Times New Roman" w:hAnsi="Calibri" w:cs="Calibri"/>
              </w:rPr>
              <w:t>Nandrii</w:t>
            </w:r>
            <w:proofErr w:type="spellEnd"/>
          </w:p>
          <w:p w14:paraId="236986E7" w14:textId="14C3EDE0" w:rsidR="003A3E72" w:rsidRPr="003A3E72" w:rsidRDefault="003A3E72" w:rsidP="003A3E72">
            <w:pPr>
              <w:spacing w:after="0" w:line="276" w:lineRule="auto"/>
              <w:rPr>
                <w:rFonts w:ascii="Calibri" w:eastAsia="Times New Roman" w:hAnsi="Calibri" w:cs="Calibri"/>
              </w:rPr>
            </w:pPr>
            <w:proofErr w:type="spellStart"/>
            <w:r w:rsidRPr="003A3E72">
              <w:rPr>
                <w:rFonts w:ascii="Calibri" w:eastAsia="Calibri" w:hAnsi="Calibri" w:cs="Calibri"/>
              </w:rPr>
              <w:t>Traseu</w:t>
            </w:r>
            <w:proofErr w:type="spellEnd"/>
            <w:r w:rsidRPr="003A3E72">
              <w:rPr>
                <w:rFonts w:ascii="Calibri" w:eastAsia="Calibri" w:hAnsi="Calibri" w:cs="Calibri"/>
              </w:rPr>
              <w:t xml:space="preserve"> 04</w:t>
            </w:r>
            <w:r w:rsidR="00DA0E00">
              <w:rPr>
                <w:rFonts w:ascii="Calibri" w:eastAsia="Calibri" w:hAnsi="Calibri" w:cs="Calibri"/>
              </w:rPr>
              <w:t>2</w:t>
            </w:r>
            <w:r w:rsidRPr="003A3E72">
              <w:rPr>
                <w:rFonts w:ascii="Calibri" w:eastAsia="Calibri" w:hAnsi="Calibri" w:cs="Calibri"/>
              </w:rPr>
              <w:t xml:space="preserve"> </w:t>
            </w:r>
            <w:proofErr w:type="spellStart"/>
            <w:r w:rsidRPr="003A3E72">
              <w:rPr>
                <w:rFonts w:ascii="Calibri" w:eastAsia="Times New Roman" w:hAnsi="Calibri" w:cs="Calibri"/>
              </w:rPr>
              <w:t>Piteşti</w:t>
            </w:r>
            <w:proofErr w:type="spellEnd"/>
            <w:r w:rsidRPr="003A3E72">
              <w:rPr>
                <w:rFonts w:ascii="Calibri" w:eastAsia="Times New Roman" w:hAnsi="Calibri" w:cs="Calibri"/>
              </w:rPr>
              <w:t xml:space="preserve"> </w:t>
            </w:r>
            <w:proofErr w:type="spellStart"/>
            <w:r w:rsidRPr="003A3E72">
              <w:rPr>
                <w:rFonts w:ascii="Calibri" w:eastAsia="Times New Roman" w:hAnsi="Calibri" w:cs="Calibri"/>
              </w:rPr>
              <w:t>Atg</w:t>
            </w:r>
            <w:proofErr w:type="spellEnd"/>
            <w:r w:rsidRPr="003A3E72">
              <w:rPr>
                <w:rFonts w:ascii="Calibri" w:eastAsia="Times New Roman" w:hAnsi="Calibri" w:cs="Calibri"/>
              </w:rPr>
              <w:t>. Astra-</w:t>
            </w:r>
            <w:proofErr w:type="spellStart"/>
            <w:r w:rsidRPr="003A3E72">
              <w:rPr>
                <w:rFonts w:ascii="Calibri" w:eastAsia="Times New Roman" w:hAnsi="Calibri" w:cs="Calibri"/>
              </w:rPr>
              <w:t>Domneşti</w:t>
            </w:r>
            <w:proofErr w:type="spellEnd"/>
            <w:r w:rsidRPr="003A3E72">
              <w:rPr>
                <w:rFonts w:ascii="Calibri" w:eastAsia="Times New Roman" w:hAnsi="Calibri" w:cs="Calibri"/>
              </w:rPr>
              <w:t>-</w:t>
            </w:r>
            <w:proofErr w:type="spellStart"/>
            <w:r w:rsidRPr="003A3E72">
              <w:rPr>
                <w:rFonts w:ascii="Calibri" w:eastAsia="Times New Roman" w:hAnsi="Calibri" w:cs="Calibri"/>
              </w:rPr>
              <w:t>Slatina</w:t>
            </w:r>
            <w:proofErr w:type="spellEnd"/>
          </w:p>
          <w:p w14:paraId="22691979" w14:textId="1E72566C" w:rsidR="003A3E72" w:rsidRPr="003A3E72" w:rsidRDefault="003A3E72" w:rsidP="003A3E72">
            <w:pPr>
              <w:spacing w:after="0" w:line="276" w:lineRule="auto"/>
              <w:rPr>
                <w:rFonts w:ascii="Calibri" w:eastAsia="Times New Roman" w:hAnsi="Calibri" w:cs="Calibri"/>
              </w:rPr>
            </w:pPr>
            <w:proofErr w:type="spellStart"/>
            <w:r w:rsidRPr="003A3E72">
              <w:rPr>
                <w:rFonts w:ascii="Calibri" w:eastAsia="Calibri" w:hAnsi="Calibri" w:cs="Calibri"/>
              </w:rPr>
              <w:t>Traseu</w:t>
            </w:r>
            <w:proofErr w:type="spellEnd"/>
            <w:r w:rsidRPr="003A3E72">
              <w:rPr>
                <w:rFonts w:ascii="Calibri" w:eastAsia="Calibri" w:hAnsi="Calibri" w:cs="Calibri"/>
              </w:rPr>
              <w:t xml:space="preserve"> 04</w:t>
            </w:r>
            <w:r w:rsidR="00DA0E00">
              <w:rPr>
                <w:rFonts w:ascii="Calibri" w:eastAsia="Calibri" w:hAnsi="Calibri" w:cs="Calibri"/>
              </w:rPr>
              <w:t>3</w:t>
            </w:r>
            <w:r w:rsidRPr="003A3E72">
              <w:rPr>
                <w:rFonts w:ascii="Calibri" w:eastAsia="Calibri" w:hAnsi="Calibri" w:cs="Calibri"/>
              </w:rPr>
              <w:t xml:space="preserve"> </w:t>
            </w:r>
            <w:proofErr w:type="spellStart"/>
            <w:r w:rsidRPr="003A3E72">
              <w:rPr>
                <w:rFonts w:ascii="Calibri" w:eastAsia="Times New Roman" w:hAnsi="Calibri" w:cs="Calibri"/>
              </w:rPr>
              <w:t>Piteşti</w:t>
            </w:r>
            <w:proofErr w:type="spellEnd"/>
            <w:r w:rsidRPr="003A3E72">
              <w:rPr>
                <w:rFonts w:ascii="Calibri" w:eastAsia="Times New Roman" w:hAnsi="Calibri" w:cs="Calibri"/>
              </w:rPr>
              <w:t xml:space="preserve"> </w:t>
            </w:r>
            <w:proofErr w:type="spellStart"/>
            <w:r w:rsidRPr="003A3E72">
              <w:rPr>
                <w:rFonts w:ascii="Calibri" w:eastAsia="Times New Roman" w:hAnsi="Calibri" w:cs="Calibri"/>
              </w:rPr>
              <w:t>Atg</w:t>
            </w:r>
            <w:proofErr w:type="spellEnd"/>
            <w:r w:rsidRPr="003A3E72">
              <w:rPr>
                <w:rFonts w:ascii="Calibri" w:eastAsia="Times New Roman" w:hAnsi="Calibri" w:cs="Calibri"/>
              </w:rPr>
              <w:t>. Astra-</w:t>
            </w:r>
            <w:proofErr w:type="spellStart"/>
            <w:r w:rsidRPr="003A3E72">
              <w:rPr>
                <w:rFonts w:ascii="Calibri" w:eastAsia="Times New Roman" w:hAnsi="Calibri" w:cs="Calibri"/>
              </w:rPr>
              <w:t>Mioveni</w:t>
            </w:r>
            <w:proofErr w:type="spellEnd"/>
            <w:r w:rsidRPr="003A3E72">
              <w:rPr>
                <w:rFonts w:ascii="Calibri" w:eastAsia="Times New Roman" w:hAnsi="Calibri" w:cs="Calibri"/>
              </w:rPr>
              <w:t xml:space="preserve"> </w:t>
            </w:r>
            <w:proofErr w:type="spellStart"/>
            <w:r w:rsidRPr="003A3E72">
              <w:rPr>
                <w:rFonts w:ascii="Calibri" w:eastAsia="Times New Roman" w:hAnsi="Calibri" w:cs="Calibri"/>
              </w:rPr>
              <w:t>Atg</w:t>
            </w:r>
            <w:proofErr w:type="spellEnd"/>
            <w:r w:rsidRPr="003A3E72">
              <w:rPr>
                <w:rFonts w:ascii="Calibri" w:eastAsia="Times New Roman" w:hAnsi="Calibri" w:cs="Calibri"/>
              </w:rPr>
              <w:t xml:space="preserve">. </w:t>
            </w:r>
            <w:proofErr w:type="spellStart"/>
            <w:r w:rsidRPr="003A3E72">
              <w:rPr>
                <w:rFonts w:ascii="Calibri" w:eastAsia="Times New Roman" w:hAnsi="Calibri" w:cs="Calibri"/>
              </w:rPr>
              <w:t>Vulturul</w:t>
            </w:r>
            <w:proofErr w:type="spellEnd"/>
          </w:p>
          <w:p w14:paraId="3502EA5C" w14:textId="3DB446E8" w:rsidR="003A3E72" w:rsidRPr="003A3E72" w:rsidRDefault="003A3E72" w:rsidP="003A3E72">
            <w:pPr>
              <w:spacing w:after="0" w:line="276" w:lineRule="auto"/>
              <w:rPr>
                <w:rFonts w:ascii="Calibri" w:eastAsia="Times New Roman" w:hAnsi="Calibri" w:cs="Calibri"/>
              </w:rPr>
            </w:pPr>
            <w:proofErr w:type="spellStart"/>
            <w:r w:rsidRPr="003A3E72">
              <w:rPr>
                <w:rFonts w:ascii="Calibri" w:eastAsia="Calibri" w:hAnsi="Calibri" w:cs="Calibri"/>
              </w:rPr>
              <w:t>Traseu</w:t>
            </w:r>
            <w:proofErr w:type="spellEnd"/>
            <w:r w:rsidRPr="003A3E72">
              <w:rPr>
                <w:rFonts w:ascii="Calibri" w:eastAsia="Calibri" w:hAnsi="Calibri" w:cs="Calibri"/>
              </w:rPr>
              <w:t xml:space="preserve"> 04</w:t>
            </w:r>
            <w:r w:rsidR="00DA0E00">
              <w:rPr>
                <w:rFonts w:ascii="Calibri" w:eastAsia="Calibri" w:hAnsi="Calibri" w:cs="Calibri"/>
              </w:rPr>
              <w:t>4</w:t>
            </w:r>
            <w:r w:rsidRPr="003A3E72">
              <w:rPr>
                <w:rFonts w:ascii="Calibri" w:eastAsia="Calibri" w:hAnsi="Calibri" w:cs="Calibri"/>
              </w:rPr>
              <w:t xml:space="preserve"> </w:t>
            </w:r>
            <w:proofErr w:type="spellStart"/>
            <w:r w:rsidRPr="003A3E72">
              <w:rPr>
                <w:rFonts w:ascii="Calibri" w:eastAsia="Times New Roman" w:hAnsi="Calibri" w:cs="Calibri"/>
              </w:rPr>
              <w:t>Piteşti</w:t>
            </w:r>
            <w:proofErr w:type="spellEnd"/>
            <w:r w:rsidRPr="003A3E72">
              <w:rPr>
                <w:rFonts w:ascii="Calibri" w:eastAsia="Times New Roman" w:hAnsi="Calibri" w:cs="Calibri"/>
              </w:rPr>
              <w:t xml:space="preserve"> </w:t>
            </w:r>
            <w:proofErr w:type="spellStart"/>
            <w:r w:rsidRPr="003A3E72">
              <w:rPr>
                <w:rFonts w:ascii="Calibri" w:eastAsia="Times New Roman" w:hAnsi="Calibri" w:cs="Calibri"/>
              </w:rPr>
              <w:t>Atg</w:t>
            </w:r>
            <w:proofErr w:type="spellEnd"/>
            <w:r w:rsidRPr="003A3E72">
              <w:rPr>
                <w:rFonts w:ascii="Calibri" w:eastAsia="Times New Roman" w:hAnsi="Calibri" w:cs="Calibri"/>
              </w:rPr>
              <w:t>. Astra-</w:t>
            </w:r>
            <w:proofErr w:type="spellStart"/>
            <w:r w:rsidRPr="003A3E72">
              <w:rPr>
                <w:rFonts w:ascii="Calibri" w:eastAsia="Times New Roman" w:hAnsi="Calibri" w:cs="Calibri"/>
              </w:rPr>
              <w:t>Mioveni</w:t>
            </w:r>
            <w:proofErr w:type="spellEnd"/>
            <w:r w:rsidRPr="003A3E72">
              <w:rPr>
                <w:rFonts w:ascii="Calibri" w:eastAsia="Times New Roman" w:hAnsi="Calibri" w:cs="Calibri"/>
              </w:rPr>
              <w:t>-</w:t>
            </w:r>
            <w:proofErr w:type="spellStart"/>
            <w:r w:rsidRPr="003A3E72">
              <w:rPr>
                <w:rFonts w:ascii="Calibri" w:eastAsia="Times New Roman" w:hAnsi="Calibri" w:cs="Calibri"/>
              </w:rPr>
              <w:t>Boteni</w:t>
            </w:r>
            <w:proofErr w:type="spellEnd"/>
          </w:p>
          <w:p w14:paraId="108F8B67" w14:textId="5A8F1584" w:rsidR="00854566" w:rsidRPr="00940FD8" w:rsidRDefault="00854566" w:rsidP="00854566">
            <w:pPr>
              <w:spacing w:before="25" w:after="0" w:line="240" w:lineRule="auto"/>
              <w:ind w:left="106"/>
              <w:rPr>
                <w:rFonts w:eastAsia="Times New Roman" w:cstheme="minorHAnsi"/>
                <w:lang w:val="pl-PL"/>
              </w:rPr>
            </w:pPr>
            <w:r w:rsidRPr="00582803">
              <w:rPr>
                <w:rFonts w:eastAsia="Times New Roman" w:cstheme="minorHAnsi"/>
                <w:lang w:val="pl-PL"/>
              </w:rPr>
              <w:t>Valoarea totală estimată</w:t>
            </w:r>
            <w:r>
              <w:rPr>
                <w:rFonts w:eastAsia="Times New Roman" w:cstheme="minorHAnsi"/>
                <w:lang w:val="pl-PL"/>
              </w:rPr>
              <w:t xml:space="preserve"> f</w:t>
            </w:r>
            <w:r>
              <w:rPr>
                <w:rFonts w:eastAsia="Times New Roman" w:cstheme="minorHAnsi"/>
                <w:lang w:val="ro-RO"/>
              </w:rPr>
              <w:t>ără TVA</w:t>
            </w:r>
            <w:r w:rsidRPr="00940FD8">
              <w:rPr>
                <w:rFonts w:eastAsia="Times New Roman" w:cstheme="minorHAnsi"/>
                <w:lang w:val="pl-PL"/>
              </w:rPr>
              <w:t xml:space="preserve">: </w:t>
            </w:r>
            <w:r w:rsidR="00DA0E00" w:rsidRPr="00DA0E00">
              <w:rPr>
                <w:rFonts w:eastAsia="Calibri" w:cs="Arial"/>
              </w:rPr>
              <w:t>77.330.789,23</w:t>
            </w:r>
            <w:r w:rsidR="00DA0E00">
              <w:rPr>
                <w:rFonts w:eastAsia="Calibri" w:cs="Arial"/>
              </w:rPr>
              <w:t xml:space="preserve"> </w:t>
            </w:r>
            <w:r w:rsidRPr="00940FD8">
              <w:rPr>
                <w:rFonts w:eastAsia="Times New Roman" w:cstheme="minorHAnsi"/>
                <w:lang w:val="pl-PL"/>
              </w:rPr>
              <w:t>RON</w:t>
            </w:r>
          </w:p>
          <w:p w14:paraId="6DE3B3E0" w14:textId="77777777" w:rsidR="00854566" w:rsidRPr="00940FD8" w:rsidRDefault="00854566" w:rsidP="00854566">
            <w:pPr>
              <w:spacing w:before="25" w:after="0" w:line="240" w:lineRule="auto"/>
              <w:ind w:left="106" w:right="140"/>
              <w:jc w:val="both"/>
              <w:rPr>
                <w:rFonts w:eastAsia="Times New Roman" w:cstheme="minorHAnsi"/>
                <w:lang w:val="pl-PL"/>
              </w:rPr>
            </w:pPr>
            <w:r w:rsidRPr="00BA6DB4">
              <w:rPr>
                <w:rFonts w:eastAsia="Times New Roman" w:cstheme="minorHAnsi"/>
                <w:iCs/>
                <w:lang w:val="pl-PL"/>
              </w:rPr>
              <w:t xml:space="preserve">Entitatea Contractantă își rezervă dreptul de a suplimenta, în condițiile legis-lației din materia achizițiilor sectoriale, cantitatea serviciilor, fără organizarea </w:t>
            </w:r>
            <w:r w:rsidRPr="00BA6DB4">
              <w:rPr>
                <w:rFonts w:eastAsia="Times New Roman" w:cstheme="minorHAnsi"/>
                <w:iCs/>
                <w:spacing w:val="-4"/>
                <w:lang w:val="pl-PL"/>
              </w:rPr>
              <w:t>unei noi proceduri de atribuire, în situația în care devine necesară  prelungirea</w:t>
            </w:r>
            <w:r w:rsidRPr="00BA6DB4">
              <w:rPr>
                <w:rFonts w:eastAsia="Times New Roman" w:cstheme="minorHAnsi"/>
                <w:iCs/>
                <w:lang w:val="pl-PL"/>
              </w:rPr>
              <w:t xml:space="preserve"> de trasee sau noi stații. Prin </w:t>
            </w:r>
            <w:r w:rsidRPr="00BA6DB4">
              <w:rPr>
                <w:rFonts w:eastAsia="Times New Roman" w:cstheme="minorHAnsi"/>
                <w:iCs/>
                <w:spacing w:val="-2"/>
                <w:lang w:val="pl-PL"/>
              </w:rPr>
              <w:t>urmare, prețul contractului se va putea majora cu maxim 10% din prețul inițial,</w:t>
            </w:r>
            <w:r w:rsidRPr="00BA6DB4">
              <w:rPr>
                <w:rFonts w:eastAsia="Times New Roman" w:cstheme="minorHAnsi"/>
                <w:iCs/>
                <w:lang w:val="pl-PL"/>
              </w:rPr>
              <w:t xml:space="preserve"> în temeiul prevederilor art. 27 alin. (2) lit. a) din Legea nr.</w:t>
            </w:r>
            <w:r>
              <w:rPr>
                <w:rFonts w:eastAsia="Times New Roman" w:cstheme="minorHAnsi"/>
                <w:iCs/>
                <w:lang w:val="pl-PL"/>
              </w:rPr>
              <w:t xml:space="preserve"> </w:t>
            </w:r>
            <w:r w:rsidRPr="00BA6DB4">
              <w:rPr>
                <w:rFonts w:eastAsia="Times New Roman" w:cstheme="minorHAnsi"/>
                <w:iCs/>
                <w:lang w:val="pl-PL"/>
              </w:rPr>
              <w:t>92/2007 (actualizată) coroborat cu prevederile art.</w:t>
            </w:r>
            <w:r>
              <w:rPr>
                <w:rFonts w:eastAsia="Times New Roman" w:cstheme="minorHAnsi"/>
                <w:iCs/>
                <w:lang w:val="pl-PL"/>
              </w:rPr>
              <w:t xml:space="preserve"> </w:t>
            </w:r>
            <w:r w:rsidRPr="00BA6DB4">
              <w:rPr>
                <w:rFonts w:eastAsia="Times New Roman" w:cstheme="minorHAnsi"/>
                <w:iCs/>
                <w:lang w:val="pl-PL"/>
              </w:rPr>
              <w:t>241 din Legea nr.</w:t>
            </w:r>
            <w:r>
              <w:rPr>
                <w:rFonts w:eastAsia="Times New Roman" w:cstheme="minorHAnsi"/>
                <w:iCs/>
                <w:lang w:val="pl-PL"/>
              </w:rPr>
              <w:t xml:space="preserve"> </w:t>
            </w:r>
            <w:r w:rsidRPr="00BA6DB4">
              <w:rPr>
                <w:rFonts w:eastAsia="Times New Roman" w:cstheme="minorHAnsi"/>
                <w:iCs/>
                <w:lang w:val="pl-PL"/>
              </w:rPr>
              <w:t>99/2016 (actualizată).</w:t>
            </w:r>
          </w:p>
        </w:tc>
      </w:tr>
      <w:tr w:rsidR="00EB257D" w:rsidRPr="00CC265A" w14:paraId="6BA20B58"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50F30095"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Criteriul de atribuire</w:t>
            </w:r>
          </w:p>
        </w:tc>
        <w:tc>
          <w:tcPr>
            <w:tcW w:w="7026" w:type="dxa"/>
            <w:tcBorders>
              <w:bottom w:val="single" w:sz="8" w:space="0" w:color="000000"/>
              <w:right w:val="single" w:sz="8" w:space="0" w:color="000000"/>
            </w:tcBorders>
            <w:tcMar>
              <w:top w:w="15" w:type="dxa"/>
              <w:left w:w="15" w:type="dxa"/>
              <w:bottom w:w="15" w:type="dxa"/>
              <w:right w:w="15" w:type="dxa"/>
            </w:tcMar>
          </w:tcPr>
          <w:p w14:paraId="6DA0CBB3" w14:textId="77777777" w:rsidR="00EB257D" w:rsidRPr="00940FD8" w:rsidRDefault="00EB257D" w:rsidP="00EB257D">
            <w:pPr>
              <w:spacing w:before="25" w:after="0" w:line="240" w:lineRule="auto"/>
              <w:ind w:left="106"/>
              <w:jc w:val="both"/>
              <w:rPr>
                <w:rFonts w:eastAsia="Times New Roman" w:cstheme="minorHAnsi"/>
                <w:lang w:val="pl-PL"/>
              </w:rPr>
            </w:pPr>
            <w:r w:rsidRPr="00940FD8">
              <w:rPr>
                <w:rFonts w:eastAsia="Times New Roman" w:cstheme="minorHAnsi"/>
                <w:lang w:val="pl-PL"/>
              </w:rPr>
              <w:t xml:space="preserve">Cel mai bun raport calitate-preț </w:t>
            </w:r>
          </w:p>
          <w:p w14:paraId="4CB37575" w14:textId="77777777" w:rsidR="00EB257D" w:rsidRPr="00940FD8" w:rsidRDefault="00EB257D" w:rsidP="00EB257D">
            <w:pPr>
              <w:spacing w:before="25" w:after="0" w:line="240" w:lineRule="auto"/>
              <w:ind w:left="106"/>
              <w:jc w:val="both"/>
              <w:rPr>
                <w:rFonts w:eastAsia="Times New Roman" w:cstheme="minorHAnsi"/>
                <w:iCs/>
                <w:lang w:val="pl-PL"/>
              </w:rPr>
            </w:pPr>
            <w:r w:rsidRPr="00940FD8">
              <w:rPr>
                <w:rFonts w:eastAsia="Times New Roman" w:cstheme="minorHAnsi"/>
                <w:lang w:val="pl-PL"/>
              </w:rPr>
              <w:t xml:space="preserve">Punctaj maxim total: </w:t>
            </w:r>
            <w:r w:rsidRPr="00940FD8">
              <w:rPr>
                <w:rFonts w:eastAsia="Times New Roman" w:cstheme="minorHAnsi"/>
                <w:iCs/>
                <w:lang w:val="pl-PL"/>
              </w:rPr>
              <w:t>100</w:t>
            </w:r>
          </w:p>
          <w:p w14:paraId="1BADE4D8" w14:textId="77777777" w:rsidR="00EB257D" w:rsidRPr="00AA20E7" w:rsidRDefault="00EB257D" w:rsidP="00EB257D">
            <w:pPr>
              <w:shd w:val="clear" w:color="auto" w:fill="F2F2F2" w:themeFill="background1" w:themeFillShade="F2"/>
              <w:spacing w:before="25" w:after="0" w:line="240" w:lineRule="auto"/>
              <w:ind w:left="106"/>
              <w:jc w:val="both"/>
              <w:rPr>
                <w:rFonts w:eastAsia="Times New Roman" w:cstheme="minorHAnsi"/>
                <w:b/>
                <w:lang w:val="pl-PL"/>
              </w:rPr>
            </w:pPr>
            <w:r w:rsidRPr="00AA20E7">
              <w:rPr>
                <w:rFonts w:eastAsia="Times New Roman" w:cstheme="minorHAnsi"/>
                <w:b/>
                <w:lang w:val="pl-PL"/>
              </w:rPr>
              <w:t xml:space="preserve">Componenta financiară: </w:t>
            </w:r>
          </w:p>
          <w:p w14:paraId="7930F60D" w14:textId="77777777" w:rsidR="00EB257D" w:rsidRPr="00940FD8" w:rsidRDefault="00EB257D" w:rsidP="00EB257D">
            <w:pPr>
              <w:shd w:val="clear" w:color="auto" w:fill="F2F2F2" w:themeFill="background1" w:themeFillShade="F2"/>
              <w:spacing w:before="25" w:after="0" w:line="240" w:lineRule="auto"/>
              <w:ind w:left="106"/>
              <w:jc w:val="both"/>
              <w:rPr>
                <w:rFonts w:eastAsia="Times New Roman" w:cstheme="minorHAnsi"/>
                <w:iCs/>
                <w:lang w:val="pl-PL"/>
              </w:rPr>
            </w:pPr>
            <w:r w:rsidRPr="00940FD8">
              <w:rPr>
                <w:rFonts w:eastAsia="Times New Roman" w:cstheme="minorHAnsi"/>
                <w:lang w:val="pl-PL"/>
              </w:rPr>
              <w:t xml:space="preserve">Pondere: </w:t>
            </w:r>
            <w:r>
              <w:rPr>
                <w:rFonts w:eastAsia="Times New Roman" w:cstheme="minorHAnsi"/>
                <w:iCs/>
                <w:lang w:val="pl-PL"/>
              </w:rPr>
              <w:t>28</w:t>
            </w:r>
          </w:p>
          <w:p w14:paraId="665C4AC7" w14:textId="77777777" w:rsidR="00EB257D" w:rsidRPr="00940FD8" w:rsidRDefault="00EB257D" w:rsidP="00EB257D">
            <w:pPr>
              <w:spacing w:before="25" w:after="0" w:line="240" w:lineRule="auto"/>
              <w:ind w:left="106"/>
              <w:jc w:val="both"/>
              <w:rPr>
                <w:rFonts w:eastAsia="Times New Roman" w:cstheme="minorHAnsi"/>
                <w:lang w:val="pl-PL"/>
              </w:rPr>
            </w:pPr>
            <w:r w:rsidRPr="00940FD8">
              <w:rPr>
                <w:rFonts w:eastAsia="Times New Roman" w:cstheme="minorHAnsi"/>
                <w:lang w:val="pl-PL"/>
              </w:rPr>
              <w:t>Intră în licitaţie electronică: NU</w:t>
            </w:r>
          </w:p>
          <w:p w14:paraId="7DADB072" w14:textId="77777777" w:rsidR="00EB257D" w:rsidRPr="00940FD8" w:rsidRDefault="00EB257D" w:rsidP="00EB257D">
            <w:pPr>
              <w:spacing w:before="25" w:after="0" w:line="240" w:lineRule="auto"/>
              <w:ind w:left="106"/>
              <w:jc w:val="both"/>
              <w:rPr>
                <w:rFonts w:eastAsia="Times New Roman" w:cstheme="minorHAnsi"/>
                <w:lang w:val="pl-PL"/>
              </w:rPr>
            </w:pPr>
            <w:r w:rsidRPr="00940FD8">
              <w:rPr>
                <w:rFonts w:eastAsia="Times New Roman" w:cstheme="minorHAnsi"/>
                <w:lang w:val="pl-PL"/>
              </w:rPr>
              <w:t>Intră în reofertare: NU</w:t>
            </w:r>
          </w:p>
          <w:p w14:paraId="0B5704CC" w14:textId="77777777" w:rsidR="00EB257D" w:rsidRPr="00940FD8" w:rsidRDefault="00EB257D" w:rsidP="00EB257D">
            <w:pPr>
              <w:spacing w:before="25" w:after="0" w:line="240" w:lineRule="auto"/>
              <w:ind w:left="106"/>
              <w:jc w:val="both"/>
              <w:rPr>
                <w:rFonts w:eastAsia="Times New Roman" w:cstheme="minorHAnsi"/>
                <w:lang w:val="pl-PL"/>
              </w:rPr>
            </w:pPr>
            <w:r w:rsidRPr="00940FD8">
              <w:rPr>
                <w:rFonts w:eastAsia="Times New Roman" w:cstheme="minorHAnsi"/>
                <w:lang w:val="pl-PL"/>
              </w:rPr>
              <w:lastRenderedPageBreak/>
              <w:t>Invers proporţional: DA</w:t>
            </w:r>
          </w:p>
          <w:p w14:paraId="245FB17F" w14:textId="77777777" w:rsidR="00EB257D" w:rsidRPr="00940FD8" w:rsidRDefault="00EB257D" w:rsidP="00EB257D">
            <w:pPr>
              <w:spacing w:before="25" w:after="0" w:line="240" w:lineRule="auto"/>
              <w:ind w:left="106"/>
              <w:jc w:val="both"/>
              <w:rPr>
                <w:rFonts w:eastAsia="Times New Roman" w:cstheme="minorHAnsi"/>
                <w:lang w:val="pl-PL"/>
              </w:rPr>
            </w:pPr>
            <w:r w:rsidRPr="00940FD8">
              <w:rPr>
                <w:rFonts w:eastAsia="Times New Roman" w:cstheme="minorHAnsi"/>
                <w:lang w:val="pl-PL"/>
              </w:rPr>
              <w:t xml:space="preserve">Algoritm de calcul: </w:t>
            </w:r>
          </w:p>
          <w:p w14:paraId="06290F23" w14:textId="77777777" w:rsidR="00EB257D" w:rsidRPr="00940FD8" w:rsidRDefault="00EB257D" w:rsidP="00EB257D">
            <w:pPr>
              <w:spacing w:before="25" w:after="0" w:line="240" w:lineRule="auto"/>
              <w:ind w:left="106" w:right="155"/>
              <w:jc w:val="both"/>
              <w:rPr>
                <w:rFonts w:eastAsia="Times New Roman" w:cs="Times New Roman"/>
                <w:lang w:val="pl-PL"/>
              </w:rPr>
            </w:pPr>
            <w:r w:rsidRPr="00940FD8">
              <w:rPr>
                <w:rFonts w:eastAsia="Times New Roman" w:cs="Times New Roman"/>
                <w:lang w:val="pl-PL"/>
              </w:rPr>
              <w:t xml:space="preserve">“Tariful mediu pe kilometru/loc” se stabileşte pentru fiecare Grupă de trasee corespunzătoare Lotului pentru care se depune oferta pe baza tarifului mediu/kilometru/loc pentru fiecare traseu în parte din cadrul grupei (media aritmetică a acestor tarife).  </w:t>
            </w:r>
          </w:p>
          <w:p w14:paraId="70365574"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P</w:t>
            </w:r>
            <w:r w:rsidRPr="00940FD8">
              <w:rPr>
                <w:rFonts w:eastAsia="Times New Roman" w:cstheme="minorHAnsi"/>
                <w:vertAlign w:val="subscript"/>
                <w:lang w:val="pl-PL"/>
              </w:rPr>
              <w:t>T</w:t>
            </w:r>
            <w:r w:rsidRPr="00940FD8">
              <w:rPr>
                <w:rFonts w:eastAsia="Times New Roman" w:cstheme="minorHAnsi"/>
                <w:lang w:val="pl-PL"/>
              </w:rPr>
              <w:t xml:space="preserve">  - punctajul pentru acest factor se acordă astfel:</w:t>
            </w:r>
          </w:p>
          <w:p w14:paraId="6F7935A1"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 Pentru cel mai scăzut dintre tarife se acordă punctajul maxim alocat; </w:t>
            </w:r>
          </w:p>
          <w:p w14:paraId="180B504F"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b) Pentru celelalte tarife ofertate punctajul P(n) se calculează proporţional, astfel: P(n) = (Tarif minim ofertat/tarif n) x punctaj maxim alocat.</w:t>
            </w:r>
          </w:p>
          <w:p w14:paraId="0514B30E" w14:textId="77777777" w:rsidR="00EB257D" w:rsidRPr="00940FD8" w:rsidRDefault="00EB257D" w:rsidP="00EB257D">
            <w:pPr>
              <w:spacing w:before="25" w:after="0" w:line="240" w:lineRule="auto"/>
              <w:ind w:left="106" w:right="155"/>
              <w:jc w:val="both"/>
              <w:rPr>
                <w:rFonts w:eastAsia="Times New Roman" w:cstheme="minorHAnsi"/>
                <w:lang w:val="pl-PL"/>
              </w:rPr>
            </w:pPr>
          </w:p>
          <w:p w14:paraId="0625D716" w14:textId="77777777" w:rsidR="00EB257D" w:rsidRPr="00AA20E7" w:rsidRDefault="00EB257D" w:rsidP="00EB257D">
            <w:pPr>
              <w:shd w:val="clear" w:color="auto" w:fill="F2F2F2" w:themeFill="background1" w:themeFillShade="F2"/>
              <w:spacing w:before="25" w:after="0" w:line="240" w:lineRule="auto"/>
              <w:ind w:left="106" w:right="155"/>
              <w:jc w:val="both"/>
              <w:rPr>
                <w:rFonts w:eastAsia="Times New Roman" w:cstheme="minorHAnsi"/>
                <w:b/>
                <w:lang w:val="pl-PL"/>
              </w:rPr>
            </w:pPr>
            <w:r w:rsidRPr="00AA20E7">
              <w:rPr>
                <w:rFonts w:eastAsia="Times New Roman" w:cstheme="minorHAnsi"/>
                <w:b/>
                <w:lang w:val="pl-PL"/>
              </w:rPr>
              <w:t>Componenta tehnică:</w:t>
            </w:r>
          </w:p>
          <w:p w14:paraId="74B926E7"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7E1669CB" w14:textId="0226481B" w:rsidR="00EB257D" w:rsidRPr="00EB257D" w:rsidRDefault="00EB257D" w:rsidP="00EB257D">
            <w:pPr>
              <w:pStyle w:val="ListParagraph"/>
              <w:numPr>
                <w:ilvl w:val="0"/>
                <w:numId w:val="44"/>
              </w:numPr>
              <w:shd w:val="clear" w:color="auto" w:fill="F2F2F2" w:themeFill="background1" w:themeFillShade="F2"/>
              <w:spacing w:before="25" w:after="0" w:line="240" w:lineRule="auto"/>
              <w:ind w:right="155"/>
              <w:jc w:val="both"/>
              <w:rPr>
                <w:rFonts w:eastAsia="Times New Roman" w:cstheme="minorHAnsi"/>
                <w:b/>
                <w:iCs/>
                <w:lang w:val="pl-PL"/>
              </w:rPr>
            </w:pPr>
            <w:r w:rsidRPr="00EB257D">
              <w:rPr>
                <w:rFonts w:eastAsia="Times New Roman" w:cstheme="minorHAnsi"/>
                <w:b/>
                <w:iCs/>
                <w:lang w:val="pl-PL"/>
              </w:rPr>
              <w:t>vechimea medie a parcului de autobuze;</w:t>
            </w:r>
          </w:p>
          <w:p w14:paraId="3CE596F1"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4EDC81AD"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În alegerea acestui factor de evaluare, entitatea contractantă a luat în considerare asigurarea unui echilibru între aspectele calitative ale serviciului (confortul călătorilor) şi aspectele de mediu, pe de o parte, şi costurile generate de furnizarea serviciului, pe de altă parte, conform art. 209 alin. (4) din Legea nr. 99/2016 privind achiziţiile sectoriale, precum şi principiile menţionate la art.1 alin. (4) lit. g) şi k) din Legea nr. 92/2007 a serviciilor publice de transport persoane în unitățile administrativ-teritoriale.</w:t>
            </w:r>
          </w:p>
          <w:p w14:paraId="7C67B9CA" w14:textId="77777777" w:rsidR="00EB257D" w:rsidRPr="00940FD8" w:rsidRDefault="00EB257D" w:rsidP="00EB257D">
            <w:pPr>
              <w:shd w:val="clear" w:color="auto" w:fill="F2F2F2" w:themeFill="background1" w:themeFillShade="F2"/>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Ponderea: </w:t>
            </w:r>
            <w:r>
              <w:rPr>
                <w:rFonts w:eastAsia="Times New Roman" w:cstheme="minorHAnsi"/>
                <w:lang w:val="pl-PL"/>
              </w:rPr>
              <w:t>26</w:t>
            </w:r>
            <w:r w:rsidRPr="00940FD8">
              <w:rPr>
                <w:rFonts w:eastAsia="Times New Roman" w:cstheme="minorHAnsi"/>
                <w:lang w:val="pl-PL"/>
              </w:rPr>
              <w:t xml:space="preserve"> puncte</w:t>
            </w:r>
          </w:p>
          <w:p w14:paraId="324F6276"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2A8107E2"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331839BA" w14:textId="77777777" w:rsidR="00EB257D" w:rsidRPr="00940FD8" w:rsidRDefault="00EB257D" w:rsidP="00EB257D">
            <w:pPr>
              <w:spacing w:before="25" w:after="0" w:line="240" w:lineRule="auto"/>
              <w:ind w:left="106" w:right="155"/>
              <w:jc w:val="both"/>
              <w:rPr>
                <w:rFonts w:eastAsia="Times New Roman" w:cstheme="minorHAnsi"/>
                <w:iCs/>
                <w:lang w:val="pl-PL"/>
              </w:rPr>
            </w:pPr>
            <w:r w:rsidRPr="00940FD8">
              <w:rPr>
                <w:rFonts w:eastAsia="Times New Roman" w:cstheme="minorHAnsi"/>
                <w:lang w:val="pl-PL"/>
              </w:rPr>
              <w:t>Direct proporţional: NU</w:t>
            </w:r>
          </w:p>
          <w:p w14:paraId="436B5921"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0847288C" w14:textId="77777777" w:rsidR="00EB257D" w:rsidRPr="00940FD8" w:rsidRDefault="00EB257D" w:rsidP="00EB257D">
            <w:pPr>
              <w:spacing w:after="0" w:line="240" w:lineRule="auto"/>
              <w:ind w:left="106" w:right="155"/>
              <w:jc w:val="both"/>
              <w:rPr>
                <w:rFonts w:eastAsia="Calibri" w:cstheme="minorHAnsi"/>
                <w:lang w:val="it-IT"/>
              </w:rPr>
            </w:pPr>
            <w:r w:rsidRPr="00940FD8">
              <w:rPr>
                <w:rFonts w:eastAsia="Calibri" w:cstheme="minorHAnsi"/>
                <w:lang w:val="it-IT"/>
              </w:rPr>
              <w:t>a. Vechimea medie a parcului de autobuze</w:t>
            </w:r>
          </w:p>
          <w:p w14:paraId="2CEB495E" w14:textId="77777777" w:rsidR="00EB257D" w:rsidRPr="00940FD8" w:rsidRDefault="00EB257D" w:rsidP="00EB257D">
            <w:pPr>
              <w:spacing w:after="0" w:line="240" w:lineRule="auto"/>
              <w:ind w:left="106" w:right="155"/>
              <w:jc w:val="both"/>
              <w:rPr>
                <w:rFonts w:eastAsia="Calibri" w:cstheme="minorHAnsi"/>
                <w:lang w:val="it-IT"/>
              </w:rPr>
            </w:pPr>
            <w:r w:rsidRPr="00940FD8">
              <w:rPr>
                <w:rFonts w:eastAsia="Calibri" w:cstheme="minorHAnsi"/>
                <w:lang w:val="it-IT"/>
              </w:rPr>
              <w:t>P</w:t>
            </w:r>
            <w:r w:rsidRPr="00940FD8">
              <w:rPr>
                <w:rFonts w:eastAsia="Calibri" w:cstheme="minorHAnsi"/>
                <w:vertAlign w:val="subscript"/>
                <w:lang w:val="it-IT"/>
              </w:rPr>
              <w:t xml:space="preserve">V </w:t>
            </w:r>
            <w:r w:rsidRPr="00940FD8">
              <w:rPr>
                <w:rFonts w:eastAsia="Calibri" w:cstheme="minorHAnsi"/>
                <w:lang w:val="it-IT"/>
              </w:rPr>
              <w:t>– Punctajul pentru vechimea medie a parcului auto se calculează astfel:</w:t>
            </w:r>
          </w:p>
          <w:p w14:paraId="596A7210" w14:textId="77777777" w:rsidR="00EB257D" w:rsidRPr="00940FD8" w:rsidRDefault="00EB257D" w:rsidP="00EB257D">
            <w:pPr>
              <w:spacing w:after="0" w:line="240" w:lineRule="auto"/>
              <w:ind w:left="106" w:right="155"/>
              <w:jc w:val="both"/>
              <w:rPr>
                <w:rFonts w:eastAsia="Calibri" w:cstheme="minorHAnsi"/>
                <w:lang w:val="it-IT"/>
              </w:rPr>
            </w:pPr>
            <w:r w:rsidRPr="00940FD8">
              <w:rPr>
                <w:rFonts w:eastAsia="Calibri" w:cstheme="minorHAnsi"/>
                <w:lang w:val="it-IT"/>
              </w:rPr>
              <w:t>Se vor lua în considerare:</w:t>
            </w:r>
          </w:p>
          <w:p w14:paraId="63A6C4A0" w14:textId="77777777" w:rsidR="00EB257D" w:rsidRPr="00940FD8" w:rsidRDefault="00EB257D" w:rsidP="00EB257D">
            <w:pPr>
              <w:spacing w:after="0" w:line="240" w:lineRule="auto"/>
              <w:ind w:left="106" w:right="155"/>
              <w:jc w:val="both"/>
              <w:rPr>
                <w:rFonts w:eastAsia="Calibri" w:cstheme="minorHAnsi"/>
                <w:lang w:val="it-IT"/>
              </w:rPr>
            </w:pPr>
            <w:r w:rsidRPr="00940FD8">
              <w:rPr>
                <w:rFonts w:eastAsia="Calibri" w:cstheme="minorHAnsi"/>
                <w:lang w:val="it-IT"/>
              </w:rPr>
              <w:t xml:space="preserve"> AF – anul de fabricaţie înscris în certificatul de înmatriculare şi cartea de identitate a mijlocului de transport;</w:t>
            </w:r>
          </w:p>
          <w:p w14:paraId="0FD20EC9" w14:textId="77777777" w:rsidR="00EB257D" w:rsidRPr="00940FD8" w:rsidRDefault="00EB257D" w:rsidP="00EB257D">
            <w:pPr>
              <w:spacing w:after="0" w:line="240" w:lineRule="auto"/>
              <w:ind w:left="106" w:right="155"/>
              <w:jc w:val="both"/>
              <w:rPr>
                <w:rFonts w:eastAsia="Calibri" w:cstheme="minorHAnsi"/>
                <w:lang w:val="it-IT"/>
              </w:rPr>
            </w:pPr>
            <w:r w:rsidRPr="00940FD8">
              <w:rPr>
                <w:rFonts w:eastAsia="Calibri" w:cstheme="minorHAnsi"/>
                <w:lang w:val="it-IT"/>
              </w:rPr>
              <w:t>A</w:t>
            </w:r>
            <w:r>
              <w:rPr>
                <w:rFonts w:eastAsia="Calibri" w:cstheme="minorHAnsi"/>
                <w:lang w:val="it-IT"/>
              </w:rPr>
              <w:t>O</w:t>
            </w:r>
            <w:r w:rsidRPr="00940FD8">
              <w:rPr>
                <w:rFonts w:eastAsia="Calibri" w:cstheme="minorHAnsi"/>
                <w:lang w:val="it-IT"/>
              </w:rPr>
              <w:t xml:space="preserve"> – anul de </w:t>
            </w:r>
            <w:r>
              <w:rPr>
                <w:rFonts w:eastAsia="Calibri" w:cstheme="minorHAnsi"/>
                <w:lang w:val="it-IT"/>
              </w:rPr>
              <w:t>depunere a ofertelor</w:t>
            </w:r>
            <w:r w:rsidRPr="00940FD8">
              <w:rPr>
                <w:rFonts w:eastAsia="Calibri" w:cstheme="minorHAnsi"/>
                <w:lang w:val="it-IT"/>
              </w:rPr>
              <w:t>.</w:t>
            </w:r>
          </w:p>
          <w:p w14:paraId="5065251C" w14:textId="77777777" w:rsidR="009E470E" w:rsidRPr="00202559" w:rsidRDefault="009E470E" w:rsidP="009E470E">
            <w:pPr>
              <w:pStyle w:val="ListParagraph"/>
              <w:widowControl w:val="0"/>
              <w:numPr>
                <w:ilvl w:val="0"/>
                <w:numId w:val="40"/>
              </w:numPr>
              <w:suppressAutoHyphens/>
              <w:spacing w:after="0" w:line="240" w:lineRule="auto"/>
              <w:ind w:left="556" w:right="226" w:hanging="180"/>
              <w:jc w:val="both"/>
              <w:rPr>
                <w:rFonts w:eastAsia="Calibri" w:cs="Times New Roman"/>
                <w:kern w:val="1"/>
                <w:lang w:eastAsia="hi-IN" w:bidi="hi-IN"/>
              </w:rPr>
            </w:pPr>
            <w:proofErr w:type="spellStart"/>
            <w:r w:rsidRPr="00202559">
              <w:rPr>
                <w:rFonts w:eastAsia="Calibri" w:cs="Times New Roman"/>
                <w:kern w:val="1"/>
                <w:lang w:eastAsia="hi-IN" w:bidi="hi-IN"/>
              </w:rPr>
              <w:t>Anul</w:t>
            </w:r>
            <w:proofErr w:type="spellEnd"/>
            <w:r w:rsidRPr="00202559">
              <w:rPr>
                <w:rFonts w:eastAsia="Calibri" w:cs="Times New Roman"/>
                <w:kern w:val="1"/>
                <w:lang w:eastAsia="hi-IN" w:bidi="hi-IN"/>
              </w:rPr>
              <w:t xml:space="preserve"> de </w:t>
            </w:r>
            <w:r w:rsidRPr="00202559">
              <w:rPr>
                <w:rFonts w:eastAsia="Calibri" w:cs="Times New Roman"/>
                <w:kern w:val="1"/>
                <w:lang w:val="ro-RO" w:eastAsia="hi-IN" w:bidi="hi-IN"/>
              </w:rPr>
              <w:t>fabricaţie (</w:t>
            </w:r>
            <w:r w:rsidRPr="00202559">
              <w:rPr>
                <w:rFonts w:eastAsia="Calibri" w:cs="Times New Roman"/>
                <w:kern w:val="1"/>
                <w:lang w:eastAsia="hi-IN" w:bidi="hi-IN"/>
              </w:rPr>
              <w:t xml:space="preserve">AF) </w:t>
            </w:r>
            <w:proofErr w:type="spellStart"/>
            <w:r w:rsidRPr="00202559">
              <w:rPr>
                <w:rFonts w:eastAsia="Calibri" w:cs="Times New Roman"/>
                <w:kern w:val="1"/>
                <w:lang w:eastAsia="hi-IN" w:bidi="hi-IN"/>
              </w:rPr>
              <w:t>este</w:t>
            </w:r>
            <w:proofErr w:type="spellEnd"/>
            <w:r w:rsidRPr="00202559">
              <w:rPr>
                <w:rFonts w:eastAsia="Calibri" w:cs="Times New Roman"/>
                <w:kern w:val="1"/>
                <w:lang w:eastAsia="hi-IN" w:bidi="hi-IN"/>
              </w:rPr>
              <w:t xml:space="preserve"> </w:t>
            </w:r>
            <w:proofErr w:type="spellStart"/>
            <w:r w:rsidRPr="00202559">
              <w:rPr>
                <w:rFonts w:eastAsia="Calibri" w:cs="Times New Roman"/>
                <w:kern w:val="1"/>
                <w:lang w:eastAsia="hi-IN" w:bidi="hi-IN"/>
              </w:rPr>
              <w:t>acelaşi</w:t>
            </w:r>
            <w:proofErr w:type="spellEnd"/>
            <w:r w:rsidRPr="00202559">
              <w:rPr>
                <w:rFonts w:eastAsia="Calibri" w:cs="Times New Roman"/>
                <w:kern w:val="1"/>
                <w:lang w:eastAsia="hi-IN" w:bidi="hi-IN"/>
              </w:rPr>
              <w:t xml:space="preserve"> cu </w:t>
            </w:r>
            <w:proofErr w:type="spellStart"/>
            <w:r w:rsidRPr="00202559">
              <w:rPr>
                <w:rFonts w:eastAsia="Calibri" w:cs="Times New Roman"/>
                <w:kern w:val="1"/>
                <w:lang w:eastAsia="hi-IN" w:bidi="hi-IN"/>
              </w:rPr>
              <w:t>anul</w:t>
            </w:r>
            <w:proofErr w:type="spellEnd"/>
            <w:r w:rsidRPr="00202559">
              <w:rPr>
                <w:rFonts w:eastAsia="Calibri" w:cs="Times New Roman"/>
                <w:kern w:val="1"/>
                <w:lang w:eastAsia="hi-IN" w:bidi="hi-IN"/>
              </w:rPr>
              <w:t xml:space="preserve"> de </w:t>
            </w:r>
            <w:proofErr w:type="spellStart"/>
            <w:r w:rsidRPr="00202559">
              <w:rPr>
                <w:rFonts w:eastAsia="Calibri" w:cs="Times New Roman"/>
                <w:kern w:val="1"/>
                <w:lang w:eastAsia="hi-IN" w:bidi="hi-IN"/>
              </w:rPr>
              <w:t>depunere</w:t>
            </w:r>
            <w:proofErr w:type="spellEnd"/>
            <w:r w:rsidRPr="00202559">
              <w:rPr>
                <w:rFonts w:eastAsia="Calibri" w:cs="Times New Roman"/>
                <w:kern w:val="1"/>
                <w:lang w:eastAsia="hi-IN" w:bidi="hi-IN"/>
              </w:rPr>
              <w:t xml:space="preserve"> al </w:t>
            </w:r>
            <w:proofErr w:type="spellStart"/>
            <w:r w:rsidRPr="00202559">
              <w:rPr>
                <w:rFonts w:eastAsia="Calibri" w:cs="Times New Roman"/>
                <w:kern w:val="1"/>
                <w:lang w:eastAsia="hi-IN" w:bidi="hi-IN"/>
              </w:rPr>
              <w:t>ofertelor</w:t>
            </w:r>
            <w:proofErr w:type="spellEnd"/>
            <w:r w:rsidRPr="00202559">
              <w:rPr>
                <w:rFonts w:eastAsia="Calibri" w:cs="Times New Roman"/>
                <w:kern w:val="1"/>
                <w:lang w:eastAsia="hi-IN" w:bidi="hi-IN"/>
              </w:rPr>
              <w:t xml:space="preserve"> (AO) = 26 pct.</w:t>
            </w:r>
          </w:p>
          <w:p w14:paraId="534D82EE"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- 1 = 26 pct.</w:t>
            </w:r>
          </w:p>
          <w:p w14:paraId="5FA4C38B"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- 2 = 25 pct.</w:t>
            </w:r>
          </w:p>
          <w:p w14:paraId="4EEE9897"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- 3 = 24 pct.</w:t>
            </w:r>
          </w:p>
          <w:p w14:paraId="3260C4AE"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- 4 = 23 pct.</w:t>
            </w:r>
          </w:p>
          <w:p w14:paraId="4566094C"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- 5 = 20 pct.</w:t>
            </w:r>
          </w:p>
          <w:p w14:paraId="767F8A63"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- 6 = 17 pct.</w:t>
            </w:r>
          </w:p>
          <w:p w14:paraId="15ECF9BE"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- 7 = 14 pct.</w:t>
            </w:r>
          </w:p>
          <w:p w14:paraId="3F35B894"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- 8 = 10 pct.</w:t>
            </w:r>
          </w:p>
          <w:p w14:paraId="0AF6D558"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- 9 = 6 pct.</w:t>
            </w:r>
          </w:p>
          <w:p w14:paraId="3A6340B3"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lastRenderedPageBreak/>
              <w:t>AF = AO - 10 = 2 pct.</w:t>
            </w:r>
          </w:p>
          <w:p w14:paraId="0CB5E18E"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- 11 = 0 pct.</w:t>
            </w:r>
          </w:p>
          <w:p w14:paraId="2D0083B8" w14:textId="77777777" w:rsidR="00EB257D" w:rsidRDefault="00EB257D" w:rsidP="00EB257D">
            <w:pPr>
              <w:spacing w:before="25" w:after="0" w:line="240" w:lineRule="auto"/>
              <w:ind w:left="106" w:right="65"/>
              <w:jc w:val="both"/>
              <w:rPr>
                <w:rFonts w:eastAsia="Times New Roman" w:cstheme="minorHAnsi"/>
                <w:iCs/>
                <w:lang w:val="pl-PL"/>
              </w:rPr>
            </w:pPr>
            <w:r w:rsidRPr="00940FD8">
              <w:rPr>
                <w:rFonts w:eastAsia="Times New Roman" w:cstheme="minorHAnsi"/>
                <w:iCs/>
                <w:lang w:val="pl-PL"/>
              </w:rPr>
              <w:t xml:space="preserve">La acest </w:t>
            </w:r>
            <w:r>
              <w:rPr>
                <w:rFonts w:eastAsia="Times New Roman" w:cstheme="minorHAnsi"/>
                <w:iCs/>
                <w:lang w:val="pl-PL"/>
              </w:rPr>
              <w:t>factor</w:t>
            </w:r>
            <w:r w:rsidRPr="00940FD8">
              <w:rPr>
                <w:rFonts w:eastAsia="Times New Roman" w:cstheme="minorHAnsi"/>
                <w:iCs/>
                <w:lang w:val="pl-PL"/>
              </w:rPr>
              <w:t xml:space="preserve"> se acordă puncte pentru fiecare autovehicul care va fi utilizat la executarea unui traseu din cadrul grupei. Punctele se cumulează şi apoi se face media aritmetică. Numărul de ani se stabileşte în funcţie de anul de fabricaţie înscris în certificatul de înmatriculare sau în cartea de identitate a autovehiculului, fără a se lua în considerare luna din an. Se acordă puncte pentru fiecare autovehicul care va fi utilizat la executarea fiecărui traseu în parte. Pentru fiecare traseu din grupa de trasee se va face media aritmetică. Punctele obţinute pe fiecare traseu se cumulează şi se face media aritmetică.</w:t>
            </w:r>
          </w:p>
          <w:p w14:paraId="07C9F9A5" w14:textId="77777777" w:rsidR="00EB257D" w:rsidRPr="00CB3039" w:rsidRDefault="00EB257D" w:rsidP="00EB257D">
            <w:pPr>
              <w:spacing w:after="0" w:line="240" w:lineRule="auto"/>
              <w:ind w:left="106"/>
              <w:jc w:val="both"/>
              <w:rPr>
                <w:rFonts w:ascii="Calibri" w:eastAsia="Calibri" w:hAnsi="Calibri" w:cs="Times New Roman"/>
              </w:rPr>
            </w:pPr>
            <w:proofErr w:type="spellStart"/>
            <w:r w:rsidRPr="00CB3039">
              <w:rPr>
                <w:rFonts w:ascii="Calibri" w:eastAsia="Calibri" w:hAnsi="Calibri" w:cs="Times New Roman"/>
                <w:b/>
              </w:rPr>
              <w:t>Modalitatea</w:t>
            </w:r>
            <w:proofErr w:type="spellEnd"/>
            <w:r w:rsidRPr="00CB3039">
              <w:rPr>
                <w:rFonts w:ascii="Calibri" w:eastAsia="Calibri" w:hAnsi="Calibri" w:cs="Times New Roman"/>
                <w:b/>
              </w:rPr>
              <w:t xml:space="preserve"> de </w:t>
            </w:r>
            <w:proofErr w:type="spellStart"/>
            <w:r w:rsidRPr="00CB3039">
              <w:rPr>
                <w:rFonts w:ascii="Calibri" w:eastAsia="Calibri" w:hAnsi="Calibri" w:cs="Times New Roman"/>
                <w:b/>
              </w:rPr>
              <w:t>demonstrare</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Prezentare</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copie</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lizibilă</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după</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cartea</w:t>
            </w:r>
            <w:proofErr w:type="spellEnd"/>
            <w:r w:rsidRPr="00CB3039">
              <w:rPr>
                <w:rFonts w:ascii="Calibri" w:eastAsia="Calibri" w:hAnsi="Calibri" w:cs="Times New Roman"/>
              </w:rPr>
              <w:t xml:space="preserve"> de </w:t>
            </w:r>
            <w:proofErr w:type="spellStart"/>
            <w:r w:rsidRPr="00CB3039">
              <w:rPr>
                <w:rFonts w:ascii="Calibri" w:eastAsia="Calibri" w:hAnsi="Calibri" w:cs="Times New Roman"/>
              </w:rPr>
              <w:t>identitate</w:t>
            </w:r>
            <w:proofErr w:type="spellEnd"/>
            <w:r w:rsidRPr="00CB3039">
              <w:rPr>
                <w:rFonts w:ascii="Calibri" w:eastAsia="Calibri" w:hAnsi="Calibri" w:cs="Times New Roman"/>
              </w:rPr>
              <w:t xml:space="preserve"> a </w:t>
            </w:r>
            <w:proofErr w:type="spellStart"/>
            <w:r w:rsidRPr="00CB3039">
              <w:rPr>
                <w:rFonts w:ascii="Calibri" w:eastAsia="Calibri" w:hAnsi="Calibri" w:cs="Times New Roman"/>
              </w:rPr>
              <w:t>vehiculului</w:t>
            </w:r>
            <w:proofErr w:type="spellEnd"/>
            <w:r w:rsidRPr="00CB3039">
              <w:rPr>
                <w:rFonts w:ascii="Calibri" w:eastAsia="Calibri" w:hAnsi="Calibri" w:cs="Times New Roman"/>
              </w:rPr>
              <w:t>.</w:t>
            </w:r>
          </w:p>
          <w:p w14:paraId="6A7AF393"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09DF36EE" w14:textId="6756B9AC" w:rsidR="00EB257D" w:rsidRPr="00EB257D" w:rsidRDefault="00EB257D" w:rsidP="00EB257D">
            <w:pPr>
              <w:pStyle w:val="ListParagraph"/>
              <w:numPr>
                <w:ilvl w:val="0"/>
                <w:numId w:val="44"/>
              </w:numPr>
              <w:shd w:val="clear" w:color="auto" w:fill="F2F2F2" w:themeFill="background1" w:themeFillShade="F2"/>
              <w:spacing w:before="25" w:after="0" w:line="240" w:lineRule="auto"/>
              <w:ind w:right="155"/>
              <w:jc w:val="both"/>
              <w:rPr>
                <w:rFonts w:eastAsia="Times New Roman" w:cstheme="minorHAnsi"/>
                <w:b/>
                <w:iCs/>
                <w:lang w:val="pl-PL"/>
              </w:rPr>
            </w:pPr>
            <w:r w:rsidRPr="00EB257D">
              <w:rPr>
                <w:rFonts w:eastAsia="Times New Roman" w:cstheme="minorHAnsi"/>
                <w:b/>
                <w:iCs/>
                <w:lang w:val="pl-PL"/>
              </w:rPr>
              <w:t>clasificarea autobuzelor;</w:t>
            </w:r>
          </w:p>
          <w:p w14:paraId="534B0AD9"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00EBFE21"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În alegerea acestui factor de evaluare, entitatea contractantă a luat în considerare asigurarea unui echilibru între aspectele calitative ale serviciului (confortul călătorilor) şi aspectele de siguranță conform art. 209 alin. (4) din Legea nr. 99/2016 privind achiziţiile sectoriale, precum şi principiile menţionate la art.1 alin. (4) lit. g) din Legea nr. 92/2007 a serviciilor publice de transport persoane în unitățile administrativ-teritoriale.</w:t>
            </w:r>
          </w:p>
          <w:p w14:paraId="7880DC8D" w14:textId="77777777" w:rsidR="00EB257D" w:rsidRPr="00940FD8" w:rsidRDefault="00EB257D" w:rsidP="00EB257D">
            <w:pPr>
              <w:shd w:val="clear" w:color="auto" w:fill="F2F2F2" w:themeFill="background1" w:themeFillShade="F2"/>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Ponderea: </w:t>
            </w:r>
            <w:r>
              <w:rPr>
                <w:rFonts w:eastAsia="Times New Roman" w:cstheme="minorHAnsi"/>
                <w:lang w:val="pl-PL"/>
              </w:rPr>
              <w:t>19</w:t>
            </w:r>
            <w:r w:rsidRPr="00940FD8">
              <w:rPr>
                <w:rFonts w:eastAsia="Times New Roman" w:cstheme="minorHAnsi"/>
                <w:lang w:val="pl-PL"/>
              </w:rPr>
              <w:t xml:space="preserve"> puncte</w:t>
            </w:r>
          </w:p>
          <w:p w14:paraId="0299FFA5"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68F103AD"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01270089"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Direct proporţional: </w:t>
            </w:r>
            <w:r>
              <w:rPr>
                <w:rFonts w:eastAsia="Times New Roman" w:cstheme="minorHAnsi"/>
                <w:lang w:val="pl-PL"/>
              </w:rPr>
              <w:t>NU</w:t>
            </w:r>
          </w:p>
          <w:p w14:paraId="504C357A"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16AC5B85" w14:textId="77777777" w:rsidR="00EB257D" w:rsidRPr="00940FD8" w:rsidRDefault="00EB257D" w:rsidP="00EB257D">
            <w:pPr>
              <w:spacing w:after="0" w:line="240" w:lineRule="auto"/>
              <w:ind w:left="106" w:right="155"/>
              <w:jc w:val="both"/>
              <w:rPr>
                <w:rFonts w:eastAsia="Calibri" w:cstheme="minorHAnsi"/>
                <w:lang w:val="ro-RO"/>
              </w:rPr>
            </w:pPr>
            <w:r w:rsidRPr="00940FD8">
              <w:rPr>
                <w:rFonts w:eastAsia="Calibri" w:cstheme="minorHAnsi"/>
                <w:lang w:val="it-IT"/>
              </w:rPr>
              <w:t>P</w:t>
            </w:r>
            <w:r w:rsidRPr="00940FD8">
              <w:rPr>
                <w:rFonts w:eastAsia="Calibri" w:cstheme="minorHAnsi"/>
                <w:vertAlign w:val="subscript"/>
                <w:lang w:val="it-IT"/>
              </w:rPr>
              <w:t xml:space="preserve">CA </w:t>
            </w:r>
            <w:r w:rsidRPr="00940FD8">
              <w:rPr>
                <w:rFonts w:eastAsia="Calibri" w:cstheme="minorHAnsi"/>
                <w:lang w:val="it-IT"/>
              </w:rPr>
              <w:t>– Punctajul pentru clasificarea autobuzelor se calculeaz</w:t>
            </w:r>
            <w:r w:rsidRPr="00940FD8">
              <w:rPr>
                <w:rFonts w:eastAsia="Calibri" w:cstheme="minorHAnsi"/>
                <w:lang w:val="ro-RO"/>
              </w:rPr>
              <w:t>ă astfel:</w:t>
            </w:r>
          </w:p>
          <w:p w14:paraId="6D3FC638" w14:textId="77777777" w:rsidR="00EB257D" w:rsidRPr="00BA43E4" w:rsidRDefault="00EB257D" w:rsidP="00EB257D">
            <w:pPr>
              <w:spacing w:after="0" w:line="240" w:lineRule="auto"/>
              <w:ind w:left="106" w:right="155"/>
              <w:jc w:val="both"/>
              <w:rPr>
                <w:rFonts w:eastAsia="Calibri" w:cstheme="minorHAnsi"/>
                <w:lang w:val="ro-RO"/>
              </w:rPr>
            </w:pPr>
            <w:r>
              <w:rPr>
                <w:rFonts w:eastAsia="Calibri" w:cstheme="minorHAnsi"/>
                <w:lang w:val="ro-RO"/>
              </w:rPr>
              <w:t>a) categoria I -</w:t>
            </w:r>
            <w:r w:rsidRPr="00BA43E4">
              <w:rPr>
                <w:rFonts w:eastAsia="Calibri" w:cstheme="minorHAnsi"/>
                <w:lang w:val="ro-RO"/>
              </w:rPr>
              <w:t xml:space="preserve"> </w:t>
            </w:r>
            <w:r>
              <w:rPr>
                <w:rFonts w:eastAsia="Calibri" w:cstheme="minorHAnsi"/>
                <w:lang w:val="ro-RO"/>
              </w:rPr>
              <w:t>19</w:t>
            </w:r>
            <w:r w:rsidRPr="00BA43E4">
              <w:rPr>
                <w:rFonts w:eastAsia="Calibri" w:cstheme="minorHAnsi"/>
                <w:lang w:val="ro-RO"/>
              </w:rPr>
              <w:t xml:space="preserve"> pct.</w:t>
            </w:r>
          </w:p>
          <w:p w14:paraId="42A4486E" w14:textId="77777777" w:rsidR="00EB257D" w:rsidRPr="00BA43E4" w:rsidRDefault="00EB257D" w:rsidP="00EB257D">
            <w:pPr>
              <w:spacing w:after="0" w:line="240" w:lineRule="auto"/>
              <w:ind w:left="106" w:right="155"/>
              <w:jc w:val="both"/>
              <w:rPr>
                <w:rFonts w:eastAsia="Calibri" w:cstheme="minorHAnsi"/>
                <w:lang w:val="ro-RO"/>
              </w:rPr>
            </w:pPr>
            <w:r>
              <w:rPr>
                <w:rFonts w:eastAsia="Calibri" w:cstheme="minorHAnsi"/>
                <w:lang w:val="ro-RO"/>
              </w:rPr>
              <w:t>b) categoria II -</w:t>
            </w:r>
            <w:r w:rsidRPr="00BA43E4">
              <w:rPr>
                <w:rFonts w:eastAsia="Calibri" w:cstheme="minorHAnsi"/>
                <w:lang w:val="ro-RO"/>
              </w:rPr>
              <w:t xml:space="preserve"> </w:t>
            </w:r>
            <w:r>
              <w:rPr>
                <w:rFonts w:eastAsia="Calibri" w:cstheme="minorHAnsi"/>
                <w:lang w:val="ro-RO"/>
              </w:rPr>
              <w:t>15</w:t>
            </w:r>
            <w:r w:rsidRPr="00BA43E4">
              <w:rPr>
                <w:rFonts w:eastAsia="Calibri" w:cstheme="minorHAnsi"/>
                <w:lang w:val="ro-RO"/>
              </w:rPr>
              <w:t xml:space="preserve"> pct.</w:t>
            </w:r>
          </w:p>
          <w:p w14:paraId="337B87FE" w14:textId="77777777" w:rsidR="00EB257D" w:rsidRPr="00BA43E4" w:rsidRDefault="00EB257D" w:rsidP="00EB257D">
            <w:pPr>
              <w:spacing w:after="0" w:line="240" w:lineRule="auto"/>
              <w:ind w:left="106" w:right="155"/>
              <w:jc w:val="both"/>
              <w:rPr>
                <w:rFonts w:eastAsia="Calibri" w:cstheme="minorHAnsi"/>
                <w:lang w:val="ro-RO"/>
              </w:rPr>
            </w:pPr>
            <w:r>
              <w:rPr>
                <w:rFonts w:eastAsia="Calibri" w:cstheme="minorHAnsi"/>
                <w:lang w:val="ro-RO"/>
              </w:rPr>
              <w:t>c) categoria III -</w:t>
            </w:r>
            <w:r w:rsidRPr="00BA43E4">
              <w:rPr>
                <w:rFonts w:eastAsia="Calibri" w:cstheme="minorHAnsi"/>
                <w:lang w:val="ro-RO"/>
              </w:rPr>
              <w:t xml:space="preserve"> </w:t>
            </w:r>
            <w:r>
              <w:rPr>
                <w:rFonts w:eastAsia="Calibri" w:cstheme="minorHAnsi"/>
                <w:lang w:val="ro-RO"/>
              </w:rPr>
              <w:t>10</w:t>
            </w:r>
            <w:r w:rsidRPr="00BA43E4">
              <w:rPr>
                <w:rFonts w:eastAsia="Calibri" w:cstheme="minorHAnsi"/>
                <w:lang w:val="ro-RO"/>
              </w:rPr>
              <w:t xml:space="preserve"> pct.</w:t>
            </w:r>
          </w:p>
          <w:p w14:paraId="251CE18F" w14:textId="77777777" w:rsidR="00EB257D" w:rsidRDefault="00EB257D" w:rsidP="00EB257D">
            <w:pPr>
              <w:spacing w:after="0" w:line="240" w:lineRule="auto"/>
              <w:ind w:left="106" w:right="155"/>
              <w:jc w:val="both"/>
              <w:rPr>
                <w:rFonts w:eastAsia="Calibri" w:cstheme="minorHAnsi"/>
                <w:lang w:val="ro-RO"/>
              </w:rPr>
            </w:pPr>
            <w:r>
              <w:rPr>
                <w:rFonts w:eastAsia="Calibri" w:cstheme="minorHAnsi"/>
                <w:lang w:val="ro-RO"/>
              </w:rPr>
              <w:t>d) categoria IV  - 5</w:t>
            </w:r>
            <w:r w:rsidRPr="00BA43E4">
              <w:rPr>
                <w:rFonts w:eastAsia="Calibri" w:cstheme="minorHAnsi"/>
                <w:lang w:val="ro-RO"/>
              </w:rPr>
              <w:t xml:space="preserve"> pct.</w:t>
            </w:r>
          </w:p>
          <w:p w14:paraId="6005ECF6" w14:textId="77777777" w:rsidR="00EB257D" w:rsidRPr="00940FD8" w:rsidRDefault="00EB257D" w:rsidP="00EB257D">
            <w:pPr>
              <w:spacing w:after="0" w:line="240" w:lineRule="auto"/>
              <w:ind w:right="155"/>
              <w:jc w:val="both"/>
              <w:rPr>
                <w:rFonts w:eastAsia="Calibri" w:cstheme="minorHAnsi"/>
                <w:bCs/>
                <w:lang w:val="it-IT"/>
              </w:rPr>
            </w:pPr>
            <w:r w:rsidRPr="00940FD8">
              <w:rPr>
                <w:rFonts w:eastAsia="Calibri" w:cstheme="minorHAnsi"/>
                <w:bCs/>
                <w:lang w:val="it-IT"/>
              </w:rPr>
              <w:t xml:space="preserve">La acest </w:t>
            </w:r>
            <w:r>
              <w:rPr>
                <w:rFonts w:eastAsia="Calibri" w:cstheme="minorHAnsi"/>
                <w:bCs/>
                <w:lang w:val="it-IT"/>
              </w:rPr>
              <w:t>factor</w:t>
            </w:r>
            <w:r w:rsidRPr="00940FD8">
              <w:rPr>
                <w:rFonts w:eastAsia="Calibri" w:cstheme="minorHAnsi"/>
                <w:bCs/>
                <w:lang w:val="it-IT"/>
              </w:rPr>
              <w:t xml:space="preserve">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5E60742E" w14:textId="77777777" w:rsidR="00EB257D" w:rsidRPr="00FD3F15" w:rsidRDefault="00EB257D" w:rsidP="00EB257D">
            <w:pPr>
              <w:spacing w:after="0" w:line="240" w:lineRule="auto"/>
              <w:ind w:left="16" w:right="50"/>
              <w:jc w:val="both"/>
              <w:rPr>
                <w:rFonts w:ascii="Calibri" w:eastAsia="Calibri" w:hAnsi="Calibri" w:cs="Times New Roman"/>
                <w:lang w:val="it-IT"/>
              </w:rPr>
            </w:pPr>
            <w:proofErr w:type="spellStart"/>
            <w:r w:rsidRPr="00FD3F15">
              <w:rPr>
                <w:rFonts w:ascii="Calibri" w:eastAsia="Calibri" w:hAnsi="Calibri" w:cs="Times New Roman"/>
                <w:b/>
              </w:rPr>
              <w:t>Modalitatea</w:t>
            </w:r>
            <w:proofErr w:type="spellEnd"/>
            <w:r w:rsidRPr="00FD3F15">
              <w:rPr>
                <w:rFonts w:ascii="Calibri" w:eastAsia="Calibri" w:hAnsi="Calibri" w:cs="Times New Roman"/>
                <w:b/>
              </w:rPr>
              <w:t xml:space="preserve"> de </w:t>
            </w:r>
            <w:proofErr w:type="spellStart"/>
            <w:r w:rsidRPr="00FD3F15">
              <w:rPr>
                <w:rFonts w:ascii="Calibri" w:eastAsia="Calibri" w:hAnsi="Calibri" w:cs="Times New Roman"/>
                <w:b/>
              </w:rPr>
              <w:t>demonstrare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Prezentare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copie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lizibilă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după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certificatul</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 xml:space="preserve"> – </w:t>
            </w:r>
            <w:proofErr w:type="spellStart"/>
            <w:r w:rsidRPr="00FD3F15">
              <w:rPr>
                <w:rFonts w:ascii="Calibri" w:eastAsia="Calibri" w:hAnsi="Calibri" w:cs="Times New Roman"/>
              </w:rPr>
              <w:t>certificat</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eliberat</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comisia</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w:t>
            </w:r>
          </w:p>
          <w:p w14:paraId="3555E83F" w14:textId="77777777" w:rsidR="00EB257D" w:rsidRDefault="00EB257D" w:rsidP="00EB257D">
            <w:pPr>
              <w:spacing w:after="0" w:line="240" w:lineRule="auto"/>
              <w:ind w:right="155"/>
              <w:jc w:val="both"/>
              <w:rPr>
                <w:rFonts w:eastAsia="Times New Roman" w:cstheme="minorHAnsi"/>
                <w:iCs/>
                <w:lang w:val="pl-PL"/>
              </w:rPr>
            </w:pPr>
          </w:p>
          <w:p w14:paraId="3BBB8311"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239FF646" w14:textId="56B37C70" w:rsidR="00EB257D" w:rsidRPr="00EB257D" w:rsidRDefault="00EB257D" w:rsidP="00EB257D">
            <w:pPr>
              <w:pStyle w:val="ListParagraph"/>
              <w:numPr>
                <w:ilvl w:val="0"/>
                <w:numId w:val="44"/>
              </w:numPr>
              <w:shd w:val="clear" w:color="auto" w:fill="F2F2F2" w:themeFill="background1" w:themeFillShade="F2"/>
              <w:spacing w:before="25" w:after="0" w:line="240" w:lineRule="auto"/>
              <w:ind w:right="155"/>
              <w:jc w:val="both"/>
              <w:rPr>
                <w:rFonts w:eastAsia="Times New Roman" w:cstheme="minorHAnsi"/>
                <w:b/>
                <w:iCs/>
                <w:lang w:val="pl-PL"/>
              </w:rPr>
            </w:pPr>
            <w:r w:rsidRPr="00EB257D">
              <w:rPr>
                <w:rFonts w:eastAsia="Times New Roman" w:cstheme="minorHAnsi"/>
                <w:b/>
                <w:iCs/>
                <w:lang w:val="pl-PL"/>
              </w:rPr>
              <w:t>norma de poluare a autobuzului;</w:t>
            </w:r>
          </w:p>
          <w:p w14:paraId="4AB79FC4"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0178EEDC"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În alegerea factorului de evaluare, Entitatea contractantă a luat în </w:t>
            </w:r>
            <w:r w:rsidRPr="00940FD8">
              <w:rPr>
                <w:rFonts w:eastAsia="Times New Roman" w:cstheme="minorHAnsi"/>
                <w:lang w:val="pl-PL"/>
              </w:rPr>
              <w:lastRenderedPageBreak/>
              <w:t>considerare, în principal, aspectele de mediu, în conformitate cu prevederile art. 209 alin. (4) din Legea nr. 99/2016, precum şi obligaţia imperativă prevăzută de art. 1 alin. (8) din Legea nr. 92/2007 care stipulează în mod expres că „În toate raporturile generate de executarea serviciilor de transport public local (....) protecţia mediului este prioritară”.</w:t>
            </w:r>
          </w:p>
          <w:p w14:paraId="17701A6F"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Ponderea: </w:t>
            </w:r>
            <w:r>
              <w:rPr>
                <w:rFonts w:eastAsia="Times New Roman" w:cstheme="minorHAnsi"/>
                <w:lang w:val="pl-PL"/>
              </w:rPr>
              <w:t>12</w:t>
            </w:r>
            <w:r w:rsidRPr="00940FD8">
              <w:rPr>
                <w:rFonts w:eastAsia="Times New Roman" w:cstheme="minorHAnsi"/>
                <w:lang w:val="pl-PL"/>
              </w:rPr>
              <w:t xml:space="preserve"> puncte</w:t>
            </w:r>
          </w:p>
          <w:p w14:paraId="42B2C3C1"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5F0CA7A1"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0387ABDA"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Direct proporţional: DA</w:t>
            </w:r>
          </w:p>
          <w:p w14:paraId="06D86DF1"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37FE5C51" w14:textId="77777777" w:rsidR="00EB257D" w:rsidRPr="00E70AC0" w:rsidRDefault="00EB257D" w:rsidP="00EB257D">
            <w:pPr>
              <w:widowControl w:val="0"/>
              <w:suppressAutoHyphens/>
              <w:spacing w:after="0"/>
              <w:ind w:left="106" w:right="140"/>
              <w:jc w:val="both"/>
              <w:rPr>
                <w:rFonts w:eastAsia="Calibri" w:cs="Calibri"/>
                <w:kern w:val="1"/>
                <w:lang w:val="ro-RO" w:eastAsia="hi-IN" w:bidi="hi-IN"/>
              </w:rPr>
            </w:pPr>
            <w:r w:rsidRPr="00E70AC0">
              <w:rPr>
                <w:rFonts w:eastAsia="Calibri" w:cs="Calibri"/>
                <w:kern w:val="1"/>
                <w:lang w:val="ro-RO" w:eastAsia="hi-IN" w:bidi="hi-IN"/>
              </w:rPr>
              <w:t>P</w:t>
            </w:r>
            <w:r w:rsidRPr="00E70AC0">
              <w:rPr>
                <w:rFonts w:eastAsia="Calibri" w:cs="Calibri"/>
                <w:kern w:val="1"/>
                <w:vertAlign w:val="subscript"/>
                <w:lang w:val="ro-RO" w:eastAsia="hi-IN" w:bidi="hi-IN"/>
              </w:rPr>
              <w:t xml:space="preserve">NP </w:t>
            </w:r>
            <w:r w:rsidRPr="00E70AC0">
              <w:rPr>
                <w:rFonts w:eastAsia="Calibri" w:cs="Calibri"/>
                <w:kern w:val="1"/>
                <w:lang w:val="ro-RO" w:eastAsia="hi-IN" w:bidi="hi-IN"/>
              </w:rPr>
              <w:t>– Punctajul pentru norma de poluare a autobuzului se acordă astfel:</w:t>
            </w:r>
          </w:p>
          <w:p w14:paraId="342857E2" w14:textId="77777777" w:rsidR="00EB257D" w:rsidRPr="00E70AC0" w:rsidRDefault="00EB257D" w:rsidP="00EB257D">
            <w:pPr>
              <w:widowControl w:val="0"/>
              <w:suppressAutoHyphens/>
              <w:spacing w:after="0" w:line="240" w:lineRule="auto"/>
              <w:ind w:left="106" w:right="140"/>
              <w:jc w:val="both"/>
              <w:rPr>
                <w:rFonts w:eastAsia="Calibri" w:cs="Times New Roman"/>
                <w:kern w:val="1"/>
                <w:lang w:val="ro-RO" w:eastAsia="hi-IN" w:bidi="hi-IN"/>
              </w:rPr>
            </w:pPr>
            <w:r w:rsidRPr="00E70AC0">
              <w:rPr>
                <w:rFonts w:eastAsia="Calibri" w:cs="Times New Roman"/>
                <w:kern w:val="1"/>
                <w:lang w:val="ro-RO" w:eastAsia="hi-IN" w:bidi="hi-IN"/>
              </w:rPr>
              <w:t xml:space="preserve">a) pentru fiecare mijloc de transport ce îndeplineşte normele de poluare EURO 6 sau este electric sau hibrid – </w:t>
            </w:r>
            <w:r>
              <w:rPr>
                <w:rFonts w:eastAsia="Calibri" w:cs="Times New Roman"/>
                <w:kern w:val="1"/>
                <w:lang w:val="ro-RO" w:eastAsia="hi-IN" w:bidi="hi-IN"/>
              </w:rPr>
              <w:t>12</w:t>
            </w:r>
            <w:r w:rsidRPr="00E70AC0">
              <w:rPr>
                <w:rFonts w:eastAsia="Calibri" w:cs="Times New Roman"/>
                <w:kern w:val="1"/>
                <w:lang w:val="ro-RO" w:eastAsia="hi-IN" w:bidi="hi-IN"/>
              </w:rPr>
              <w:t xml:space="preserve"> pct.</w:t>
            </w:r>
          </w:p>
          <w:p w14:paraId="0AC04562" w14:textId="77777777" w:rsidR="00EB257D" w:rsidRPr="00E70AC0" w:rsidRDefault="00EB257D" w:rsidP="00EB257D">
            <w:pPr>
              <w:widowControl w:val="0"/>
              <w:suppressAutoHyphens/>
              <w:spacing w:after="0" w:line="240" w:lineRule="auto"/>
              <w:ind w:left="106" w:right="140"/>
              <w:jc w:val="both"/>
              <w:rPr>
                <w:rFonts w:eastAsia="Calibri" w:cs="Times New Roman"/>
                <w:kern w:val="1"/>
                <w:lang w:val="ro-RO" w:eastAsia="hi-IN" w:bidi="hi-IN"/>
              </w:rPr>
            </w:pPr>
            <w:r w:rsidRPr="00E70AC0">
              <w:rPr>
                <w:rFonts w:eastAsia="Calibri" w:cs="Times New Roman"/>
                <w:kern w:val="1"/>
                <w:lang w:val="ro-RO" w:eastAsia="hi-IN" w:bidi="hi-IN"/>
              </w:rPr>
              <w:t xml:space="preserve">b) pentru fiecare mijloc de transport ce îndeplineşte normele de poluare EURO 5 – </w:t>
            </w:r>
            <w:r>
              <w:rPr>
                <w:rFonts w:eastAsia="Calibri" w:cs="Times New Roman"/>
                <w:kern w:val="1"/>
                <w:lang w:val="ro-RO" w:eastAsia="hi-IN" w:bidi="hi-IN"/>
              </w:rPr>
              <w:t>7</w:t>
            </w:r>
            <w:r w:rsidRPr="00E70AC0">
              <w:rPr>
                <w:rFonts w:eastAsia="Calibri" w:cs="Times New Roman"/>
                <w:kern w:val="1"/>
                <w:lang w:val="ro-RO" w:eastAsia="hi-IN" w:bidi="hi-IN"/>
              </w:rPr>
              <w:t xml:space="preserve"> pct.</w:t>
            </w:r>
          </w:p>
          <w:p w14:paraId="0D3270A2" w14:textId="37DADF5D" w:rsidR="00EB257D" w:rsidRPr="00E70AC0" w:rsidRDefault="00EB257D" w:rsidP="00EB257D">
            <w:pPr>
              <w:spacing w:after="0" w:line="240" w:lineRule="auto"/>
              <w:ind w:left="106" w:right="140"/>
              <w:jc w:val="both"/>
              <w:rPr>
                <w:rFonts w:eastAsia="Calibri" w:cs="Times New Roman"/>
                <w:lang w:val="it-IT"/>
              </w:rPr>
            </w:pPr>
            <w:r w:rsidRPr="00E70AC0">
              <w:rPr>
                <w:rFonts w:eastAsia="Calibri" w:cs="Times New Roman"/>
                <w:lang w:val="it-IT"/>
              </w:rPr>
              <w:t xml:space="preserve">c) pentru fiecare mijloc de transport ce îndeplineşte normele de poluare EURO 4 – </w:t>
            </w:r>
            <w:r w:rsidR="00DA0E00">
              <w:rPr>
                <w:rFonts w:eastAsia="Calibri" w:cs="Times New Roman"/>
                <w:lang w:val="it-IT"/>
              </w:rPr>
              <w:t>0</w:t>
            </w:r>
            <w:r w:rsidRPr="00E70AC0">
              <w:rPr>
                <w:rFonts w:eastAsia="Calibri" w:cs="Times New Roman"/>
                <w:lang w:val="it-IT"/>
              </w:rPr>
              <w:t xml:space="preserve"> pct. </w:t>
            </w:r>
          </w:p>
          <w:p w14:paraId="6317BAE2" w14:textId="77777777" w:rsidR="00EB257D" w:rsidRPr="00E70AC0" w:rsidRDefault="00EB257D" w:rsidP="00EB257D">
            <w:pPr>
              <w:spacing w:after="0" w:line="240" w:lineRule="auto"/>
              <w:ind w:left="106" w:right="140"/>
              <w:jc w:val="both"/>
              <w:rPr>
                <w:rFonts w:eastAsia="Calibri" w:cs="Arial"/>
                <w:lang w:val="it-IT"/>
              </w:rPr>
            </w:pPr>
            <w:r w:rsidRPr="00E70AC0">
              <w:rPr>
                <w:rFonts w:eastAsia="Calibri" w:cs="Arial"/>
                <w:lang w:val="it-IT"/>
              </w:rPr>
              <w:t>Nu vor fi admise mijloace de transport ce nu îndeplinesc minim norma de poluare EURO 4.</w:t>
            </w:r>
          </w:p>
          <w:p w14:paraId="20696D9C" w14:textId="77777777" w:rsidR="00EB257D" w:rsidRPr="00E70AC0" w:rsidRDefault="00EB257D" w:rsidP="00EB257D">
            <w:pPr>
              <w:spacing w:after="0" w:line="240" w:lineRule="auto"/>
              <w:ind w:left="106" w:right="140"/>
              <w:jc w:val="both"/>
              <w:rPr>
                <w:rFonts w:eastAsia="Calibri" w:cs="Calibri"/>
                <w:lang w:val="it-IT"/>
              </w:rPr>
            </w:pPr>
            <w:r w:rsidRPr="00E70AC0">
              <w:rPr>
                <w:rFonts w:eastAsia="Calibri" w:cs="Calibri"/>
                <w:lang w:val="it-IT"/>
              </w:rPr>
              <w:t>În sensul Legii nr. 34 din 27 martie 2017 privind instalarea infrastructurii pentru combustibili alternativi:</w:t>
            </w:r>
          </w:p>
          <w:p w14:paraId="079EB6AB" w14:textId="77777777" w:rsidR="00EB257D" w:rsidRPr="00E70AC0" w:rsidRDefault="00EB257D" w:rsidP="00EB257D">
            <w:pPr>
              <w:spacing w:after="0" w:line="240" w:lineRule="auto"/>
              <w:ind w:left="106" w:right="165"/>
              <w:jc w:val="both"/>
              <w:rPr>
                <w:rFonts w:eastAsia="Calibri" w:cs="Arial"/>
                <w:i/>
                <w:lang w:val="it-IT"/>
              </w:rPr>
            </w:pPr>
            <w:r>
              <w:rPr>
                <w:rFonts w:eastAsia="Calibri" w:cs="Arial"/>
                <w:i/>
                <w:lang w:val="it-IT"/>
              </w:rPr>
              <w:t>“</w:t>
            </w:r>
            <w:r w:rsidRPr="00E70AC0">
              <w:rPr>
                <w:rFonts w:eastAsia="Calibri" w:cs="Arial"/>
                <w:i/>
                <w:lang w:val="it-IT"/>
              </w:rPr>
              <w:t>b) vehicul electric - autovehiculul dotat cu un grup propulsor care cuprinde cel puţin un dispozitiv electric nonperiferic drept convertor de energie cu un sistem electric reîncărcabil de stocare a energiei, care poate fi reîncărcat extern; un vehicul electric hibrid reîncărcabil din exterior este considerat ca fiind un vehicul electric;</w:t>
            </w:r>
            <w:r>
              <w:rPr>
                <w:rFonts w:eastAsia="Calibri" w:cs="Arial"/>
                <w:i/>
                <w:lang w:val="it-IT"/>
              </w:rPr>
              <w:t>”</w:t>
            </w:r>
          </w:p>
          <w:p w14:paraId="6ED26C0D" w14:textId="77777777" w:rsidR="00EB257D" w:rsidRPr="00940FD8" w:rsidRDefault="00EB257D" w:rsidP="00EB257D">
            <w:pPr>
              <w:spacing w:after="0" w:line="240" w:lineRule="auto"/>
              <w:ind w:left="106" w:right="155"/>
              <w:jc w:val="both"/>
              <w:rPr>
                <w:rFonts w:eastAsia="Calibri" w:cstheme="minorHAnsi"/>
                <w:lang w:val="it-IT"/>
              </w:rPr>
            </w:pPr>
            <w:r w:rsidRPr="00940FD8">
              <w:rPr>
                <w:rFonts w:eastAsia="Calibri" w:cstheme="minorHAnsi"/>
                <w:lang w:val="it-IT"/>
              </w:rPr>
              <w:t xml:space="preserve">La acest </w:t>
            </w:r>
            <w:r>
              <w:rPr>
                <w:rFonts w:eastAsia="Calibri" w:cstheme="minorHAnsi"/>
                <w:lang w:val="it-IT"/>
              </w:rPr>
              <w:t>factor</w:t>
            </w:r>
            <w:r w:rsidRPr="00940FD8">
              <w:rPr>
                <w:rFonts w:eastAsia="Calibri" w:cstheme="minorHAnsi"/>
                <w:lang w:val="it-IT"/>
              </w:rPr>
              <w:t xml:space="preserve">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198815D4" w14:textId="77777777" w:rsidR="00EB257D" w:rsidRPr="00FD3F15" w:rsidRDefault="00EB257D" w:rsidP="00EB257D">
            <w:pPr>
              <w:spacing w:after="0" w:line="240" w:lineRule="auto"/>
              <w:ind w:left="106" w:right="50"/>
              <w:jc w:val="both"/>
              <w:rPr>
                <w:rFonts w:ascii="Calibri" w:eastAsia="Calibri" w:hAnsi="Calibri" w:cs="Times New Roman"/>
                <w:lang w:val="ro-RO"/>
              </w:rPr>
            </w:pPr>
            <w:r w:rsidRPr="00FD3F15">
              <w:rPr>
                <w:rFonts w:ascii="Calibri" w:eastAsia="Calibri" w:hAnsi="Calibri" w:cs="Times New Roman"/>
                <w:b/>
                <w:lang w:val="ro-RO"/>
              </w:rPr>
              <w:t xml:space="preserve">Modalitatea de demonstrare: </w:t>
            </w:r>
            <w:r w:rsidRPr="00FD3F15">
              <w:rPr>
                <w:rFonts w:ascii="Calibri" w:eastAsia="Calibri" w:hAnsi="Calibri" w:cs="Times New Roman"/>
                <w:lang w:val="ro-RO"/>
              </w:rPr>
              <w:t>Prezentare copie lizibilă după cartea de identitate a vehiculului.</w:t>
            </w:r>
          </w:p>
          <w:p w14:paraId="14BA1719" w14:textId="77777777" w:rsidR="00EB257D" w:rsidRDefault="00EB257D" w:rsidP="00EB257D">
            <w:pPr>
              <w:spacing w:after="0" w:line="240" w:lineRule="auto"/>
              <w:ind w:right="155"/>
              <w:jc w:val="both"/>
              <w:rPr>
                <w:rFonts w:eastAsia="Times New Roman" w:cstheme="minorHAnsi"/>
                <w:iCs/>
                <w:lang w:val="pl-PL"/>
              </w:rPr>
            </w:pPr>
          </w:p>
          <w:p w14:paraId="4214CC95"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32F95A4E" w14:textId="77777777" w:rsidR="00EB257D" w:rsidRPr="00BA43E4" w:rsidRDefault="00EB257D" w:rsidP="00EB257D">
            <w:pPr>
              <w:pStyle w:val="ListParagraph"/>
              <w:numPr>
                <w:ilvl w:val="0"/>
                <w:numId w:val="44"/>
              </w:numPr>
              <w:shd w:val="clear" w:color="auto" w:fill="F2F2F2" w:themeFill="background1" w:themeFillShade="F2"/>
              <w:spacing w:before="25" w:after="0" w:line="240" w:lineRule="auto"/>
              <w:ind w:right="155"/>
              <w:jc w:val="both"/>
              <w:rPr>
                <w:rFonts w:eastAsia="Times New Roman" w:cstheme="minorHAnsi"/>
                <w:b/>
                <w:iCs/>
                <w:lang w:val="pl-PL"/>
              </w:rPr>
            </w:pPr>
            <w:r w:rsidRPr="00BA43E4">
              <w:rPr>
                <w:rFonts w:eastAsia="Times New Roman" w:cstheme="minorHAnsi"/>
                <w:b/>
                <w:iCs/>
                <w:lang w:val="pl-PL"/>
              </w:rPr>
              <w:t>dotarea cu instalaţie de aer condiţionat;</w:t>
            </w:r>
          </w:p>
          <w:p w14:paraId="230A2493"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5729E4C2"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În alegerea acestui factor de evaluare, entitatea contractantă a luat în considerare asigurarea calității serviciului (confortul călătorilor) conform art. 209 alin. (4) din Legea nr. 99/2016 privind achiziţiile sectoriale, precum şi principiile menţionate la art.1 alin. (4) lit. g) din Legea nr. 92/2007 a serviciilor publice de transport persoane în unitățile administrativ-teritoriale.</w:t>
            </w:r>
          </w:p>
          <w:p w14:paraId="7D39B9A5" w14:textId="77777777" w:rsidR="00EB257D" w:rsidRPr="00BA43E4" w:rsidRDefault="00EB257D" w:rsidP="00EB257D">
            <w:pPr>
              <w:shd w:val="clear" w:color="auto" w:fill="F2F2F2" w:themeFill="background1" w:themeFillShade="F2"/>
              <w:spacing w:before="25" w:after="0" w:line="240" w:lineRule="auto"/>
              <w:ind w:left="106" w:right="155"/>
              <w:jc w:val="both"/>
              <w:rPr>
                <w:rFonts w:eastAsia="Times New Roman" w:cstheme="minorHAnsi"/>
                <w:lang w:val="pl-PL"/>
              </w:rPr>
            </w:pPr>
            <w:r w:rsidRPr="00BA43E4">
              <w:rPr>
                <w:rFonts w:eastAsia="Times New Roman" w:cstheme="minorHAnsi"/>
                <w:lang w:val="pl-PL"/>
              </w:rPr>
              <w:t xml:space="preserve">Ponderea: </w:t>
            </w:r>
            <w:r>
              <w:rPr>
                <w:rFonts w:eastAsia="Times New Roman" w:cstheme="minorHAnsi"/>
                <w:lang w:val="pl-PL"/>
              </w:rPr>
              <w:t>3</w:t>
            </w:r>
            <w:r w:rsidRPr="00BA43E4">
              <w:rPr>
                <w:rFonts w:eastAsia="Times New Roman" w:cstheme="minorHAnsi"/>
                <w:lang w:val="pl-PL"/>
              </w:rPr>
              <w:t xml:space="preserve"> puncte</w:t>
            </w:r>
          </w:p>
          <w:p w14:paraId="2A93E09C"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061C8948"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lastRenderedPageBreak/>
              <w:t>Intră în reofertare: NU</w:t>
            </w:r>
          </w:p>
          <w:p w14:paraId="0FCB4303"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Direct proporţional: DA</w:t>
            </w:r>
          </w:p>
          <w:p w14:paraId="03D671E1" w14:textId="77777777" w:rsidR="00EB257D" w:rsidRPr="00940FD8" w:rsidRDefault="00EB257D" w:rsidP="00EB257D">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54DB8986" w14:textId="77777777" w:rsidR="00EB257D" w:rsidRPr="00940FD8" w:rsidRDefault="00EB257D" w:rsidP="00EB257D">
            <w:pPr>
              <w:spacing w:after="0" w:line="240" w:lineRule="auto"/>
              <w:ind w:left="106" w:right="155"/>
              <w:jc w:val="both"/>
              <w:rPr>
                <w:rFonts w:eastAsia="Calibri" w:cstheme="minorHAnsi"/>
                <w:lang w:val="it-IT"/>
              </w:rPr>
            </w:pPr>
            <w:r w:rsidRPr="00940FD8">
              <w:rPr>
                <w:rFonts w:eastAsia="Calibri" w:cstheme="minorHAnsi"/>
                <w:lang w:val="it-IT"/>
              </w:rPr>
              <w:t>P</w:t>
            </w:r>
            <w:r w:rsidRPr="00940FD8">
              <w:rPr>
                <w:rFonts w:eastAsia="Calibri" w:cstheme="minorHAnsi"/>
                <w:vertAlign w:val="subscript"/>
                <w:lang w:val="it-IT"/>
              </w:rPr>
              <w:t xml:space="preserve">AC </w:t>
            </w:r>
            <w:r w:rsidRPr="00940FD8">
              <w:rPr>
                <w:rFonts w:eastAsia="Calibri" w:cstheme="minorHAnsi"/>
                <w:lang w:val="it-IT"/>
              </w:rPr>
              <w:t>– Punctajul pentru dotarea cu aer condiţionat se calculează astfel:</w:t>
            </w:r>
          </w:p>
          <w:p w14:paraId="0537A9C8" w14:textId="77777777" w:rsidR="00EB257D" w:rsidRPr="00940FD8" w:rsidRDefault="00EB257D" w:rsidP="00EB257D">
            <w:pPr>
              <w:spacing w:after="0" w:line="240" w:lineRule="auto"/>
              <w:ind w:left="106" w:right="155"/>
              <w:jc w:val="both"/>
              <w:rPr>
                <w:rFonts w:eastAsia="Calibri" w:cstheme="minorHAnsi"/>
                <w:lang w:val="it-IT"/>
              </w:rPr>
            </w:pPr>
            <w:r w:rsidRPr="00940FD8">
              <w:rPr>
                <w:rFonts w:eastAsia="Calibri" w:cstheme="minorHAnsi"/>
                <w:lang w:val="it-IT"/>
              </w:rPr>
              <w:t xml:space="preserve">a) pentru fiecare mijloc de transport dotat cu aer condiţionat se acordă </w:t>
            </w:r>
            <w:r>
              <w:rPr>
                <w:rFonts w:eastAsia="Calibri" w:cstheme="minorHAnsi"/>
                <w:lang w:val="it-IT"/>
              </w:rPr>
              <w:t>3</w:t>
            </w:r>
            <w:r w:rsidRPr="00940FD8">
              <w:rPr>
                <w:rFonts w:eastAsia="Calibri" w:cstheme="minorHAnsi"/>
                <w:lang w:val="it-IT"/>
              </w:rPr>
              <w:t xml:space="preserve"> puncte;</w:t>
            </w:r>
          </w:p>
          <w:p w14:paraId="437917CD" w14:textId="77777777" w:rsidR="00EB257D" w:rsidRPr="00940FD8" w:rsidRDefault="00EB257D" w:rsidP="00EB257D">
            <w:pPr>
              <w:spacing w:before="25" w:after="0" w:line="240" w:lineRule="auto"/>
              <w:ind w:left="106" w:right="155"/>
              <w:jc w:val="both"/>
              <w:rPr>
                <w:rFonts w:eastAsia="Times New Roman" w:cstheme="minorHAnsi"/>
                <w:iCs/>
                <w:lang w:val="pl-PL"/>
              </w:rPr>
            </w:pPr>
            <w:r w:rsidRPr="00940FD8">
              <w:rPr>
                <w:rFonts w:eastAsia="Calibri" w:cstheme="minorHAnsi"/>
                <w:lang w:val="it-IT"/>
              </w:rPr>
              <w:t>b) pentru fiecare mijloc de transport ce nu este dotat cu aer condiţionat se acordă 0 puncte.</w:t>
            </w:r>
          </w:p>
          <w:p w14:paraId="1792EB84" w14:textId="77777777" w:rsidR="00EB257D" w:rsidRPr="00940FD8" w:rsidRDefault="00EB257D" w:rsidP="00EB257D">
            <w:pPr>
              <w:spacing w:after="0" w:line="240" w:lineRule="auto"/>
              <w:ind w:left="106" w:right="140"/>
              <w:jc w:val="both"/>
              <w:rPr>
                <w:rFonts w:eastAsia="Calibri" w:cstheme="minorHAnsi"/>
                <w:bCs/>
                <w:lang w:val="it-IT"/>
              </w:rPr>
            </w:pPr>
            <w:r w:rsidRPr="00940FD8">
              <w:rPr>
                <w:rFonts w:eastAsia="Calibri" w:cstheme="minorHAnsi"/>
                <w:bCs/>
                <w:lang w:val="it-IT"/>
              </w:rPr>
              <w:t xml:space="preserve">La acest </w:t>
            </w:r>
            <w:r>
              <w:rPr>
                <w:rFonts w:eastAsia="Calibri" w:cstheme="minorHAnsi"/>
                <w:bCs/>
                <w:lang w:val="it-IT"/>
              </w:rPr>
              <w:t>factor</w:t>
            </w:r>
            <w:r w:rsidRPr="00940FD8">
              <w:rPr>
                <w:rFonts w:eastAsia="Calibri" w:cstheme="minorHAnsi"/>
                <w:bCs/>
                <w:lang w:val="it-IT"/>
              </w:rPr>
              <w:t xml:space="preserve"> se acordă puncte pentru fiecare autovehicul dotat cu aer condiţionat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7A61EAD6" w14:textId="77777777" w:rsidR="00EB257D" w:rsidRPr="00FD3F15" w:rsidRDefault="00EB257D" w:rsidP="00EB257D">
            <w:pPr>
              <w:spacing w:after="0" w:line="240" w:lineRule="auto"/>
              <w:ind w:left="106" w:right="140"/>
              <w:jc w:val="both"/>
              <w:rPr>
                <w:rFonts w:ascii="Calibri" w:eastAsia="Calibri" w:hAnsi="Calibri" w:cs="Times New Roman"/>
                <w:lang w:val="it-IT"/>
              </w:rPr>
            </w:pPr>
            <w:proofErr w:type="spellStart"/>
            <w:r w:rsidRPr="00FD3F15">
              <w:rPr>
                <w:rFonts w:ascii="Calibri" w:eastAsia="Calibri" w:hAnsi="Calibri" w:cs="Times New Roman"/>
                <w:b/>
              </w:rPr>
              <w:t>Modalitatea</w:t>
            </w:r>
            <w:proofErr w:type="spellEnd"/>
            <w:r w:rsidRPr="00FD3F15">
              <w:rPr>
                <w:rFonts w:ascii="Calibri" w:eastAsia="Calibri" w:hAnsi="Calibri" w:cs="Times New Roman"/>
                <w:b/>
              </w:rPr>
              <w:t xml:space="preserve"> de </w:t>
            </w:r>
            <w:proofErr w:type="spellStart"/>
            <w:r w:rsidRPr="00FD3F15">
              <w:rPr>
                <w:rFonts w:ascii="Calibri" w:eastAsia="Calibri" w:hAnsi="Calibri" w:cs="Times New Roman"/>
                <w:b/>
              </w:rPr>
              <w:t>demonstrare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Prezentare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copie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lizibilă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după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certificatul</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 xml:space="preserve"> – </w:t>
            </w:r>
            <w:proofErr w:type="spellStart"/>
            <w:r w:rsidRPr="00FD3F15">
              <w:rPr>
                <w:rFonts w:ascii="Calibri" w:eastAsia="Calibri" w:hAnsi="Calibri" w:cs="Times New Roman"/>
              </w:rPr>
              <w:t>certificat</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eliberat</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comisia</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w:t>
            </w:r>
          </w:p>
          <w:p w14:paraId="197B0350" w14:textId="77777777" w:rsidR="00EB257D" w:rsidRPr="00940FD8" w:rsidRDefault="00EB257D" w:rsidP="00EB257D">
            <w:pPr>
              <w:spacing w:after="0" w:line="240" w:lineRule="auto"/>
              <w:ind w:right="155"/>
              <w:jc w:val="both"/>
              <w:rPr>
                <w:rFonts w:eastAsia="Times New Roman" w:cstheme="minorHAnsi"/>
                <w:iCs/>
                <w:lang w:val="pl-PL"/>
              </w:rPr>
            </w:pPr>
          </w:p>
          <w:p w14:paraId="1F3AD960" w14:textId="77777777" w:rsidR="00EB257D" w:rsidRPr="007E6F51" w:rsidRDefault="00EB257D" w:rsidP="00EB257D">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Denumire factor de evaluare: </w:t>
            </w:r>
          </w:p>
          <w:p w14:paraId="2FB1EC07" w14:textId="77777777" w:rsidR="00EB257D" w:rsidRPr="007E6F51" w:rsidRDefault="00EB257D" w:rsidP="00EB257D">
            <w:pPr>
              <w:numPr>
                <w:ilvl w:val="0"/>
                <w:numId w:val="44"/>
              </w:numPr>
              <w:shd w:val="clear" w:color="auto" w:fill="D9D9D9" w:themeFill="background1" w:themeFillShade="D9"/>
              <w:spacing w:before="25" w:after="0" w:line="240" w:lineRule="auto"/>
              <w:ind w:right="155"/>
              <w:contextualSpacing/>
              <w:rPr>
                <w:rFonts w:eastAsia="Times New Roman" w:cstheme="minorHAnsi"/>
                <w:b/>
                <w:bCs/>
                <w:iCs/>
                <w:lang w:val="pl-PL"/>
              </w:rPr>
            </w:pPr>
            <w:r w:rsidRPr="007E6F51">
              <w:rPr>
                <w:rFonts w:eastAsia="Times New Roman" w:cstheme="minorHAnsi"/>
                <w:b/>
                <w:bCs/>
                <w:iCs/>
                <w:color w:val="000000"/>
                <w:lang w:val="pl-PL"/>
              </w:rPr>
              <w:t>capacitatea de transport;</w:t>
            </w:r>
          </w:p>
          <w:p w14:paraId="57B88C34" w14:textId="77777777" w:rsidR="00EB257D" w:rsidRPr="007E6F51" w:rsidRDefault="00EB257D" w:rsidP="00EB257D">
            <w:pPr>
              <w:spacing w:before="25" w:after="0" w:line="240" w:lineRule="auto"/>
              <w:ind w:left="106" w:right="155"/>
              <w:jc w:val="both"/>
              <w:rPr>
                <w:rFonts w:eastAsia="Times New Roman" w:cstheme="minorHAnsi"/>
                <w:color w:val="000000"/>
                <w:lang w:val="pl-PL"/>
              </w:rPr>
            </w:pPr>
            <w:r w:rsidRPr="007E6F51">
              <w:rPr>
                <w:rFonts w:eastAsia="Times New Roman" w:cstheme="minorHAnsi"/>
                <w:color w:val="000000"/>
                <w:lang w:val="pl-PL"/>
              </w:rPr>
              <w:t xml:space="preserve">Descriere: În alegerea acestui factor de evaluare, entitatea contractantă a luat în considerare asigurarea calității serviciului (confortul călătorilor) conform art. 209 alin. (4) din Legea nr. 99/2016 privind achiziţiile sectoriale, precum şi principiile menţionate la art.1 alin. (4) lit. c) și g) din </w:t>
            </w:r>
            <w:r w:rsidRPr="007E6F51">
              <w:rPr>
                <w:rFonts w:ascii="Calibri" w:eastAsia="Calibri" w:hAnsi="Calibri" w:cs="Calibri"/>
                <w:kern w:val="1"/>
                <w:lang w:val="pl-PL" w:eastAsia="hi-IN" w:bidi="hi-IN"/>
              </w:rPr>
              <w:t>Legea nr. 92/2007 a serviciilor publice de transport persoane în unitățile administrativ-teritoriale</w:t>
            </w:r>
            <w:r w:rsidRPr="007E6F51">
              <w:rPr>
                <w:rFonts w:eastAsia="Times New Roman" w:cstheme="minorHAnsi"/>
                <w:color w:val="000000"/>
                <w:lang w:val="pl-PL"/>
              </w:rPr>
              <w:t>.</w:t>
            </w:r>
          </w:p>
          <w:p w14:paraId="5DE7818D" w14:textId="77777777" w:rsidR="00EB257D" w:rsidRPr="007E6F51" w:rsidRDefault="00EB257D" w:rsidP="00EB257D">
            <w:pPr>
              <w:shd w:val="clear" w:color="auto" w:fill="D9D9D9" w:themeFill="background1" w:themeFillShade="D9"/>
              <w:spacing w:before="25" w:after="0" w:line="240" w:lineRule="auto"/>
              <w:ind w:left="106" w:right="155"/>
              <w:rPr>
                <w:rFonts w:eastAsia="Times New Roman" w:cstheme="minorHAnsi"/>
                <w:lang w:val="pl-PL"/>
              </w:rPr>
            </w:pPr>
            <w:r w:rsidRPr="007E6F51">
              <w:rPr>
                <w:rFonts w:eastAsia="Times New Roman" w:cstheme="minorHAnsi"/>
                <w:lang w:val="pl-PL"/>
              </w:rPr>
              <w:t>Ponderea: 7 puncte</w:t>
            </w:r>
          </w:p>
          <w:p w14:paraId="1561F630" w14:textId="77777777" w:rsidR="00EB257D" w:rsidRPr="007E6F51" w:rsidRDefault="00EB257D" w:rsidP="00EB257D">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licitaţie electronică: NU</w:t>
            </w:r>
          </w:p>
          <w:p w14:paraId="6A2E3B7E" w14:textId="77777777" w:rsidR="00EB257D" w:rsidRPr="007E6F51" w:rsidRDefault="00EB257D" w:rsidP="00EB257D">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reofertare: NU</w:t>
            </w:r>
          </w:p>
          <w:p w14:paraId="0AAD497D" w14:textId="77777777" w:rsidR="00EB257D" w:rsidRPr="007E6F51" w:rsidRDefault="00EB257D" w:rsidP="00EB257D">
            <w:pPr>
              <w:spacing w:before="25" w:after="0" w:line="240" w:lineRule="auto"/>
              <w:ind w:left="106" w:right="155"/>
              <w:rPr>
                <w:rFonts w:eastAsia="Times New Roman" w:cstheme="minorHAnsi"/>
                <w:lang w:val="pl-PL"/>
              </w:rPr>
            </w:pPr>
            <w:r w:rsidRPr="007E6F51">
              <w:rPr>
                <w:rFonts w:eastAsia="Times New Roman" w:cstheme="minorHAnsi"/>
                <w:color w:val="000000"/>
                <w:lang w:val="pl-PL"/>
              </w:rPr>
              <w:t>Direct proporţional: DA</w:t>
            </w:r>
          </w:p>
          <w:p w14:paraId="34E8E56D" w14:textId="77777777" w:rsidR="00EB257D" w:rsidRPr="007E6F51" w:rsidRDefault="00EB257D" w:rsidP="00EB257D">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Algoritm de calcul: </w:t>
            </w:r>
          </w:p>
          <w:p w14:paraId="65B65618" w14:textId="77777777" w:rsidR="00EB257D" w:rsidRPr="007E6F51" w:rsidRDefault="00EB257D" w:rsidP="00EB257D">
            <w:pPr>
              <w:spacing w:after="0" w:line="240" w:lineRule="auto"/>
              <w:ind w:left="106" w:right="155"/>
              <w:jc w:val="both"/>
              <w:rPr>
                <w:rFonts w:eastAsia="Calibri" w:cstheme="minorHAnsi"/>
                <w:lang w:val="pl-PL"/>
              </w:rPr>
            </w:pPr>
            <w:r w:rsidRPr="007E6F51">
              <w:rPr>
                <w:rFonts w:eastAsia="Calibri" w:cstheme="minorHAnsi"/>
                <w:lang w:val="pl-PL"/>
              </w:rPr>
              <w:t>P</w:t>
            </w:r>
            <w:r w:rsidRPr="007E6F51">
              <w:rPr>
                <w:rFonts w:eastAsia="Calibri" w:cstheme="minorHAnsi"/>
                <w:vertAlign w:val="subscript"/>
                <w:lang w:val="pl-PL"/>
              </w:rPr>
              <w:t>CT</w:t>
            </w:r>
            <w:r w:rsidRPr="007E6F51">
              <w:rPr>
                <w:rFonts w:eastAsia="Calibri" w:cstheme="minorHAnsi"/>
                <w:lang w:val="pl-PL"/>
              </w:rPr>
              <w:t xml:space="preserve"> – Punctajul pentru capacitatea de transport, se acordă astfel:</w:t>
            </w:r>
          </w:p>
          <w:p w14:paraId="1F11CC35" w14:textId="77777777" w:rsidR="00EB257D" w:rsidRPr="007E6F51" w:rsidRDefault="00EB257D" w:rsidP="00EB257D">
            <w:pPr>
              <w:spacing w:before="25" w:after="0" w:line="240" w:lineRule="auto"/>
              <w:ind w:left="106" w:right="155"/>
              <w:jc w:val="both"/>
              <w:rPr>
                <w:rFonts w:eastAsia="Times New Roman" w:cstheme="minorHAnsi"/>
                <w:iCs/>
                <w:color w:val="000000"/>
                <w:lang w:val="pl-PL"/>
              </w:rPr>
            </w:pPr>
            <w:r w:rsidRPr="007E6F51">
              <w:rPr>
                <w:rFonts w:eastAsia="Calibri" w:cstheme="minorHAnsi"/>
                <w:lang w:val="pl-PL"/>
              </w:rPr>
              <w:t>a) pentru oferta ce propune autobuze având cea mai mare capacitate de transport se acordă punctajul maxim alocat factorului de evaluare, respectiv 7 puncte;</w:t>
            </w:r>
          </w:p>
          <w:p w14:paraId="08D3DFE7" w14:textId="77777777" w:rsidR="00EB257D" w:rsidRPr="007E6F51" w:rsidRDefault="00EB257D" w:rsidP="00EB257D">
            <w:pPr>
              <w:spacing w:after="0" w:line="240" w:lineRule="auto"/>
              <w:ind w:left="106" w:right="155"/>
              <w:jc w:val="both"/>
              <w:rPr>
                <w:rFonts w:eastAsia="Calibri" w:cstheme="minorHAnsi"/>
                <w:lang w:val="it-IT"/>
              </w:rPr>
            </w:pPr>
            <w:r w:rsidRPr="007E6F51">
              <w:rPr>
                <w:rFonts w:eastAsia="Calibri" w:cstheme="minorHAnsi"/>
                <w:lang w:val="it-IT"/>
              </w:rPr>
              <w:t>b) pentru oferta (n) ce propune autobuze având capacitatea mai mică decât capacitatea maxim ofertată, se acordă punctajul astfel:</w:t>
            </w:r>
          </w:p>
          <w:p w14:paraId="434161CE" w14:textId="77777777" w:rsidR="00EB257D" w:rsidRPr="007E6F51" w:rsidRDefault="00EB257D" w:rsidP="00EB257D">
            <w:pPr>
              <w:spacing w:after="0" w:line="240" w:lineRule="auto"/>
              <w:ind w:left="106" w:right="155"/>
              <w:rPr>
                <w:rFonts w:eastAsia="Times New Roman" w:cstheme="minorHAnsi"/>
                <w:lang w:val="fr-FR"/>
              </w:rPr>
            </w:pPr>
            <w:r w:rsidRPr="007E6F51">
              <w:rPr>
                <w:rFonts w:eastAsia="Calibri" w:cstheme="minorHAnsi"/>
                <w:lang w:val="fr-FR"/>
              </w:rPr>
              <w:t>P</w:t>
            </w:r>
            <w:r w:rsidRPr="007E6F51">
              <w:rPr>
                <w:rFonts w:eastAsia="Calibri" w:cstheme="minorHAnsi"/>
                <w:vertAlign w:val="subscript"/>
                <w:lang w:val="fr-FR"/>
              </w:rPr>
              <w:t>CT</w:t>
            </w:r>
            <w:r w:rsidRPr="007E6F51">
              <w:rPr>
                <w:rFonts w:eastAsia="Calibri" w:cstheme="minorHAnsi"/>
                <w:lang w:val="fr-FR"/>
              </w:rPr>
              <w:t xml:space="preserve">(n) = </w:t>
            </w:r>
            <m:oMath>
              <m:f>
                <m:fPr>
                  <m:ctrlPr>
                    <w:rPr>
                      <w:rFonts w:ascii="Cambria Math" w:eastAsia="Calibri" w:hAnsi="Cambria Math" w:cstheme="minorHAnsi"/>
                      <w:i/>
                    </w:rPr>
                  </m:ctrlPr>
                </m:fPr>
                <m:num>
                  <m:r>
                    <w:rPr>
                      <w:rFonts w:ascii="Cambria Math" w:eastAsia="Calibri" w:hAnsi="Cambria Math" w:cstheme="minorHAnsi"/>
                    </w:rPr>
                    <m:t>capacitate</m:t>
                  </m:r>
                  <m:r>
                    <w:rPr>
                      <w:rFonts w:ascii="Cambria Math" w:eastAsia="Calibri" w:hAnsi="Cambria Math" w:cstheme="minorHAnsi"/>
                      <w:lang w:val="fr-FR"/>
                    </w:rPr>
                    <m:t xml:space="preserve"> </m:t>
                  </m:r>
                  <m:r>
                    <w:rPr>
                      <w:rFonts w:ascii="Cambria Math" w:eastAsia="Calibri" w:hAnsi="Cambria Math" w:cstheme="minorHAnsi"/>
                    </w:rPr>
                    <m:t>de</m:t>
                  </m:r>
                  <m:r>
                    <w:rPr>
                      <w:rFonts w:ascii="Cambria Math" w:eastAsia="Calibri" w:hAnsi="Cambria Math" w:cstheme="minorHAnsi"/>
                      <w:lang w:val="fr-FR"/>
                    </w:rPr>
                    <m:t xml:space="preserve"> </m:t>
                  </m:r>
                  <m:r>
                    <w:rPr>
                      <w:rFonts w:ascii="Cambria Math" w:eastAsia="Calibri" w:hAnsi="Cambria Math" w:cstheme="minorHAnsi"/>
                    </w:rPr>
                    <m:t>transport</m:t>
                  </m:r>
                  <m:r>
                    <w:rPr>
                      <w:rFonts w:ascii="Cambria Math" w:eastAsia="Calibri" w:hAnsi="Cambria Math" w:cstheme="minorHAnsi"/>
                      <w:lang w:val="fr-FR"/>
                    </w:rPr>
                    <m:t xml:space="preserve"> </m:t>
                  </m:r>
                  <m:r>
                    <w:rPr>
                      <w:rFonts w:ascii="Cambria Math" w:eastAsia="Calibri" w:hAnsi="Cambria Math" w:cstheme="minorHAnsi"/>
                    </w:rPr>
                    <m:t>a</m:t>
                  </m:r>
                  <m:r>
                    <w:rPr>
                      <w:rFonts w:ascii="Cambria Math" w:eastAsia="Calibri" w:hAnsi="Cambria Math" w:cstheme="minorHAnsi"/>
                      <w:lang w:val="fr-FR"/>
                    </w:rPr>
                    <m:t xml:space="preserve"> </m:t>
                  </m:r>
                  <m:r>
                    <w:rPr>
                      <w:rFonts w:ascii="Cambria Math" w:eastAsia="Calibri" w:hAnsi="Cambria Math" w:cstheme="minorHAnsi"/>
                    </w:rPr>
                    <m:t>autobuzelor</m:t>
                  </m:r>
                  <m:r>
                    <w:rPr>
                      <w:rFonts w:ascii="Cambria Math" w:eastAsia="Calibri" w:hAnsi="Cambria Math" w:cstheme="minorHAnsi"/>
                      <w:lang w:val="fr-FR"/>
                    </w:rPr>
                    <m:t xml:space="preserve"> (</m:t>
                  </m:r>
                  <m:r>
                    <w:rPr>
                      <w:rFonts w:ascii="Cambria Math" w:eastAsia="Calibri" w:hAnsi="Cambria Math" w:cstheme="minorHAnsi"/>
                    </w:rPr>
                    <m:t>n</m:t>
                  </m:r>
                  <m:r>
                    <w:rPr>
                      <w:rFonts w:ascii="Cambria Math" w:eastAsia="Calibri" w:hAnsi="Cambria Math" w:cstheme="minorHAnsi"/>
                      <w:lang w:val="fr-FR"/>
                    </w:rPr>
                    <m:t>)</m:t>
                  </m:r>
                </m:num>
                <m:den>
                  <m:r>
                    <w:rPr>
                      <w:rFonts w:ascii="Cambria Math" w:eastAsia="Calibri" w:hAnsi="Cambria Math" w:cstheme="minorHAnsi"/>
                    </w:rPr>
                    <m:t>capacitatea</m:t>
                  </m:r>
                  <m:r>
                    <w:rPr>
                      <w:rFonts w:ascii="Cambria Math" w:eastAsia="Calibri" w:hAnsi="Cambria Math" w:cstheme="minorHAnsi"/>
                      <w:lang w:val="fr-FR"/>
                    </w:rPr>
                    <m:t xml:space="preserve"> </m:t>
                  </m:r>
                  <m:r>
                    <w:rPr>
                      <w:rFonts w:ascii="Cambria Math" w:eastAsia="Calibri" w:hAnsi="Cambria Math" w:cstheme="minorHAnsi"/>
                    </w:rPr>
                    <m:t>de</m:t>
                  </m:r>
                  <m:r>
                    <w:rPr>
                      <w:rFonts w:ascii="Cambria Math" w:eastAsia="Calibri" w:hAnsi="Cambria Math" w:cstheme="minorHAnsi"/>
                      <w:lang w:val="fr-FR"/>
                    </w:rPr>
                    <m:t xml:space="preserve"> </m:t>
                  </m:r>
                  <m:r>
                    <w:rPr>
                      <w:rFonts w:ascii="Cambria Math" w:eastAsia="Calibri" w:hAnsi="Cambria Math" w:cstheme="minorHAnsi"/>
                    </w:rPr>
                    <m:t>transport</m:t>
                  </m:r>
                  <m:r>
                    <w:rPr>
                      <w:rFonts w:ascii="Cambria Math" w:eastAsia="Calibri" w:hAnsi="Cambria Math" w:cstheme="minorHAnsi"/>
                      <w:lang w:val="fr-FR"/>
                    </w:rPr>
                    <m:t xml:space="preserve"> </m:t>
                  </m:r>
                  <m:r>
                    <w:rPr>
                      <w:rFonts w:ascii="Cambria Math" w:eastAsia="Calibri" w:hAnsi="Cambria Math" w:cstheme="minorHAnsi"/>
                    </w:rPr>
                    <m:t>maxim</m:t>
                  </m:r>
                  <m:r>
                    <w:rPr>
                      <w:rFonts w:ascii="Cambria Math" w:eastAsia="Calibri" w:hAnsi="Cambria Math" w:cstheme="minorHAnsi"/>
                      <w:lang w:val="fr-FR"/>
                    </w:rPr>
                    <m:t xml:space="preserve"> </m:t>
                  </m:r>
                  <m:r>
                    <w:rPr>
                      <w:rFonts w:ascii="Cambria Math" w:eastAsia="Calibri" w:hAnsi="Cambria Math" w:cstheme="minorHAnsi"/>
                    </w:rPr>
                    <m:t>ofertat</m:t>
                  </m:r>
                  <m:r>
                    <w:rPr>
                      <w:rFonts w:ascii="Cambria Math" w:eastAsia="Calibri" w:hAnsi="Cambria Math" w:cstheme="minorHAnsi"/>
                      <w:lang w:val="fr-FR"/>
                    </w:rPr>
                    <m:t>ă</m:t>
                  </m:r>
                </m:den>
              </m:f>
            </m:oMath>
            <w:r w:rsidRPr="007E6F51">
              <w:rPr>
                <w:rFonts w:eastAsia="Times New Roman" w:cstheme="minorHAnsi"/>
                <w:lang w:val="fr-FR"/>
              </w:rPr>
              <w:t xml:space="preserve"> x 7</w:t>
            </w:r>
          </w:p>
          <w:p w14:paraId="3E520137" w14:textId="77777777" w:rsidR="00EB257D" w:rsidRPr="007E6F51" w:rsidRDefault="00EB257D" w:rsidP="00EB257D">
            <w:pPr>
              <w:spacing w:after="0" w:line="240" w:lineRule="auto"/>
              <w:ind w:left="106" w:right="155"/>
              <w:jc w:val="both"/>
              <w:rPr>
                <w:rFonts w:eastAsia="Calibri" w:cstheme="minorHAnsi"/>
                <w:bCs/>
                <w:lang w:val="it-IT"/>
              </w:rPr>
            </w:pPr>
            <w:r w:rsidRPr="007E6F51">
              <w:rPr>
                <w:rFonts w:eastAsia="Calibri" w:cstheme="minorHAnsi"/>
                <w:bCs/>
                <w:lang w:val="it-IT"/>
              </w:rPr>
              <w:t>La acest factor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6B056B9A" w14:textId="77777777" w:rsidR="00EB257D" w:rsidRDefault="00EB257D" w:rsidP="00EB257D">
            <w:pPr>
              <w:spacing w:after="0" w:line="240" w:lineRule="auto"/>
              <w:ind w:left="106"/>
              <w:jc w:val="both"/>
              <w:rPr>
                <w:rFonts w:ascii="Calibri" w:eastAsia="Calibri" w:hAnsi="Calibri" w:cs="Times New Roman"/>
                <w:lang w:val="fr-FR"/>
              </w:rPr>
            </w:pPr>
            <w:proofErr w:type="spellStart"/>
            <w:r w:rsidRPr="007E6F51">
              <w:rPr>
                <w:rFonts w:ascii="Calibri" w:eastAsia="Calibri" w:hAnsi="Calibri" w:cs="Times New Roman"/>
                <w:b/>
                <w:lang w:val="fr-FR"/>
              </w:rPr>
              <w:t>Modalitatea</w:t>
            </w:r>
            <w:proofErr w:type="spellEnd"/>
            <w:r w:rsidRPr="007E6F51">
              <w:rPr>
                <w:rFonts w:ascii="Calibri" w:eastAsia="Calibri" w:hAnsi="Calibri" w:cs="Times New Roman"/>
                <w:b/>
                <w:lang w:val="fr-FR"/>
              </w:rPr>
              <w:t xml:space="preserve"> de </w:t>
            </w:r>
            <w:proofErr w:type="spellStart"/>
            <w:proofErr w:type="gramStart"/>
            <w:r w:rsidRPr="007E6F51">
              <w:rPr>
                <w:rFonts w:ascii="Calibri" w:eastAsia="Calibri" w:hAnsi="Calibri" w:cs="Times New Roman"/>
                <w:b/>
                <w:lang w:val="fr-FR"/>
              </w:rPr>
              <w:t>demonstrare</w:t>
            </w:r>
            <w:proofErr w:type="spellEnd"/>
            <w:r w:rsidRPr="007E6F51">
              <w:rPr>
                <w:rFonts w:ascii="Calibri" w:eastAsia="Calibri" w:hAnsi="Calibri" w:cs="Times New Roman"/>
                <w:lang w:val="fr-FR"/>
              </w:rPr>
              <w:t>:</w:t>
            </w:r>
            <w:proofErr w:type="gramEnd"/>
            <w:r w:rsidRPr="007E6F51">
              <w:rPr>
                <w:rFonts w:ascii="Calibri" w:eastAsia="Calibri" w:hAnsi="Calibri" w:cs="Times New Roman"/>
                <w:lang w:val="fr-FR"/>
              </w:rPr>
              <w:t xml:space="preserve"> </w:t>
            </w:r>
            <w:proofErr w:type="spellStart"/>
            <w:r w:rsidRPr="007E6F51">
              <w:rPr>
                <w:rFonts w:ascii="Calibri" w:eastAsia="Calibri" w:hAnsi="Calibri" w:cs="Times New Roman"/>
                <w:lang w:val="fr-FR"/>
              </w:rPr>
              <w:t>Prezentare</w:t>
            </w:r>
            <w:proofErr w:type="spellEnd"/>
            <w:r w:rsidRPr="007E6F51">
              <w:rPr>
                <w:rFonts w:ascii="Calibri" w:eastAsia="Calibri" w:hAnsi="Calibri" w:cs="Times New Roman"/>
                <w:lang w:val="fr-FR"/>
              </w:rPr>
              <w:t xml:space="preserve"> copie </w:t>
            </w:r>
            <w:proofErr w:type="spellStart"/>
            <w:r w:rsidRPr="007E6F51">
              <w:rPr>
                <w:rFonts w:ascii="Calibri" w:eastAsia="Calibri" w:hAnsi="Calibri" w:cs="Times New Roman"/>
                <w:lang w:val="fr-FR"/>
              </w:rPr>
              <w:t>lizibilă</w:t>
            </w:r>
            <w:proofErr w:type="spellEnd"/>
            <w:r w:rsidRPr="007E6F51">
              <w:rPr>
                <w:rFonts w:ascii="Calibri" w:eastAsia="Calibri" w:hAnsi="Calibri" w:cs="Times New Roman"/>
                <w:lang w:val="fr-FR"/>
              </w:rPr>
              <w:t xml:space="preserve"> </w:t>
            </w:r>
            <w:proofErr w:type="spellStart"/>
            <w:r w:rsidRPr="007E6F51">
              <w:rPr>
                <w:rFonts w:ascii="Calibri" w:eastAsia="Calibri" w:hAnsi="Calibri" w:cs="Times New Roman"/>
                <w:lang w:val="fr-FR"/>
              </w:rPr>
              <w:t>după</w:t>
            </w:r>
            <w:proofErr w:type="spellEnd"/>
            <w:r w:rsidRPr="007E6F51">
              <w:rPr>
                <w:rFonts w:ascii="Calibri" w:eastAsia="Calibri" w:hAnsi="Calibri" w:cs="Times New Roman"/>
                <w:lang w:val="fr-FR"/>
              </w:rPr>
              <w:t xml:space="preserve"> </w:t>
            </w:r>
            <w:proofErr w:type="spellStart"/>
            <w:r w:rsidRPr="007E6F51">
              <w:rPr>
                <w:rFonts w:ascii="Calibri" w:eastAsia="Calibri" w:hAnsi="Calibri" w:cs="Times New Roman"/>
                <w:lang w:val="fr-FR"/>
              </w:rPr>
              <w:t>cartea</w:t>
            </w:r>
            <w:proofErr w:type="spellEnd"/>
            <w:r w:rsidRPr="007E6F51">
              <w:rPr>
                <w:rFonts w:ascii="Calibri" w:eastAsia="Calibri" w:hAnsi="Calibri" w:cs="Times New Roman"/>
                <w:lang w:val="fr-FR"/>
              </w:rPr>
              <w:t xml:space="preserve"> de </w:t>
            </w:r>
            <w:proofErr w:type="spellStart"/>
            <w:r w:rsidRPr="007E6F51">
              <w:rPr>
                <w:rFonts w:ascii="Calibri" w:eastAsia="Calibri" w:hAnsi="Calibri" w:cs="Times New Roman"/>
                <w:lang w:val="fr-FR"/>
              </w:rPr>
              <w:t>identitate</w:t>
            </w:r>
            <w:proofErr w:type="spellEnd"/>
            <w:r w:rsidRPr="007E6F51">
              <w:rPr>
                <w:rFonts w:ascii="Calibri" w:eastAsia="Calibri" w:hAnsi="Calibri" w:cs="Times New Roman"/>
                <w:lang w:val="fr-FR"/>
              </w:rPr>
              <w:t xml:space="preserve"> a </w:t>
            </w:r>
            <w:proofErr w:type="spellStart"/>
            <w:r w:rsidRPr="007E6F51">
              <w:rPr>
                <w:rFonts w:ascii="Calibri" w:eastAsia="Calibri" w:hAnsi="Calibri" w:cs="Times New Roman"/>
                <w:lang w:val="fr-FR"/>
              </w:rPr>
              <w:t>vehiculului</w:t>
            </w:r>
            <w:proofErr w:type="spellEnd"/>
            <w:r w:rsidRPr="007E6F51">
              <w:rPr>
                <w:rFonts w:ascii="Calibri" w:eastAsia="Calibri" w:hAnsi="Calibri" w:cs="Times New Roman"/>
                <w:lang w:val="fr-FR"/>
              </w:rPr>
              <w:t>.</w:t>
            </w:r>
          </w:p>
          <w:p w14:paraId="49FDDDDE" w14:textId="77777777" w:rsidR="00EB257D" w:rsidRPr="007E6F51" w:rsidRDefault="00EB257D" w:rsidP="00EB257D">
            <w:pPr>
              <w:spacing w:after="0" w:line="240" w:lineRule="auto"/>
              <w:ind w:left="106"/>
              <w:jc w:val="both"/>
              <w:rPr>
                <w:rFonts w:ascii="Calibri" w:eastAsia="Calibri" w:hAnsi="Calibri" w:cs="Times New Roman"/>
                <w:lang w:val="fr-FR"/>
              </w:rPr>
            </w:pPr>
          </w:p>
          <w:p w14:paraId="2B356F48" w14:textId="77777777" w:rsidR="00EB257D" w:rsidRPr="007E6F51" w:rsidRDefault="00EB257D" w:rsidP="00EB257D">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Denumire factor de evaluare: </w:t>
            </w:r>
          </w:p>
          <w:p w14:paraId="3BFAEAA2" w14:textId="77777777" w:rsidR="00EB257D" w:rsidRPr="007E6F51" w:rsidRDefault="00EB257D" w:rsidP="00EB257D">
            <w:pPr>
              <w:numPr>
                <w:ilvl w:val="0"/>
                <w:numId w:val="44"/>
              </w:numPr>
              <w:shd w:val="clear" w:color="auto" w:fill="D9D9D9" w:themeFill="background1" w:themeFillShade="D9"/>
              <w:spacing w:before="25" w:after="0" w:line="240" w:lineRule="auto"/>
              <w:ind w:right="155"/>
              <w:contextualSpacing/>
              <w:rPr>
                <w:rFonts w:eastAsia="Times New Roman" w:cstheme="minorHAnsi"/>
                <w:b/>
                <w:bCs/>
                <w:iCs/>
                <w:lang w:val="pl-PL"/>
              </w:rPr>
            </w:pPr>
            <w:r w:rsidRPr="007E6F51">
              <w:rPr>
                <w:rFonts w:eastAsia="Times New Roman" w:cstheme="minorHAnsi"/>
                <w:b/>
                <w:bCs/>
                <w:iCs/>
                <w:color w:val="000000"/>
                <w:lang w:val="pl-PL"/>
              </w:rPr>
              <w:t>utilizarea combustibililor alternativi, astfel cum sunt definiţi în Legea nr. 34/2017 privind instalarea infrastructurii pentru combustibili alternativi;</w:t>
            </w:r>
          </w:p>
          <w:p w14:paraId="24081BA6" w14:textId="77777777" w:rsidR="00EB257D" w:rsidRPr="007E6F51" w:rsidRDefault="00EB257D" w:rsidP="00EB257D">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Descriere: Componenta tehnică</w:t>
            </w:r>
          </w:p>
          <w:p w14:paraId="66197E21" w14:textId="77777777" w:rsidR="00EB257D" w:rsidRPr="007E6F51" w:rsidRDefault="00EB257D" w:rsidP="00EB257D">
            <w:pPr>
              <w:spacing w:before="25" w:after="0" w:line="240" w:lineRule="auto"/>
              <w:ind w:left="106" w:right="155"/>
              <w:jc w:val="both"/>
              <w:rPr>
                <w:rFonts w:eastAsia="Times New Roman" w:cstheme="minorHAnsi"/>
                <w:lang w:val="pl-PL"/>
              </w:rPr>
            </w:pPr>
            <w:r w:rsidRPr="007E6F51">
              <w:rPr>
                <w:rFonts w:eastAsia="Times New Roman" w:cstheme="minorHAnsi"/>
                <w:color w:val="000000"/>
                <w:lang w:val="pl-PL"/>
              </w:rPr>
              <w:t>În alegerea factorului de evaluare, Entitatea contractantă a luat în considerare, în principal, aspectele de mediu, în conformitate cu prevederile art. 209 alin. (4) din Legea nr. 99/2016, precum şi obligaţia imperativă prevăzută de art. 1 alin. (8) din Legea nr. 92/2007 care stipulează în mod expres că „În toate raporturile generate de executarea serviciilor de transport public local (....) protecţia mediului este prioritară</w:t>
            </w:r>
            <w:r w:rsidRPr="007E6F51">
              <w:rPr>
                <w:rFonts w:eastAsia="Times New Roman" w:cstheme="minorHAnsi"/>
                <w:lang w:val="pl-PL"/>
              </w:rPr>
              <w:t>”, precum şi prevederile O.U.G. nr. 71/2021 privind promovarea vehiculelor de transport rutier nepoluante, în sprijinul unei mobilități cu emisii scăzute, pentru abrogarea Ordonanței de urgență a Guvernului nr. 40/2011 privind promovarea vehiculelor de transport rutier nepoluante și eficiente din punct de vedere energetic și a Legii nr. 37/2018 privind promovarea transportului ecologic.</w:t>
            </w:r>
          </w:p>
          <w:p w14:paraId="7B08951F" w14:textId="77777777" w:rsidR="00EB257D" w:rsidRPr="007E6F51" w:rsidRDefault="00EB257D" w:rsidP="00EB257D">
            <w:pPr>
              <w:shd w:val="clear" w:color="auto" w:fill="D9D9D9" w:themeFill="background1" w:themeFillShade="D9"/>
              <w:spacing w:before="25" w:after="0" w:line="240" w:lineRule="auto"/>
              <w:ind w:left="106" w:right="155"/>
              <w:rPr>
                <w:rFonts w:eastAsia="Times New Roman" w:cstheme="minorHAnsi"/>
                <w:lang w:val="pl-PL"/>
              </w:rPr>
            </w:pPr>
            <w:r w:rsidRPr="007E6F51">
              <w:rPr>
                <w:rFonts w:eastAsia="Times New Roman" w:cstheme="minorHAnsi"/>
                <w:lang w:val="pl-PL"/>
              </w:rPr>
              <w:t xml:space="preserve">Ponderea: </w:t>
            </w:r>
            <w:r>
              <w:rPr>
                <w:rFonts w:eastAsia="Times New Roman" w:cstheme="minorHAnsi"/>
                <w:lang w:val="pl-PL"/>
              </w:rPr>
              <w:t>5</w:t>
            </w:r>
            <w:r w:rsidRPr="007E6F51">
              <w:rPr>
                <w:rFonts w:eastAsia="Times New Roman" w:cstheme="minorHAnsi"/>
                <w:lang w:val="pl-PL"/>
              </w:rPr>
              <w:t xml:space="preserve"> puncte</w:t>
            </w:r>
          </w:p>
          <w:p w14:paraId="134DBE00" w14:textId="77777777" w:rsidR="00EB257D" w:rsidRPr="007E6F51" w:rsidRDefault="00EB257D" w:rsidP="00EB257D">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licitaţie electronică: NU</w:t>
            </w:r>
          </w:p>
          <w:p w14:paraId="287EC3AB" w14:textId="77777777" w:rsidR="00EB257D" w:rsidRPr="007E6F51" w:rsidRDefault="00EB257D" w:rsidP="00EB257D">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reofertare: NU</w:t>
            </w:r>
          </w:p>
          <w:p w14:paraId="22253D68" w14:textId="77777777" w:rsidR="00EB257D" w:rsidRPr="007E6F51" w:rsidRDefault="00EB257D" w:rsidP="00EB257D">
            <w:pPr>
              <w:spacing w:before="25" w:after="0" w:line="240" w:lineRule="auto"/>
              <w:ind w:left="106" w:right="155"/>
              <w:rPr>
                <w:rFonts w:eastAsia="Times New Roman" w:cstheme="minorHAnsi"/>
                <w:lang w:val="pl-PL"/>
              </w:rPr>
            </w:pPr>
            <w:r w:rsidRPr="007E6F51">
              <w:rPr>
                <w:rFonts w:eastAsia="Times New Roman" w:cstheme="minorHAnsi"/>
                <w:color w:val="000000"/>
                <w:lang w:val="pl-PL"/>
              </w:rPr>
              <w:t>Direct proporţional: DA</w:t>
            </w:r>
          </w:p>
          <w:p w14:paraId="09B180CC" w14:textId="77777777" w:rsidR="00EB257D" w:rsidRPr="007E6F51" w:rsidRDefault="00EB257D" w:rsidP="00EB257D">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Algoritm de calcul: </w:t>
            </w:r>
          </w:p>
          <w:p w14:paraId="79A6C68E" w14:textId="77777777" w:rsidR="00EB257D" w:rsidRPr="007E6F51" w:rsidRDefault="00EB257D" w:rsidP="00EB257D">
            <w:pPr>
              <w:spacing w:after="0" w:line="240" w:lineRule="auto"/>
              <w:ind w:left="106" w:right="155"/>
              <w:jc w:val="both"/>
              <w:rPr>
                <w:rFonts w:eastAsia="Calibri" w:cstheme="minorHAnsi"/>
                <w:lang w:val="it-IT"/>
              </w:rPr>
            </w:pPr>
            <w:r w:rsidRPr="007E6F51">
              <w:rPr>
                <w:rFonts w:eastAsia="Calibri" w:cstheme="minorHAnsi"/>
                <w:lang w:val="it-IT"/>
              </w:rPr>
              <w:t>P</w:t>
            </w:r>
            <w:r w:rsidRPr="007E6F51">
              <w:rPr>
                <w:rFonts w:eastAsia="Calibri" w:cstheme="minorHAnsi"/>
                <w:vertAlign w:val="subscript"/>
                <w:lang w:val="it-IT"/>
              </w:rPr>
              <w:t>CALT</w:t>
            </w:r>
            <w:r w:rsidRPr="007E6F51">
              <w:rPr>
                <w:rFonts w:eastAsia="Calibri" w:cstheme="minorHAnsi"/>
                <w:lang w:val="it-IT"/>
              </w:rPr>
              <w:t xml:space="preserve"> - Punctajul pentru utilizarea combustibililor alternativi, se acordă astfel:</w:t>
            </w:r>
          </w:p>
          <w:p w14:paraId="0E1C3B7C" w14:textId="3A7AD250" w:rsidR="00EB257D" w:rsidRPr="007E6F51" w:rsidRDefault="00EB257D" w:rsidP="00EB257D">
            <w:pPr>
              <w:spacing w:after="0" w:line="240" w:lineRule="auto"/>
              <w:ind w:left="106" w:right="155"/>
              <w:jc w:val="both"/>
              <w:rPr>
                <w:rFonts w:eastAsia="Calibri" w:cstheme="minorHAnsi"/>
                <w:lang w:val="it-IT"/>
              </w:rPr>
            </w:pPr>
            <w:r w:rsidRPr="007E6F51">
              <w:rPr>
                <w:rFonts w:eastAsia="Calibri" w:cstheme="minorHAnsi"/>
                <w:lang w:val="it-IT"/>
              </w:rPr>
              <w:t xml:space="preserve">- pentru fiecare mijloc de transport ce utilizează combustibili alternativi se acordă </w:t>
            </w:r>
            <w:r>
              <w:rPr>
                <w:rFonts w:eastAsia="Calibri" w:cstheme="minorHAnsi"/>
                <w:lang w:val="it-IT"/>
              </w:rPr>
              <w:t>5</w:t>
            </w:r>
            <w:r w:rsidRPr="007E6F51">
              <w:rPr>
                <w:rFonts w:eastAsia="Calibri" w:cstheme="minorHAnsi"/>
                <w:lang w:val="it-IT"/>
              </w:rPr>
              <w:t xml:space="preserve"> puncte</w:t>
            </w:r>
          </w:p>
          <w:p w14:paraId="6C22CE4C" w14:textId="77777777" w:rsidR="00EB257D" w:rsidRPr="007E6F51" w:rsidRDefault="00EB257D" w:rsidP="00EB257D">
            <w:pPr>
              <w:spacing w:after="0" w:line="240" w:lineRule="auto"/>
              <w:ind w:left="106" w:right="155"/>
              <w:jc w:val="both"/>
              <w:rPr>
                <w:rFonts w:eastAsia="Calibri" w:cstheme="minorHAnsi"/>
                <w:lang w:val="it-IT"/>
              </w:rPr>
            </w:pPr>
            <w:r w:rsidRPr="007E6F51">
              <w:rPr>
                <w:rFonts w:eastAsia="Calibri" w:cstheme="minorHAnsi"/>
                <w:lang w:val="it-IT"/>
              </w:rPr>
              <w:t>- pentru fiecare mijloc de transport ce nu utilizează combustibil alternativ se acordă 0 puncte.</w:t>
            </w:r>
          </w:p>
          <w:p w14:paraId="0E513A0A" w14:textId="77777777" w:rsidR="00EB257D" w:rsidRPr="007E6F51" w:rsidRDefault="00EB257D" w:rsidP="00EB257D">
            <w:pPr>
              <w:spacing w:after="0" w:line="240" w:lineRule="auto"/>
              <w:ind w:left="106"/>
              <w:jc w:val="both"/>
              <w:rPr>
                <w:rFonts w:ascii="Calibri" w:eastAsia="Calibri" w:hAnsi="Calibri" w:cs="Times New Roman"/>
                <w:i/>
                <w:spacing w:val="-4"/>
                <w:lang w:val="ro-RO"/>
              </w:rPr>
            </w:pPr>
            <w:r w:rsidRPr="007E6F51">
              <w:rPr>
                <w:rFonts w:ascii="Calibri" w:eastAsia="Calibri" w:hAnsi="Calibri" w:cs="Times New Roman"/>
                <w:i/>
                <w:spacing w:val="-4"/>
                <w:lang w:val="ro-RO"/>
              </w:rPr>
              <w:t xml:space="preserve">În sensul Legii nr. 34 din 27 martie 2017 privind instalarea infrastructurii pentru combustibili alternativi: </w:t>
            </w:r>
          </w:p>
          <w:p w14:paraId="5D2C51FF" w14:textId="77777777" w:rsidR="00EB257D" w:rsidRPr="007E6F51" w:rsidRDefault="00EB257D" w:rsidP="00EB257D">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a) combustibili alternativi - combustibilii sau sursele de energie care servesc, cel puţin parţial, drept substitut pentru sursele de combustibil fosil în furnizarea de energie pentru autobuzele şi care au potenţialul de a contribui la decarbonizarea acestora şi de a îmbunătăţi performanţa de mediu a sectorului transporturilor. Aceştia includ, în principal: </w:t>
            </w:r>
          </w:p>
          <w:p w14:paraId="08527E9A" w14:textId="77777777" w:rsidR="00EB257D" w:rsidRPr="007E6F51" w:rsidRDefault="00EB257D" w:rsidP="00EB257D">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energia electrică; </w:t>
            </w:r>
          </w:p>
          <w:p w14:paraId="5FCFA10D" w14:textId="77777777" w:rsidR="00EB257D" w:rsidRPr="007E6F51" w:rsidRDefault="00EB257D" w:rsidP="00EB257D">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hidrogenul; </w:t>
            </w:r>
          </w:p>
          <w:p w14:paraId="3B625806" w14:textId="77777777" w:rsidR="00EB257D" w:rsidRPr="007E6F51" w:rsidRDefault="00EB257D" w:rsidP="00EB257D">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biocarburanţii, astfel cum sunt definiţi la art. 2 lit. d) din Legea nr. 220/2008 pentru stabilirea sistemului de promovare a producerii energiei din surse regenerabile de energie, republicată, cu modificările şi completările ulterioare; </w:t>
            </w:r>
          </w:p>
          <w:p w14:paraId="46D7B206" w14:textId="77777777" w:rsidR="00EB257D" w:rsidRPr="007E6F51" w:rsidRDefault="00EB257D" w:rsidP="00EB257D">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combustibilii sintetici şi parafinici;</w:t>
            </w:r>
          </w:p>
          <w:p w14:paraId="5BD573D5" w14:textId="77777777" w:rsidR="00EB257D" w:rsidRPr="007E6F51" w:rsidRDefault="00EB257D" w:rsidP="00EB257D">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gazul natural, inclusiv biometanul, în stare gazoasă (gaz natural comprimat, denumit în continuare GNC) şi lichidă (gaz natural lichefiat, denumit în continuare GNL)</w:t>
            </w:r>
          </w:p>
          <w:p w14:paraId="26C9A28C" w14:textId="77777777" w:rsidR="00EB257D" w:rsidRPr="007E6F51" w:rsidRDefault="00EB257D" w:rsidP="00EB257D">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gazul petrolier lichefiat, denumit în continuare GPL. </w:t>
            </w:r>
          </w:p>
          <w:p w14:paraId="206DAB7B" w14:textId="77777777" w:rsidR="00EB257D" w:rsidRPr="007E6F51" w:rsidRDefault="00EB257D" w:rsidP="00EB257D">
            <w:pPr>
              <w:spacing w:after="0" w:line="240" w:lineRule="auto"/>
              <w:ind w:left="106" w:right="155"/>
              <w:jc w:val="both"/>
              <w:rPr>
                <w:rFonts w:eastAsia="Calibri" w:cstheme="minorHAnsi"/>
                <w:lang w:val="it-IT"/>
              </w:rPr>
            </w:pPr>
            <w:r w:rsidRPr="007E6F51">
              <w:rPr>
                <w:rFonts w:eastAsia="Calibri" w:cstheme="minorHAnsi"/>
                <w:lang w:val="it-IT"/>
              </w:rPr>
              <w:lastRenderedPageBreak/>
              <w:t>La acest factor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2A584043" w14:textId="77777777" w:rsidR="00EB257D" w:rsidRPr="007E6F51" w:rsidRDefault="00EB257D" w:rsidP="00EB257D">
            <w:pPr>
              <w:spacing w:after="0" w:line="240" w:lineRule="auto"/>
              <w:ind w:left="106"/>
              <w:jc w:val="both"/>
              <w:rPr>
                <w:rFonts w:ascii="Calibri" w:eastAsia="Calibri" w:hAnsi="Calibri" w:cs="Times New Roman"/>
                <w:lang w:val="ro-RO"/>
              </w:rPr>
            </w:pPr>
            <w:r w:rsidRPr="007E6F51">
              <w:rPr>
                <w:rFonts w:ascii="Calibri" w:eastAsia="Calibri" w:hAnsi="Calibri" w:cs="Times New Roman"/>
                <w:b/>
                <w:lang w:val="ro-RO"/>
              </w:rPr>
              <w:t xml:space="preserve">Modalitatea de demonstrare: </w:t>
            </w:r>
            <w:r w:rsidRPr="007E6F51">
              <w:rPr>
                <w:rFonts w:ascii="Calibri" w:eastAsia="Calibri" w:hAnsi="Calibri" w:cs="Times New Roman"/>
                <w:lang w:val="ro-RO"/>
              </w:rPr>
              <w:t>Prezentare copie lizibilă după cartea de identitate a vehiculului.</w:t>
            </w:r>
          </w:p>
          <w:p w14:paraId="16A6151F" w14:textId="77777777" w:rsidR="00EB257D" w:rsidRDefault="00EB257D" w:rsidP="00EB257D">
            <w:pPr>
              <w:spacing w:after="0" w:line="240" w:lineRule="auto"/>
              <w:ind w:right="155"/>
              <w:jc w:val="both"/>
              <w:rPr>
                <w:rFonts w:eastAsia="Calibri" w:cstheme="minorHAnsi"/>
                <w:lang w:val="it-IT"/>
              </w:rPr>
            </w:pPr>
          </w:p>
          <w:p w14:paraId="7C850460" w14:textId="77777777" w:rsidR="00EB257D" w:rsidRPr="00940FD8" w:rsidRDefault="00EB257D" w:rsidP="00EB257D">
            <w:pPr>
              <w:spacing w:after="0" w:line="240" w:lineRule="auto"/>
              <w:ind w:left="106" w:right="155"/>
              <w:jc w:val="both"/>
              <w:rPr>
                <w:rFonts w:eastAsia="Calibri" w:cstheme="minorHAnsi"/>
                <w:lang w:val="it-IT"/>
              </w:rPr>
            </w:pPr>
            <w:r w:rsidRPr="00940FD8">
              <w:rPr>
                <w:rFonts w:eastAsia="Calibri" w:cstheme="minorHAnsi"/>
                <w:lang w:val="it-IT"/>
              </w:rPr>
              <w:t>Punctajul total al ofertei se calculează făcând media aritmetică a punctajelor totale obținute pe fiecare traseu din cadrul grupei de trasee, pe baza însumării punctajelor obținute la toți factorii de evaluare:</w:t>
            </w:r>
          </w:p>
          <w:p w14:paraId="1605C6F8" w14:textId="77777777" w:rsidR="00EB257D" w:rsidRPr="007E6F51" w:rsidRDefault="00EB257D" w:rsidP="00EB257D">
            <w:pPr>
              <w:spacing w:after="0" w:line="240" w:lineRule="auto"/>
              <w:jc w:val="center"/>
              <w:rPr>
                <w:rFonts w:eastAsia="Calibri" w:cs="Arial"/>
              </w:rPr>
            </w:pPr>
            <w:proofErr w:type="spellStart"/>
            <w:r w:rsidRPr="007E6F51">
              <w:rPr>
                <w:rFonts w:eastAsia="Calibri" w:cs="Arial"/>
              </w:rPr>
              <w:t>P</w:t>
            </w:r>
            <w:r w:rsidRPr="007E6F51">
              <w:rPr>
                <w:rFonts w:eastAsia="Calibri" w:cs="Arial"/>
                <w:vertAlign w:val="subscript"/>
              </w:rPr>
              <w:t>total</w:t>
            </w:r>
            <w:proofErr w:type="spellEnd"/>
            <w:r w:rsidRPr="007E6F51">
              <w:rPr>
                <w:rFonts w:eastAsia="Calibri" w:cs="Arial"/>
              </w:rPr>
              <w:t>= P</w:t>
            </w:r>
            <w:r w:rsidRPr="007E6F51">
              <w:rPr>
                <w:rFonts w:eastAsia="Calibri" w:cs="Arial"/>
                <w:vertAlign w:val="subscript"/>
              </w:rPr>
              <w:t>T</w:t>
            </w:r>
            <w:r w:rsidRPr="007E6F51">
              <w:rPr>
                <w:rFonts w:eastAsia="Calibri" w:cs="Arial"/>
              </w:rPr>
              <w:t xml:space="preserve"> +P</w:t>
            </w:r>
            <w:r w:rsidRPr="007E6F51">
              <w:rPr>
                <w:rFonts w:eastAsia="Calibri" w:cs="Arial"/>
                <w:vertAlign w:val="subscript"/>
              </w:rPr>
              <w:t>V</w:t>
            </w:r>
            <w:r w:rsidRPr="007E6F51">
              <w:rPr>
                <w:rFonts w:eastAsia="Calibri" w:cs="Arial"/>
              </w:rPr>
              <w:t xml:space="preserve"> + P</w:t>
            </w:r>
            <w:r w:rsidRPr="007E6F51">
              <w:rPr>
                <w:rFonts w:eastAsia="Calibri" w:cs="Arial"/>
                <w:vertAlign w:val="subscript"/>
              </w:rPr>
              <w:t>CA</w:t>
            </w:r>
            <w:r w:rsidRPr="007E6F51">
              <w:rPr>
                <w:rFonts w:eastAsia="Calibri" w:cs="Arial"/>
              </w:rPr>
              <w:t xml:space="preserve"> + P</w:t>
            </w:r>
            <w:r w:rsidRPr="007E6F51">
              <w:rPr>
                <w:rFonts w:eastAsia="Calibri" w:cs="Arial"/>
                <w:vertAlign w:val="subscript"/>
              </w:rPr>
              <w:t>NP</w:t>
            </w:r>
            <w:r w:rsidRPr="007E6F51">
              <w:rPr>
                <w:rFonts w:eastAsia="Calibri" w:cs="Arial"/>
              </w:rPr>
              <w:t xml:space="preserve"> + P</w:t>
            </w:r>
            <w:r w:rsidRPr="007E6F51">
              <w:rPr>
                <w:rFonts w:eastAsia="Calibri" w:cs="Arial"/>
                <w:vertAlign w:val="subscript"/>
              </w:rPr>
              <w:t xml:space="preserve">AC </w:t>
            </w:r>
            <w:r w:rsidRPr="007E6F51">
              <w:rPr>
                <w:rFonts w:eastAsia="Calibri" w:cs="Arial"/>
              </w:rPr>
              <w:t>+ P</w:t>
            </w:r>
            <w:r w:rsidRPr="007E6F51">
              <w:rPr>
                <w:rFonts w:eastAsia="Calibri" w:cs="Arial"/>
                <w:vertAlign w:val="subscript"/>
              </w:rPr>
              <w:t>CT</w:t>
            </w:r>
            <w:r w:rsidRPr="007E6F51">
              <w:rPr>
                <w:rFonts w:eastAsia="Calibri" w:cs="Arial"/>
              </w:rPr>
              <w:t xml:space="preserve"> + P</w:t>
            </w:r>
            <w:r w:rsidRPr="007E6F51">
              <w:rPr>
                <w:rFonts w:eastAsia="Calibri" w:cs="Arial"/>
                <w:vertAlign w:val="subscript"/>
              </w:rPr>
              <w:t>CALT</w:t>
            </w:r>
          </w:p>
          <w:p w14:paraId="76AEE7BD" w14:textId="77777777" w:rsidR="00EB257D" w:rsidRPr="00940FD8" w:rsidRDefault="00EB257D" w:rsidP="00EB257D">
            <w:pPr>
              <w:spacing w:before="25" w:after="0" w:line="240" w:lineRule="auto"/>
              <w:ind w:left="106" w:right="155"/>
              <w:jc w:val="both"/>
              <w:rPr>
                <w:rFonts w:eastAsia="Times New Roman" w:cstheme="minorHAnsi"/>
                <w:iCs/>
                <w:lang w:val="pl-PL"/>
              </w:rPr>
            </w:pPr>
            <w:r w:rsidRPr="00940FD8">
              <w:rPr>
                <w:rFonts w:eastAsia="Times New Roman" w:cstheme="minorHAnsi"/>
                <w:iCs/>
                <w:lang w:val="pl-PL"/>
              </w:rPr>
              <w:t xml:space="preserve">Punctaj maxim total: 100 </w:t>
            </w:r>
          </w:p>
          <w:p w14:paraId="01CB344C" w14:textId="2EFD4116" w:rsidR="00EB257D" w:rsidRPr="00940FD8" w:rsidRDefault="00EB257D" w:rsidP="00EB257D">
            <w:pPr>
              <w:spacing w:after="0" w:line="240" w:lineRule="auto"/>
              <w:ind w:left="106" w:right="155"/>
              <w:jc w:val="both"/>
              <w:rPr>
                <w:rFonts w:eastAsia="Times New Roman" w:cstheme="minorHAnsi"/>
                <w:lang w:val="pl-PL"/>
              </w:rPr>
            </w:pPr>
            <w:r w:rsidRPr="00940FD8">
              <w:rPr>
                <w:rFonts w:eastAsia="Times New Roman" w:cstheme="minorHAnsi"/>
                <w:bCs/>
                <w:lang w:val="ro-RO"/>
              </w:rPr>
              <w:t xml:space="preserve">În cazul în care există punctaje egale între ofertanţii clasaţi pe primul loc, departajarea acestora se face în funcţie de punctajul obţinut pentru </w:t>
            </w:r>
            <w:r>
              <w:rPr>
                <w:rFonts w:eastAsia="Times New Roman" w:cstheme="minorHAnsi"/>
                <w:bCs/>
                <w:lang w:val="ro-RO"/>
              </w:rPr>
              <w:t>factorul</w:t>
            </w:r>
            <w:r w:rsidRPr="00940FD8">
              <w:rPr>
                <w:rFonts w:eastAsia="Times New Roman" w:cstheme="minorHAnsi"/>
                <w:bCs/>
                <w:lang w:val="ro-RO"/>
              </w:rPr>
              <w:t xml:space="preserve"> cu ponderea cea mai mare. În ordinea ponderii, </w:t>
            </w:r>
            <w:r>
              <w:rPr>
                <w:rFonts w:eastAsia="Times New Roman" w:cstheme="minorHAnsi"/>
                <w:bCs/>
                <w:lang w:val="ro-RO"/>
              </w:rPr>
              <w:t>factorii</w:t>
            </w:r>
            <w:r w:rsidRPr="00940FD8">
              <w:rPr>
                <w:rFonts w:eastAsia="Times New Roman" w:cstheme="minorHAnsi"/>
                <w:bCs/>
                <w:lang w:val="ro-RO"/>
              </w:rPr>
              <w:t xml:space="preserve"> după care vor fi departajați ofertanții care obțin punctaje egale sunt: </w:t>
            </w:r>
            <w:proofErr w:type="spellStart"/>
            <w:r w:rsidRPr="00EB257D">
              <w:rPr>
                <w:rFonts w:eastAsia="Times New Roman" w:cstheme="minorHAnsi"/>
                <w:bCs/>
                <w:color w:val="000000"/>
                <w:kern w:val="1"/>
                <w:lang w:eastAsia="hi-IN" w:bidi="hi-IN"/>
              </w:rPr>
              <w:t>nivelul</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tarifului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vechimea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medie</w:t>
            </w:r>
            <w:proofErr w:type="spellEnd"/>
            <w:r w:rsidRPr="00EB257D">
              <w:rPr>
                <w:rFonts w:eastAsia="Times New Roman" w:cstheme="minorHAnsi"/>
                <w:bCs/>
                <w:color w:val="000000"/>
                <w:kern w:val="1"/>
                <w:lang w:eastAsia="hi-IN" w:bidi="hi-IN"/>
              </w:rPr>
              <w:t xml:space="preserve"> a </w:t>
            </w:r>
            <w:proofErr w:type="spellStart"/>
            <w:r w:rsidRPr="00EB257D">
              <w:rPr>
                <w:rFonts w:eastAsia="Times New Roman" w:cstheme="minorHAnsi"/>
                <w:bCs/>
                <w:color w:val="000000"/>
                <w:kern w:val="1"/>
                <w:lang w:eastAsia="hi-IN" w:bidi="hi-IN"/>
              </w:rPr>
              <w:t>parcului</w:t>
            </w:r>
            <w:proofErr w:type="spellEnd"/>
            <w:r w:rsidRPr="00EB257D">
              <w:rPr>
                <w:rFonts w:eastAsia="Times New Roman" w:cstheme="minorHAnsi"/>
                <w:bCs/>
                <w:color w:val="000000"/>
                <w:kern w:val="1"/>
                <w:lang w:eastAsia="hi-IN" w:bidi="hi-IN"/>
              </w:rPr>
              <w:t xml:space="preserve"> de </w:t>
            </w:r>
            <w:proofErr w:type="spellStart"/>
            <w:r w:rsidRPr="00EB257D">
              <w:rPr>
                <w:rFonts w:eastAsia="Times New Roman" w:cstheme="minorHAnsi"/>
                <w:bCs/>
                <w:color w:val="000000"/>
                <w:kern w:val="1"/>
                <w:lang w:eastAsia="hi-IN" w:bidi="hi-IN"/>
              </w:rPr>
              <w:t>autobuze</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clasificarea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autobuzelor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norma</w:t>
            </w:r>
            <w:proofErr w:type="spellEnd"/>
            <w:r w:rsidRPr="00EB257D">
              <w:rPr>
                <w:rFonts w:eastAsia="Times New Roman" w:cstheme="minorHAnsi"/>
                <w:bCs/>
                <w:color w:val="000000"/>
                <w:kern w:val="1"/>
                <w:lang w:eastAsia="hi-IN" w:bidi="hi-IN"/>
              </w:rPr>
              <w:t xml:space="preserve"> de </w:t>
            </w:r>
            <w:proofErr w:type="spellStart"/>
            <w:r w:rsidRPr="00EB257D">
              <w:rPr>
                <w:rFonts w:eastAsia="Times New Roman" w:cstheme="minorHAnsi"/>
                <w:bCs/>
                <w:color w:val="000000"/>
                <w:kern w:val="1"/>
                <w:lang w:eastAsia="hi-IN" w:bidi="hi-IN"/>
              </w:rPr>
              <w:t>poluare</w:t>
            </w:r>
            <w:proofErr w:type="spellEnd"/>
            <w:r w:rsidRPr="00EB257D">
              <w:rPr>
                <w:rFonts w:eastAsia="Times New Roman" w:cstheme="minorHAnsi"/>
                <w:bCs/>
                <w:color w:val="000000"/>
                <w:kern w:val="1"/>
                <w:lang w:eastAsia="hi-IN" w:bidi="hi-IN"/>
              </w:rPr>
              <w:t xml:space="preserve"> a </w:t>
            </w:r>
            <w:proofErr w:type="spellStart"/>
            <w:r w:rsidRPr="00EB257D">
              <w:rPr>
                <w:rFonts w:eastAsia="Times New Roman" w:cstheme="minorHAnsi"/>
                <w:bCs/>
                <w:color w:val="000000"/>
                <w:kern w:val="1"/>
                <w:lang w:eastAsia="hi-IN" w:bidi="hi-IN"/>
              </w:rPr>
              <w:t>autobuzelor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capacitatea</w:t>
            </w:r>
            <w:proofErr w:type="spellEnd"/>
            <w:r w:rsidRPr="00EB257D">
              <w:rPr>
                <w:rFonts w:eastAsia="Times New Roman" w:cstheme="minorHAnsi"/>
                <w:bCs/>
                <w:color w:val="000000"/>
                <w:kern w:val="1"/>
                <w:lang w:eastAsia="hi-IN" w:bidi="hi-IN"/>
              </w:rPr>
              <w:t xml:space="preserve"> de transport, </w:t>
            </w:r>
            <w:proofErr w:type="spellStart"/>
            <w:r w:rsidRPr="00EB257D">
              <w:rPr>
                <w:rFonts w:eastAsia="Times New Roman" w:cstheme="minorHAnsi"/>
                <w:bCs/>
                <w:color w:val="000000"/>
                <w:kern w:val="1"/>
                <w:lang w:eastAsia="hi-IN" w:bidi="hi-IN"/>
              </w:rPr>
              <w:t>utilizarea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combustibililor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alternativi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astfel</w:t>
            </w:r>
            <w:proofErr w:type="spellEnd"/>
            <w:r w:rsidRPr="00EB257D">
              <w:rPr>
                <w:rFonts w:eastAsia="Times New Roman" w:cstheme="minorHAnsi"/>
                <w:bCs/>
                <w:color w:val="000000"/>
                <w:kern w:val="1"/>
                <w:lang w:eastAsia="hi-IN" w:bidi="hi-IN"/>
              </w:rPr>
              <w:t xml:space="preserve"> cum sunt </w:t>
            </w:r>
            <w:proofErr w:type="spellStart"/>
            <w:r w:rsidRPr="00EB257D">
              <w:rPr>
                <w:rFonts w:eastAsia="Times New Roman" w:cstheme="minorHAnsi"/>
                <w:bCs/>
                <w:color w:val="000000"/>
                <w:kern w:val="1"/>
                <w:lang w:eastAsia="hi-IN" w:bidi="hi-IN"/>
              </w:rPr>
              <w:t>definiți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în</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Legea</w:t>
            </w:r>
            <w:proofErr w:type="spellEnd"/>
            <w:r w:rsidRPr="00EB257D">
              <w:rPr>
                <w:rFonts w:eastAsia="Times New Roman" w:cstheme="minorHAnsi"/>
                <w:bCs/>
                <w:color w:val="000000"/>
                <w:kern w:val="1"/>
                <w:lang w:eastAsia="hi-IN" w:bidi="hi-IN"/>
              </w:rPr>
              <w:t xml:space="preserve"> nr. 34/2017 </w:t>
            </w:r>
            <w:proofErr w:type="spellStart"/>
            <w:r w:rsidRPr="00EB257D">
              <w:rPr>
                <w:rFonts w:eastAsia="Times New Roman" w:cstheme="minorHAnsi"/>
                <w:bCs/>
                <w:color w:val="000000"/>
                <w:kern w:val="1"/>
                <w:lang w:eastAsia="hi-IN" w:bidi="hi-IN"/>
              </w:rPr>
              <w:t>privind</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instalarea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infrastructurii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pentru</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combustibili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alternativi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dotarea</w:t>
            </w:r>
            <w:proofErr w:type="spellEnd"/>
            <w:r w:rsidRPr="00EB257D">
              <w:rPr>
                <w:rFonts w:eastAsia="Times New Roman" w:cstheme="minorHAnsi"/>
                <w:bCs/>
                <w:color w:val="000000"/>
                <w:kern w:val="1"/>
                <w:lang w:eastAsia="hi-IN" w:bidi="hi-IN"/>
              </w:rPr>
              <w:t xml:space="preserve"> cu </w:t>
            </w:r>
            <w:proofErr w:type="spellStart"/>
            <w:r w:rsidRPr="00EB257D">
              <w:rPr>
                <w:rFonts w:eastAsia="Times New Roman" w:cstheme="minorHAnsi"/>
                <w:bCs/>
                <w:color w:val="000000"/>
                <w:kern w:val="1"/>
                <w:lang w:eastAsia="hi-IN" w:bidi="hi-IN"/>
              </w:rPr>
              <w:t>instalaţie</w:t>
            </w:r>
            <w:proofErr w:type="spellEnd"/>
            <w:r w:rsidRPr="00EB257D">
              <w:rPr>
                <w:rFonts w:eastAsia="Times New Roman" w:cstheme="minorHAnsi"/>
                <w:bCs/>
                <w:color w:val="000000"/>
                <w:kern w:val="1"/>
                <w:lang w:eastAsia="hi-IN" w:bidi="hi-IN"/>
              </w:rPr>
              <w:t xml:space="preserve"> de </w:t>
            </w:r>
            <w:proofErr w:type="spellStart"/>
            <w:r w:rsidRPr="00EB257D">
              <w:rPr>
                <w:rFonts w:eastAsia="Times New Roman" w:cstheme="minorHAnsi"/>
                <w:bCs/>
                <w:color w:val="000000"/>
                <w:kern w:val="1"/>
                <w:lang w:eastAsia="hi-IN" w:bidi="hi-IN"/>
              </w:rPr>
              <w:t>aer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condiţionat</w:t>
            </w:r>
            <w:proofErr w:type="spellEnd"/>
            <w:r w:rsidRPr="00EB257D">
              <w:rPr>
                <w:rFonts w:eastAsia="Times New Roman" w:cstheme="minorHAnsi"/>
                <w:bCs/>
                <w:lang w:val="ro-RO"/>
              </w:rPr>
              <w:t>.</w:t>
            </w:r>
          </w:p>
        </w:tc>
      </w:tr>
      <w:tr w:rsidR="00EB257D" w:rsidRPr="00CC265A" w14:paraId="46C4C754"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429A109A"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lastRenderedPageBreak/>
              <w:t>Durata Contractului</w:t>
            </w:r>
          </w:p>
        </w:tc>
        <w:tc>
          <w:tcPr>
            <w:tcW w:w="7026" w:type="dxa"/>
            <w:tcBorders>
              <w:bottom w:val="single" w:sz="8" w:space="0" w:color="000000"/>
              <w:right w:val="single" w:sz="8" w:space="0" w:color="000000"/>
            </w:tcBorders>
            <w:tcMar>
              <w:top w:w="15" w:type="dxa"/>
              <w:left w:w="15" w:type="dxa"/>
              <w:bottom w:w="15" w:type="dxa"/>
              <w:right w:w="15" w:type="dxa"/>
            </w:tcMar>
          </w:tcPr>
          <w:p w14:paraId="2B7BC86D" w14:textId="77777777" w:rsidR="00EB257D" w:rsidRPr="00940FD8" w:rsidRDefault="00EB257D" w:rsidP="00EB257D">
            <w:pPr>
              <w:spacing w:after="200" w:line="240" w:lineRule="auto"/>
              <w:rPr>
                <w:rFonts w:eastAsia="Times New Roman" w:cstheme="minorHAnsi"/>
                <w:lang w:val="pl-PL"/>
              </w:rPr>
            </w:pPr>
          </w:p>
        </w:tc>
      </w:tr>
      <w:tr w:rsidR="00EB257D" w:rsidRPr="00CC265A" w14:paraId="0C8D9532"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061FB12B"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Durata în luni sau în zile</w:t>
            </w:r>
          </w:p>
        </w:tc>
        <w:tc>
          <w:tcPr>
            <w:tcW w:w="7026" w:type="dxa"/>
            <w:tcBorders>
              <w:bottom w:val="single" w:sz="8" w:space="0" w:color="000000"/>
              <w:right w:val="single" w:sz="8" w:space="0" w:color="000000"/>
            </w:tcBorders>
            <w:tcMar>
              <w:top w:w="15" w:type="dxa"/>
              <w:left w:w="15" w:type="dxa"/>
              <w:bottom w:w="15" w:type="dxa"/>
              <w:right w:w="15" w:type="dxa"/>
            </w:tcMar>
          </w:tcPr>
          <w:p w14:paraId="08DC7553" w14:textId="77777777" w:rsidR="00EB257D" w:rsidRPr="00940FD8" w:rsidRDefault="00EB257D" w:rsidP="00EB257D">
            <w:pPr>
              <w:spacing w:before="25" w:after="0" w:line="240" w:lineRule="auto"/>
              <w:ind w:left="106"/>
              <w:rPr>
                <w:rFonts w:eastAsia="Times New Roman" w:cstheme="minorHAnsi"/>
                <w:lang w:val="pl-PL"/>
              </w:rPr>
            </w:pPr>
            <w:r>
              <w:rPr>
                <w:rFonts w:eastAsia="Times New Roman" w:cstheme="minorHAnsi"/>
                <w:lang w:val="pl-PL"/>
              </w:rPr>
              <w:t>72</w:t>
            </w:r>
            <w:r w:rsidRPr="00940FD8">
              <w:rPr>
                <w:rFonts w:eastAsia="Times New Roman" w:cstheme="minorHAnsi"/>
                <w:lang w:val="pl-PL"/>
              </w:rPr>
              <w:t xml:space="preserve"> luni</w:t>
            </w:r>
          </w:p>
        </w:tc>
      </w:tr>
      <w:tr w:rsidR="00EB257D" w:rsidRPr="00CC265A" w14:paraId="52D9B0F9"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2EA160CD"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Contract este supus reînnoirii</w:t>
            </w:r>
          </w:p>
        </w:tc>
        <w:tc>
          <w:tcPr>
            <w:tcW w:w="7026" w:type="dxa"/>
            <w:tcBorders>
              <w:bottom w:val="single" w:sz="8" w:space="0" w:color="000000"/>
              <w:right w:val="single" w:sz="8" w:space="0" w:color="000000"/>
            </w:tcBorders>
            <w:tcMar>
              <w:top w:w="15" w:type="dxa"/>
              <w:left w:w="15" w:type="dxa"/>
              <w:bottom w:w="15" w:type="dxa"/>
              <w:right w:w="15" w:type="dxa"/>
            </w:tcMar>
          </w:tcPr>
          <w:p w14:paraId="000B76D0"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NU</w:t>
            </w:r>
          </w:p>
        </w:tc>
      </w:tr>
      <w:tr w:rsidR="00EB257D" w:rsidRPr="00CC265A" w14:paraId="4668749D"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04672F22"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Informaţii privind limitarea numărului de candidaţi care urmează să fie invitaţi (cu excepţia procedurilor deschise)</w:t>
            </w:r>
          </w:p>
        </w:tc>
        <w:tc>
          <w:tcPr>
            <w:tcW w:w="7026" w:type="dxa"/>
            <w:tcBorders>
              <w:bottom w:val="single" w:sz="8" w:space="0" w:color="000000"/>
              <w:right w:val="single" w:sz="8" w:space="0" w:color="000000"/>
            </w:tcBorders>
            <w:tcMar>
              <w:top w:w="15" w:type="dxa"/>
              <w:left w:w="15" w:type="dxa"/>
              <w:bottom w:w="15" w:type="dxa"/>
              <w:right w:w="15" w:type="dxa"/>
            </w:tcMar>
          </w:tcPr>
          <w:p w14:paraId="0587D0F8"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EB257D" w:rsidRPr="00CC265A" w14:paraId="292CE283"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304E7F8E"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Informaţii privind variantele</w:t>
            </w:r>
          </w:p>
        </w:tc>
        <w:tc>
          <w:tcPr>
            <w:tcW w:w="7026" w:type="dxa"/>
            <w:tcBorders>
              <w:bottom w:val="single" w:sz="8" w:space="0" w:color="000000"/>
              <w:right w:val="single" w:sz="8" w:space="0" w:color="000000"/>
            </w:tcBorders>
            <w:tcMar>
              <w:top w:w="15" w:type="dxa"/>
              <w:left w:w="15" w:type="dxa"/>
              <w:bottom w:w="15" w:type="dxa"/>
              <w:right w:w="15" w:type="dxa"/>
            </w:tcMar>
          </w:tcPr>
          <w:p w14:paraId="4E80403A" w14:textId="77777777" w:rsidR="00EB257D" w:rsidRPr="00940FD8" w:rsidRDefault="00EB257D" w:rsidP="00EB257D">
            <w:pPr>
              <w:spacing w:after="200" w:line="240" w:lineRule="auto"/>
              <w:rPr>
                <w:rFonts w:eastAsia="Times New Roman" w:cstheme="minorHAnsi"/>
                <w:lang w:val="pl-PL"/>
              </w:rPr>
            </w:pPr>
          </w:p>
        </w:tc>
      </w:tr>
      <w:tr w:rsidR="00EB257D" w:rsidRPr="00CC265A" w14:paraId="5B84EA05"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39FA9594"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Vor fi acceptate variante</w:t>
            </w:r>
          </w:p>
        </w:tc>
        <w:tc>
          <w:tcPr>
            <w:tcW w:w="7026" w:type="dxa"/>
            <w:tcBorders>
              <w:bottom w:val="single" w:sz="8" w:space="0" w:color="000000"/>
              <w:right w:val="single" w:sz="8" w:space="0" w:color="000000"/>
            </w:tcBorders>
            <w:tcMar>
              <w:top w:w="15" w:type="dxa"/>
              <w:left w:w="15" w:type="dxa"/>
              <w:bottom w:w="15" w:type="dxa"/>
              <w:right w:w="15" w:type="dxa"/>
            </w:tcMar>
          </w:tcPr>
          <w:p w14:paraId="5D492E5F" w14:textId="77777777" w:rsidR="00EB257D" w:rsidRPr="00940FD8" w:rsidRDefault="00EB257D" w:rsidP="00EB257D">
            <w:pPr>
              <w:spacing w:before="25" w:after="0" w:line="240" w:lineRule="auto"/>
              <w:ind w:left="106"/>
              <w:rPr>
                <w:rFonts w:eastAsia="Times New Roman" w:cstheme="minorHAnsi"/>
                <w:iCs/>
                <w:lang w:val="pl-PL"/>
              </w:rPr>
            </w:pPr>
            <w:r w:rsidRPr="00940FD8">
              <w:rPr>
                <w:rFonts w:eastAsia="Times New Roman" w:cstheme="minorHAnsi"/>
                <w:iCs/>
                <w:lang w:val="pl-PL"/>
              </w:rPr>
              <w:t>NU</w:t>
            </w:r>
          </w:p>
        </w:tc>
      </w:tr>
      <w:tr w:rsidR="00EB257D" w:rsidRPr="00CC265A" w14:paraId="0A093E3E" w14:textId="77777777" w:rsidTr="00854566">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1512B728"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Informaţii despre opţiuni</w:t>
            </w:r>
          </w:p>
        </w:tc>
      </w:tr>
      <w:tr w:rsidR="00EB257D" w:rsidRPr="00CC265A" w14:paraId="0A243457"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1FA599A8"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Opţiuni</w:t>
            </w:r>
          </w:p>
          <w:p w14:paraId="2F04804C"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Descrierea opţiunilor</w:t>
            </w:r>
          </w:p>
        </w:tc>
        <w:tc>
          <w:tcPr>
            <w:tcW w:w="7026" w:type="dxa"/>
            <w:tcBorders>
              <w:bottom w:val="single" w:sz="8" w:space="0" w:color="000000"/>
              <w:right w:val="single" w:sz="8" w:space="0" w:color="000000"/>
            </w:tcBorders>
            <w:tcMar>
              <w:top w:w="15" w:type="dxa"/>
              <w:left w:w="15" w:type="dxa"/>
              <w:bottom w:w="15" w:type="dxa"/>
              <w:right w:w="15" w:type="dxa"/>
            </w:tcMar>
          </w:tcPr>
          <w:p w14:paraId="5ABABB46"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NU</w:t>
            </w:r>
          </w:p>
          <w:p w14:paraId="48AF5A33" w14:textId="77777777" w:rsidR="00EB257D" w:rsidRPr="00940FD8" w:rsidRDefault="00EB257D" w:rsidP="00EB257D">
            <w:pPr>
              <w:spacing w:before="25" w:after="0" w:line="240" w:lineRule="auto"/>
              <w:ind w:left="106"/>
              <w:rPr>
                <w:rFonts w:eastAsia="Times New Roman" w:cstheme="minorHAnsi"/>
                <w:lang w:val="pl-PL"/>
              </w:rPr>
            </w:pPr>
          </w:p>
        </w:tc>
      </w:tr>
      <w:tr w:rsidR="00EB257D" w:rsidRPr="00CC265A" w14:paraId="44A9D8E2" w14:textId="77777777" w:rsidTr="00854566">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29F8B0F8"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Informaţii despre cataloage electronice</w:t>
            </w:r>
          </w:p>
        </w:tc>
      </w:tr>
      <w:tr w:rsidR="00EB257D" w:rsidRPr="00CC265A" w14:paraId="0F719E13"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42F2382F"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Ofertele trebuie să fie prezentate sub formă de cataloage electronice sau să includă un catalog electronic</w:t>
            </w:r>
          </w:p>
        </w:tc>
        <w:tc>
          <w:tcPr>
            <w:tcW w:w="7026" w:type="dxa"/>
            <w:tcBorders>
              <w:bottom w:val="single" w:sz="8" w:space="0" w:color="000000"/>
              <w:right w:val="single" w:sz="8" w:space="0" w:color="000000"/>
            </w:tcBorders>
            <w:tcMar>
              <w:top w:w="15" w:type="dxa"/>
              <w:left w:w="15" w:type="dxa"/>
              <w:bottom w:w="15" w:type="dxa"/>
              <w:right w:w="15" w:type="dxa"/>
            </w:tcMar>
          </w:tcPr>
          <w:p w14:paraId="616233FF"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EB257D" w:rsidRPr="00CC265A" w14:paraId="2113F40B" w14:textId="77777777" w:rsidTr="00854566">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14C9E99D"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Informaţii despre fondurile Uniunii Europene</w:t>
            </w:r>
          </w:p>
        </w:tc>
      </w:tr>
      <w:tr w:rsidR="00EB257D" w:rsidRPr="00CC265A" w14:paraId="66D5C8B7"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158612D4"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 xml:space="preserve">Achiziţia se referă la un </w:t>
            </w:r>
            <w:r w:rsidRPr="00940FD8">
              <w:rPr>
                <w:rFonts w:eastAsia="Times New Roman" w:cstheme="minorHAnsi"/>
                <w:lang w:val="pl-PL"/>
              </w:rPr>
              <w:lastRenderedPageBreak/>
              <w:t>proiect/program finanţat din fonduri ale Uniunii Europene</w:t>
            </w:r>
          </w:p>
        </w:tc>
        <w:tc>
          <w:tcPr>
            <w:tcW w:w="7026" w:type="dxa"/>
            <w:tcBorders>
              <w:bottom w:val="single" w:sz="8" w:space="0" w:color="000000"/>
              <w:right w:val="single" w:sz="8" w:space="0" w:color="000000"/>
            </w:tcBorders>
            <w:tcMar>
              <w:top w:w="15" w:type="dxa"/>
              <w:left w:w="15" w:type="dxa"/>
              <w:bottom w:w="15" w:type="dxa"/>
              <w:right w:w="15" w:type="dxa"/>
            </w:tcMar>
          </w:tcPr>
          <w:p w14:paraId="538D17C5" w14:textId="77777777" w:rsidR="00EB257D" w:rsidRPr="00940FD8" w:rsidRDefault="00EB257D" w:rsidP="00EB257D">
            <w:pPr>
              <w:spacing w:before="25" w:after="0" w:line="240" w:lineRule="auto"/>
              <w:ind w:left="106"/>
              <w:rPr>
                <w:rFonts w:eastAsia="Times New Roman" w:cstheme="minorHAnsi"/>
                <w:iCs/>
                <w:lang w:val="pl-PL"/>
              </w:rPr>
            </w:pPr>
            <w:r w:rsidRPr="00940FD8">
              <w:rPr>
                <w:rFonts w:eastAsia="Times New Roman" w:cstheme="minorHAnsi"/>
                <w:iCs/>
                <w:lang w:val="pl-PL"/>
              </w:rPr>
              <w:lastRenderedPageBreak/>
              <w:t>NU</w:t>
            </w:r>
          </w:p>
        </w:tc>
      </w:tr>
      <w:tr w:rsidR="00EB257D" w:rsidRPr="00CC265A" w14:paraId="4BA2F65C"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328200C1"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Identificarea proiectului</w:t>
            </w:r>
          </w:p>
        </w:tc>
        <w:tc>
          <w:tcPr>
            <w:tcW w:w="7026" w:type="dxa"/>
            <w:tcBorders>
              <w:bottom w:val="single" w:sz="8" w:space="0" w:color="000000"/>
              <w:right w:val="single" w:sz="8" w:space="0" w:color="000000"/>
            </w:tcBorders>
            <w:tcMar>
              <w:top w:w="15" w:type="dxa"/>
              <w:left w:w="15" w:type="dxa"/>
              <w:bottom w:w="15" w:type="dxa"/>
              <w:right w:w="15" w:type="dxa"/>
            </w:tcMar>
          </w:tcPr>
          <w:p w14:paraId="4063B1A6"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EB257D" w:rsidRPr="00CC265A" w14:paraId="6AAA19E7"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45D20515"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Tipul de finanţare</w:t>
            </w:r>
          </w:p>
        </w:tc>
        <w:tc>
          <w:tcPr>
            <w:tcW w:w="7026" w:type="dxa"/>
            <w:tcBorders>
              <w:bottom w:val="single" w:sz="8" w:space="0" w:color="000000"/>
              <w:right w:val="single" w:sz="8" w:space="0" w:color="000000"/>
            </w:tcBorders>
            <w:tcMar>
              <w:top w:w="15" w:type="dxa"/>
              <w:left w:w="15" w:type="dxa"/>
              <w:bottom w:w="15" w:type="dxa"/>
              <w:right w:w="15" w:type="dxa"/>
            </w:tcMar>
          </w:tcPr>
          <w:p w14:paraId="2519D26B"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EB257D" w:rsidRPr="00CC265A" w14:paraId="03343338" w14:textId="77777777" w:rsidTr="00854566">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1AB09441" w14:textId="77777777" w:rsidR="00EB257D" w:rsidRPr="00940FD8" w:rsidRDefault="00EB257D" w:rsidP="00EB257D">
            <w:pPr>
              <w:spacing w:before="25" w:after="0" w:line="240" w:lineRule="auto"/>
              <w:ind w:left="106"/>
              <w:rPr>
                <w:rFonts w:eastAsia="Times New Roman" w:cstheme="minorHAnsi"/>
                <w:lang w:val="pl-PL"/>
              </w:rPr>
            </w:pPr>
            <w:r w:rsidRPr="00940FD8">
              <w:rPr>
                <w:rFonts w:eastAsia="Times New Roman" w:cstheme="minorHAnsi"/>
                <w:lang w:val="pl-PL"/>
              </w:rPr>
              <w:t>Informaţii suplimentare</w:t>
            </w:r>
          </w:p>
        </w:tc>
      </w:tr>
      <w:tr w:rsidR="00EB257D" w:rsidRPr="00CC265A" w14:paraId="332D7EFA"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049DA844" w14:textId="77777777" w:rsidR="00EB257D" w:rsidRPr="00940FD8" w:rsidRDefault="00EB257D" w:rsidP="00EB257D">
            <w:pPr>
              <w:spacing w:after="200" w:line="240" w:lineRule="auto"/>
              <w:rPr>
                <w:rFonts w:eastAsia="Times New Roman" w:cstheme="minorHAnsi"/>
                <w:lang w:val="pl-PL"/>
              </w:rPr>
            </w:pPr>
          </w:p>
        </w:tc>
        <w:tc>
          <w:tcPr>
            <w:tcW w:w="7026" w:type="dxa"/>
            <w:tcBorders>
              <w:bottom w:val="single" w:sz="8" w:space="0" w:color="000000"/>
              <w:right w:val="single" w:sz="8" w:space="0" w:color="000000"/>
            </w:tcBorders>
            <w:tcMar>
              <w:top w:w="15" w:type="dxa"/>
              <w:left w:w="15" w:type="dxa"/>
              <w:bottom w:w="15" w:type="dxa"/>
              <w:right w:w="15" w:type="dxa"/>
            </w:tcMar>
          </w:tcPr>
          <w:p w14:paraId="2F4CDFAB" w14:textId="72B89EB0" w:rsidR="00EB257D" w:rsidRPr="00940FD8" w:rsidRDefault="00DA0E00" w:rsidP="00DA0E00">
            <w:pPr>
              <w:spacing w:before="25" w:after="0" w:line="240" w:lineRule="auto"/>
              <w:ind w:left="106" w:right="136"/>
              <w:jc w:val="both"/>
              <w:rPr>
                <w:rFonts w:eastAsia="Times New Roman" w:cstheme="minorHAnsi"/>
                <w:lang w:val="pl-PL"/>
              </w:rPr>
            </w:pPr>
            <w:r w:rsidRPr="00DA0E00">
              <w:rPr>
                <w:rFonts w:eastAsia="Times New Roman" w:cstheme="minorHAnsi"/>
                <w:lang w:val="pl-PL"/>
              </w:rPr>
              <w:t>REFERITOR LA FACTORUL DE EVALUARE PRETUL OFERTEI prestabilit in SEAP ca denumire si algoritm de calcul, facem urmatoarea precizare: PRETUL OFERTEI = "Tariful mediu pe kilometru/loc" iar algoritmul de calcul este: “Tariful mediu pe kilometru/loc” se stabileşte pentru fiecare Grupă de trasee corespunzătoare Lotului pentru care se depune oferta pe baza tarifului mediu/kilometru/loc pentru fiecare traseu în parte din cadrul grupei (media aritmetică a acestor tarife). PT - punctajul pentru acest factor se acordă astfel: a) Pentru cel mai scăzut dintre tarife se acordă punctajul maxim alocat; b) Pentru celelalte tarife ofertate punctajul P(n) se calculează proporţional, astfel: P(n) = (Tarif minim ofertat/tarif n) x punctaj maxim alocat</w:t>
            </w:r>
          </w:p>
        </w:tc>
      </w:tr>
    </w:tbl>
    <w:p w14:paraId="736CFB92" w14:textId="77777777" w:rsidR="00854566" w:rsidRPr="00CC265A" w:rsidRDefault="00854566" w:rsidP="00854566">
      <w:pPr>
        <w:spacing w:before="26" w:after="0" w:line="240" w:lineRule="auto"/>
        <w:ind w:left="373"/>
        <w:rPr>
          <w:rFonts w:eastAsia="Times New Roman" w:cstheme="minorHAnsi"/>
          <w:color w:val="FF0000"/>
          <w:lang w:val="pl-PL"/>
        </w:rPr>
      </w:pPr>
    </w:p>
    <w:p w14:paraId="3C3A95DD" w14:textId="77777777" w:rsidR="00854566" w:rsidRPr="00CC265A" w:rsidRDefault="00854566" w:rsidP="00854566">
      <w:pPr>
        <w:spacing w:before="26" w:after="0" w:line="240" w:lineRule="auto"/>
        <w:ind w:left="373"/>
        <w:rPr>
          <w:rFonts w:eastAsia="Times New Roman" w:cstheme="minorHAnsi"/>
          <w:color w:val="FF0000"/>
          <w:lang w:val="pl-PL"/>
        </w:rPr>
      </w:pPr>
    </w:p>
    <w:p w14:paraId="224F8F5F" w14:textId="75DF0626" w:rsidR="00854566" w:rsidRPr="001E2965" w:rsidRDefault="00854566" w:rsidP="00854566">
      <w:pPr>
        <w:spacing w:before="80" w:after="0" w:line="240" w:lineRule="auto"/>
        <w:ind w:left="373"/>
        <w:jc w:val="center"/>
        <w:rPr>
          <w:rFonts w:eastAsia="Times New Roman" w:cstheme="minorHAnsi"/>
          <w:lang w:val="pl-PL"/>
        </w:rPr>
      </w:pPr>
      <w:r w:rsidRPr="001E2965">
        <w:rPr>
          <w:rFonts w:eastAsia="Times New Roman" w:cstheme="minorHAnsi"/>
          <w:b/>
          <w:lang w:val="pl-PL"/>
        </w:rPr>
        <w:t>II.2.</w:t>
      </w:r>
      <w:r>
        <w:rPr>
          <w:rFonts w:eastAsia="Times New Roman" w:cstheme="minorHAnsi"/>
          <w:b/>
          <w:lang w:val="pl-PL"/>
        </w:rPr>
        <w:t>5</w:t>
      </w:r>
      <w:r w:rsidRPr="001E2965">
        <w:rPr>
          <w:rFonts w:eastAsia="Times New Roman" w:cstheme="minorHAnsi"/>
          <w:b/>
          <w:lang w:val="pl-PL"/>
        </w:rPr>
        <w:t>. DESCRIERE</w:t>
      </w:r>
    </w:p>
    <w:tbl>
      <w:tblPr>
        <w:tblW w:w="9955"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929"/>
        <w:gridCol w:w="7026"/>
      </w:tblGrid>
      <w:tr w:rsidR="00854566" w:rsidRPr="00CC265A" w14:paraId="35E63AB6"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613BEB14" w14:textId="77777777" w:rsidR="00854566" w:rsidRPr="00EC3B28" w:rsidRDefault="00854566" w:rsidP="00854566">
            <w:pPr>
              <w:spacing w:before="25" w:after="0" w:line="240" w:lineRule="auto"/>
              <w:ind w:left="106"/>
              <w:rPr>
                <w:rFonts w:eastAsia="Times New Roman" w:cstheme="minorHAnsi"/>
                <w:lang w:val="pl-PL"/>
              </w:rPr>
            </w:pPr>
            <w:r w:rsidRPr="00EC3B28">
              <w:rPr>
                <w:rFonts w:eastAsia="Times New Roman" w:cstheme="minorHAnsi"/>
                <w:lang w:val="pl-PL"/>
              </w:rPr>
              <w:t>Cod(uri) secundar(e) CPV</w:t>
            </w:r>
          </w:p>
        </w:tc>
        <w:tc>
          <w:tcPr>
            <w:tcW w:w="7026" w:type="dxa"/>
            <w:tcBorders>
              <w:bottom w:val="single" w:sz="8" w:space="0" w:color="000000"/>
              <w:right w:val="single" w:sz="8" w:space="0" w:color="000000"/>
            </w:tcBorders>
            <w:tcMar>
              <w:top w:w="15" w:type="dxa"/>
              <w:left w:w="15" w:type="dxa"/>
              <w:bottom w:w="15" w:type="dxa"/>
              <w:right w:w="15" w:type="dxa"/>
            </w:tcMar>
          </w:tcPr>
          <w:p w14:paraId="52B6479D" w14:textId="77777777" w:rsidR="00854566" w:rsidRPr="00EC3B28" w:rsidRDefault="00854566" w:rsidP="00854566">
            <w:pPr>
              <w:spacing w:before="25" w:after="0" w:line="240" w:lineRule="auto"/>
              <w:rPr>
                <w:rFonts w:eastAsia="Times New Roman" w:cstheme="minorHAnsi"/>
                <w:lang w:val="pl-PL"/>
              </w:rPr>
            </w:pPr>
            <w:r w:rsidRPr="00EC3B28">
              <w:rPr>
                <w:rFonts w:eastAsia="Times New Roman" w:cstheme="minorHAnsi"/>
                <w:iCs/>
                <w:lang w:val="pl-PL"/>
              </w:rPr>
              <w:t>60112000-6 Servicii de transport rutier public (Rev. 2)</w:t>
            </w:r>
          </w:p>
        </w:tc>
      </w:tr>
      <w:tr w:rsidR="00854566" w:rsidRPr="00CC265A" w14:paraId="6C991F1F"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5C672870" w14:textId="77777777" w:rsidR="00854566" w:rsidRPr="00940FD8" w:rsidRDefault="00854566" w:rsidP="00854566">
            <w:pPr>
              <w:spacing w:before="25" w:after="0" w:line="240" w:lineRule="auto"/>
              <w:ind w:left="106"/>
              <w:rPr>
                <w:rFonts w:eastAsia="Times New Roman" w:cstheme="minorHAnsi"/>
                <w:lang w:val="pl-PL"/>
              </w:rPr>
            </w:pPr>
            <w:r w:rsidRPr="00940FD8">
              <w:rPr>
                <w:rFonts w:eastAsia="Times New Roman" w:cstheme="minorHAnsi"/>
                <w:lang w:val="pl-PL"/>
              </w:rPr>
              <w:t>Locul de executare</w:t>
            </w:r>
          </w:p>
        </w:tc>
        <w:tc>
          <w:tcPr>
            <w:tcW w:w="7026" w:type="dxa"/>
            <w:tcBorders>
              <w:bottom w:val="single" w:sz="8" w:space="0" w:color="000000"/>
              <w:right w:val="single" w:sz="8" w:space="0" w:color="000000"/>
            </w:tcBorders>
            <w:tcMar>
              <w:top w:w="15" w:type="dxa"/>
              <w:left w:w="15" w:type="dxa"/>
              <w:bottom w:w="15" w:type="dxa"/>
              <w:right w:w="15" w:type="dxa"/>
            </w:tcMar>
          </w:tcPr>
          <w:p w14:paraId="7C874619" w14:textId="77777777" w:rsidR="00854566" w:rsidRPr="00940FD8" w:rsidRDefault="00854566" w:rsidP="00854566">
            <w:pPr>
              <w:spacing w:after="200" w:line="240" w:lineRule="auto"/>
              <w:rPr>
                <w:rFonts w:eastAsia="Times New Roman" w:cstheme="minorHAnsi"/>
                <w:lang w:val="pl-PL"/>
              </w:rPr>
            </w:pPr>
            <w:r w:rsidRPr="00940FD8">
              <w:rPr>
                <w:rFonts w:eastAsia="Times New Roman" w:cstheme="minorHAnsi"/>
                <w:lang w:val="pl-PL"/>
              </w:rPr>
              <w:t xml:space="preserve">Judeţul </w:t>
            </w:r>
            <w:r>
              <w:rPr>
                <w:rFonts w:eastAsia="Times New Roman" w:cstheme="minorHAnsi"/>
                <w:lang w:val="pl-PL"/>
              </w:rPr>
              <w:t>Argeş</w:t>
            </w:r>
          </w:p>
        </w:tc>
      </w:tr>
      <w:tr w:rsidR="00854566" w:rsidRPr="00CC265A" w14:paraId="4CEFA35B"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494BD3C9" w14:textId="77777777" w:rsidR="00854566" w:rsidRPr="00940FD8" w:rsidRDefault="00854566" w:rsidP="00854566">
            <w:pPr>
              <w:spacing w:before="25" w:after="0" w:line="240" w:lineRule="auto"/>
              <w:ind w:left="106"/>
              <w:rPr>
                <w:rFonts w:eastAsia="Times New Roman" w:cstheme="minorHAnsi"/>
                <w:lang w:val="pl-PL"/>
              </w:rPr>
            </w:pPr>
            <w:r w:rsidRPr="00940FD8">
              <w:rPr>
                <w:rFonts w:eastAsia="Times New Roman" w:cstheme="minorHAnsi"/>
                <w:lang w:val="pl-PL"/>
              </w:rPr>
              <w:t>Codul NUTS:</w:t>
            </w:r>
          </w:p>
        </w:tc>
        <w:tc>
          <w:tcPr>
            <w:tcW w:w="7026" w:type="dxa"/>
            <w:tcBorders>
              <w:bottom w:val="single" w:sz="8" w:space="0" w:color="000000"/>
              <w:right w:val="single" w:sz="8" w:space="0" w:color="000000"/>
            </w:tcBorders>
            <w:tcMar>
              <w:top w:w="15" w:type="dxa"/>
              <w:left w:w="15" w:type="dxa"/>
              <w:bottom w:w="15" w:type="dxa"/>
              <w:right w:w="15" w:type="dxa"/>
            </w:tcMar>
          </w:tcPr>
          <w:p w14:paraId="7D0892AB" w14:textId="77777777" w:rsidR="00854566" w:rsidRPr="00940FD8" w:rsidRDefault="00854566" w:rsidP="00854566">
            <w:pPr>
              <w:spacing w:before="25" w:after="0" w:line="240" w:lineRule="auto"/>
              <w:rPr>
                <w:rFonts w:eastAsia="Times New Roman" w:cstheme="minorHAnsi"/>
                <w:lang w:val="pl-PL"/>
              </w:rPr>
            </w:pPr>
            <w:r>
              <w:rPr>
                <w:rFonts w:eastAsia="Times New Roman" w:cstheme="minorHAnsi"/>
                <w:iCs/>
                <w:lang w:val="pl-PL"/>
              </w:rPr>
              <w:t>RO311 Argeş</w:t>
            </w:r>
          </w:p>
        </w:tc>
      </w:tr>
      <w:tr w:rsidR="00854566" w:rsidRPr="00CC265A" w14:paraId="04291826"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205AB001" w14:textId="77777777" w:rsidR="00854566" w:rsidRPr="00940FD8" w:rsidRDefault="00854566" w:rsidP="00854566">
            <w:pPr>
              <w:spacing w:before="25" w:after="0" w:line="240" w:lineRule="auto"/>
              <w:ind w:left="106"/>
              <w:rPr>
                <w:rFonts w:eastAsia="Times New Roman" w:cstheme="minorHAnsi"/>
                <w:lang w:val="pl-PL"/>
              </w:rPr>
            </w:pPr>
            <w:r w:rsidRPr="00940FD8">
              <w:rPr>
                <w:rFonts w:eastAsia="Times New Roman" w:cstheme="minorHAnsi"/>
                <w:lang w:val="pl-PL"/>
              </w:rPr>
              <w:t>Locul principal de executare</w:t>
            </w:r>
          </w:p>
        </w:tc>
        <w:tc>
          <w:tcPr>
            <w:tcW w:w="7026" w:type="dxa"/>
            <w:tcBorders>
              <w:bottom w:val="single" w:sz="8" w:space="0" w:color="000000"/>
              <w:right w:val="single" w:sz="8" w:space="0" w:color="000000"/>
            </w:tcBorders>
            <w:tcMar>
              <w:top w:w="15" w:type="dxa"/>
              <w:left w:w="15" w:type="dxa"/>
              <w:bottom w:w="15" w:type="dxa"/>
              <w:right w:w="15" w:type="dxa"/>
            </w:tcMar>
          </w:tcPr>
          <w:p w14:paraId="521ED6F3" w14:textId="77777777" w:rsidR="00854566" w:rsidRPr="00940FD8" w:rsidRDefault="00854566" w:rsidP="00854566">
            <w:pPr>
              <w:spacing w:before="25" w:after="0" w:line="240" w:lineRule="auto"/>
              <w:rPr>
                <w:rFonts w:eastAsia="Times New Roman" w:cstheme="minorHAnsi"/>
                <w:lang w:val="pl-PL"/>
              </w:rPr>
            </w:pPr>
            <w:r w:rsidRPr="00940FD8">
              <w:rPr>
                <w:rFonts w:eastAsia="Times New Roman" w:cstheme="minorHAnsi"/>
                <w:lang w:val="pl-PL"/>
              </w:rPr>
              <w:t>România</w:t>
            </w:r>
          </w:p>
        </w:tc>
      </w:tr>
      <w:tr w:rsidR="00854566" w:rsidRPr="00CC265A" w14:paraId="78CF2B87"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3790248D" w14:textId="77777777" w:rsidR="00854566" w:rsidRPr="00940FD8" w:rsidRDefault="00854566" w:rsidP="00854566">
            <w:pPr>
              <w:spacing w:before="25" w:after="0" w:line="240" w:lineRule="auto"/>
              <w:ind w:left="106"/>
              <w:rPr>
                <w:rFonts w:eastAsia="Times New Roman" w:cstheme="minorHAnsi"/>
                <w:lang w:val="pl-PL"/>
              </w:rPr>
            </w:pPr>
            <w:r w:rsidRPr="00940FD8">
              <w:rPr>
                <w:rFonts w:eastAsia="Times New Roman" w:cstheme="minorHAnsi"/>
                <w:lang w:val="pl-PL"/>
              </w:rPr>
              <w:t>Descrierea achiziţiei publice</w:t>
            </w:r>
          </w:p>
        </w:tc>
        <w:tc>
          <w:tcPr>
            <w:tcW w:w="7026" w:type="dxa"/>
            <w:tcBorders>
              <w:bottom w:val="single" w:sz="8" w:space="0" w:color="000000"/>
              <w:right w:val="single" w:sz="8" w:space="0" w:color="000000"/>
            </w:tcBorders>
            <w:tcMar>
              <w:top w:w="15" w:type="dxa"/>
              <w:left w:w="15" w:type="dxa"/>
              <w:bottom w:w="15" w:type="dxa"/>
              <w:right w:w="15" w:type="dxa"/>
            </w:tcMar>
          </w:tcPr>
          <w:p w14:paraId="5F243036" w14:textId="77777777" w:rsidR="00533E86" w:rsidRPr="00533E86" w:rsidRDefault="00533E86" w:rsidP="00533E86">
            <w:pPr>
              <w:spacing w:after="0" w:line="276" w:lineRule="auto"/>
              <w:rPr>
                <w:rFonts w:ascii="Calibri" w:eastAsia="Calibri" w:hAnsi="Calibri" w:cs="Calibri"/>
                <w:u w:val="single"/>
              </w:rPr>
            </w:pPr>
            <w:r w:rsidRPr="00533E86">
              <w:rPr>
                <w:rFonts w:ascii="Calibri" w:eastAsia="Calibri" w:hAnsi="Calibri" w:cs="Calibri"/>
                <w:u w:val="single"/>
              </w:rPr>
              <w:t xml:space="preserve">Lot 5: </w:t>
            </w:r>
            <w:proofErr w:type="spellStart"/>
            <w:r w:rsidRPr="00533E86">
              <w:rPr>
                <w:rFonts w:ascii="Calibri" w:eastAsia="Calibri" w:hAnsi="Calibri" w:cs="Calibri"/>
                <w:u w:val="single"/>
              </w:rPr>
              <w:t>Grupa</w:t>
            </w:r>
            <w:proofErr w:type="spellEnd"/>
            <w:r w:rsidRPr="00533E86">
              <w:rPr>
                <w:rFonts w:ascii="Calibri" w:eastAsia="Calibri" w:hAnsi="Calibri" w:cs="Calibri"/>
                <w:u w:val="single"/>
              </w:rPr>
              <w:t xml:space="preserve"> 05 – 10 </w:t>
            </w:r>
            <w:proofErr w:type="spellStart"/>
            <w:r w:rsidRPr="00533E86">
              <w:rPr>
                <w:rFonts w:ascii="Calibri" w:eastAsia="Calibri" w:hAnsi="Calibri" w:cs="Calibri"/>
                <w:u w:val="single"/>
              </w:rPr>
              <w:t>trasee</w:t>
            </w:r>
            <w:proofErr w:type="spellEnd"/>
            <w:r w:rsidRPr="00533E86">
              <w:rPr>
                <w:rFonts w:ascii="Calibri" w:eastAsia="Calibri" w:hAnsi="Calibri" w:cs="Calibri"/>
                <w:u w:val="single"/>
              </w:rPr>
              <w:t>:</w:t>
            </w:r>
          </w:p>
          <w:p w14:paraId="0A5A5FA9" w14:textId="6EE3131F" w:rsidR="00533E86" w:rsidRPr="00533E86" w:rsidRDefault="00533E86" w:rsidP="00533E86">
            <w:pPr>
              <w:spacing w:after="0" w:line="276" w:lineRule="auto"/>
              <w:rPr>
                <w:rFonts w:ascii="Calibri" w:eastAsia="Times New Roman" w:hAnsi="Calibri" w:cs="Calibri"/>
              </w:rPr>
            </w:pPr>
            <w:proofErr w:type="spellStart"/>
            <w:r w:rsidRPr="00533E86">
              <w:rPr>
                <w:rFonts w:ascii="Calibri" w:eastAsia="Calibri" w:hAnsi="Calibri" w:cs="Calibri"/>
              </w:rPr>
              <w:t>Traseu</w:t>
            </w:r>
            <w:proofErr w:type="spellEnd"/>
            <w:r w:rsidRPr="00533E86">
              <w:rPr>
                <w:rFonts w:ascii="Calibri" w:eastAsia="Calibri" w:hAnsi="Calibri" w:cs="Calibri"/>
              </w:rPr>
              <w:t xml:space="preserve"> 04</w:t>
            </w:r>
            <w:r w:rsidR="00DA0E00">
              <w:rPr>
                <w:rFonts w:ascii="Calibri" w:eastAsia="Calibri" w:hAnsi="Calibri" w:cs="Calibri"/>
              </w:rPr>
              <w:t>5</w:t>
            </w:r>
            <w:r w:rsidRPr="00533E86">
              <w:rPr>
                <w:rFonts w:ascii="Calibri" w:eastAsia="Calibri" w:hAnsi="Calibri" w:cs="Calibri"/>
              </w:rPr>
              <w:t xml:space="preserve"> </w:t>
            </w:r>
            <w:proofErr w:type="spellStart"/>
            <w:r w:rsidRPr="00533E86">
              <w:rPr>
                <w:rFonts w:ascii="Calibri" w:eastAsia="Times New Roman" w:hAnsi="Calibri" w:cs="Calibri"/>
              </w:rPr>
              <w:t>Piteşti</w:t>
            </w:r>
            <w:proofErr w:type="spellEnd"/>
            <w:r w:rsidRPr="00533E86">
              <w:rPr>
                <w:rFonts w:ascii="Calibri" w:eastAsia="Times New Roman" w:hAnsi="Calibri" w:cs="Calibri"/>
              </w:rPr>
              <w:t xml:space="preserve"> </w:t>
            </w:r>
            <w:proofErr w:type="spellStart"/>
            <w:r w:rsidRPr="00533E86">
              <w:rPr>
                <w:rFonts w:ascii="Calibri" w:eastAsia="Times New Roman" w:hAnsi="Calibri" w:cs="Calibri"/>
              </w:rPr>
              <w:t>Atg</w:t>
            </w:r>
            <w:proofErr w:type="spellEnd"/>
            <w:r w:rsidRPr="00533E86">
              <w:rPr>
                <w:rFonts w:ascii="Calibri" w:eastAsia="Times New Roman" w:hAnsi="Calibri" w:cs="Calibri"/>
              </w:rPr>
              <w:t xml:space="preserve">. </w:t>
            </w:r>
            <w:proofErr w:type="spellStart"/>
            <w:r w:rsidRPr="00533E86">
              <w:rPr>
                <w:rFonts w:ascii="Calibri" w:eastAsia="Times New Roman" w:hAnsi="Calibri" w:cs="Calibri"/>
              </w:rPr>
              <w:t>Girexim-Ciomăgeşti-Beculeşti</w:t>
            </w:r>
            <w:proofErr w:type="spellEnd"/>
          </w:p>
          <w:p w14:paraId="48149A48" w14:textId="718D2098" w:rsidR="00533E86" w:rsidRPr="00533E86" w:rsidRDefault="00533E86" w:rsidP="00533E86">
            <w:pPr>
              <w:spacing w:after="0" w:line="276" w:lineRule="auto"/>
              <w:rPr>
                <w:rFonts w:ascii="Calibri" w:eastAsia="Times New Roman" w:hAnsi="Calibri" w:cs="Calibri"/>
              </w:rPr>
            </w:pPr>
            <w:proofErr w:type="spellStart"/>
            <w:r w:rsidRPr="00533E86">
              <w:rPr>
                <w:rFonts w:ascii="Calibri" w:eastAsia="Times New Roman" w:hAnsi="Calibri" w:cs="Calibri"/>
              </w:rPr>
              <w:t>Traseu</w:t>
            </w:r>
            <w:proofErr w:type="spellEnd"/>
            <w:r w:rsidRPr="00533E86">
              <w:rPr>
                <w:rFonts w:ascii="Calibri" w:eastAsia="Times New Roman" w:hAnsi="Calibri" w:cs="Calibri"/>
              </w:rPr>
              <w:t xml:space="preserve"> 04</w:t>
            </w:r>
            <w:r w:rsidR="00DA0E00">
              <w:rPr>
                <w:rFonts w:ascii="Calibri" w:eastAsia="Times New Roman" w:hAnsi="Calibri" w:cs="Calibri"/>
              </w:rPr>
              <w:t>6</w:t>
            </w:r>
            <w:r w:rsidRPr="00533E86">
              <w:rPr>
                <w:rFonts w:ascii="Calibri" w:eastAsia="Times New Roman" w:hAnsi="Calibri" w:cs="Calibri"/>
              </w:rPr>
              <w:t xml:space="preserve"> </w:t>
            </w:r>
            <w:proofErr w:type="spellStart"/>
            <w:r w:rsidRPr="00533E86">
              <w:rPr>
                <w:rFonts w:ascii="Calibri" w:eastAsia="Times New Roman" w:hAnsi="Calibri" w:cs="Calibri"/>
              </w:rPr>
              <w:t>Piteşti</w:t>
            </w:r>
            <w:proofErr w:type="spellEnd"/>
            <w:r w:rsidRPr="00533E86">
              <w:rPr>
                <w:rFonts w:ascii="Calibri" w:eastAsia="Times New Roman" w:hAnsi="Calibri" w:cs="Calibri"/>
              </w:rPr>
              <w:t xml:space="preserve"> </w:t>
            </w:r>
            <w:proofErr w:type="spellStart"/>
            <w:r w:rsidRPr="00533E86">
              <w:rPr>
                <w:rFonts w:ascii="Calibri" w:eastAsia="Times New Roman" w:hAnsi="Calibri" w:cs="Calibri"/>
              </w:rPr>
              <w:t>Atg</w:t>
            </w:r>
            <w:proofErr w:type="spellEnd"/>
            <w:r w:rsidRPr="00533E86">
              <w:rPr>
                <w:rFonts w:ascii="Calibri" w:eastAsia="Times New Roman" w:hAnsi="Calibri" w:cs="Calibri"/>
              </w:rPr>
              <w:t xml:space="preserve">. </w:t>
            </w:r>
            <w:proofErr w:type="spellStart"/>
            <w:r w:rsidRPr="00533E86">
              <w:rPr>
                <w:rFonts w:ascii="Calibri" w:eastAsia="Times New Roman" w:hAnsi="Calibri" w:cs="Calibri"/>
              </w:rPr>
              <w:t>Nykolo</w:t>
            </w:r>
            <w:proofErr w:type="spellEnd"/>
            <w:r w:rsidRPr="00533E86">
              <w:rPr>
                <w:rFonts w:ascii="Calibri" w:eastAsia="Times New Roman" w:hAnsi="Calibri" w:cs="Calibri"/>
              </w:rPr>
              <w:t xml:space="preserve">-Poiana </w:t>
            </w:r>
            <w:proofErr w:type="spellStart"/>
            <w:r w:rsidRPr="00533E86">
              <w:rPr>
                <w:rFonts w:ascii="Calibri" w:eastAsia="Times New Roman" w:hAnsi="Calibri" w:cs="Calibri"/>
              </w:rPr>
              <w:t>Lacului-Cotmeana</w:t>
            </w:r>
            <w:proofErr w:type="spellEnd"/>
          </w:p>
          <w:p w14:paraId="596F855C" w14:textId="7B1DB9B4" w:rsidR="00533E86" w:rsidRPr="00533E86" w:rsidRDefault="00533E86" w:rsidP="00533E86">
            <w:pPr>
              <w:spacing w:after="0" w:line="276" w:lineRule="auto"/>
              <w:rPr>
                <w:rFonts w:ascii="Calibri" w:eastAsia="Times New Roman" w:hAnsi="Calibri" w:cs="Calibri"/>
              </w:rPr>
            </w:pPr>
            <w:proofErr w:type="spellStart"/>
            <w:r w:rsidRPr="00533E86">
              <w:rPr>
                <w:rFonts w:ascii="Calibri" w:eastAsia="Times New Roman" w:hAnsi="Calibri" w:cs="Calibri"/>
              </w:rPr>
              <w:t>Traseu</w:t>
            </w:r>
            <w:proofErr w:type="spellEnd"/>
            <w:r w:rsidRPr="00533E86">
              <w:rPr>
                <w:rFonts w:ascii="Calibri" w:eastAsia="Times New Roman" w:hAnsi="Calibri" w:cs="Calibri"/>
              </w:rPr>
              <w:t xml:space="preserve"> 04</w:t>
            </w:r>
            <w:r w:rsidR="00DA0E00">
              <w:rPr>
                <w:rFonts w:ascii="Calibri" w:eastAsia="Times New Roman" w:hAnsi="Calibri" w:cs="Calibri"/>
              </w:rPr>
              <w:t>7</w:t>
            </w:r>
            <w:r w:rsidRPr="00533E86">
              <w:rPr>
                <w:rFonts w:ascii="Calibri" w:eastAsia="Times New Roman" w:hAnsi="Calibri" w:cs="Calibri"/>
              </w:rPr>
              <w:t xml:space="preserve"> </w:t>
            </w:r>
            <w:proofErr w:type="spellStart"/>
            <w:r w:rsidRPr="00533E86">
              <w:rPr>
                <w:rFonts w:ascii="Calibri" w:eastAsia="Times New Roman" w:hAnsi="Calibri" w:cs="Calibri"/>
              </w:rPr>
              <w:t>Piteşti</w:t>
            </w:r>
            <w:proofErr w:type="spellEnd"/>
            <w:r w:rsidRPr="00533E86">
              <w:rPr>
                <w:rFonts w:ascii="Calibri" w:eastAsia="Times New Roman" w:hAnsi="Calibri" w:cs="Calibri"/>
              </w:rPr>
              <w:t xml:space="preserve"> </w:t>
            </w:r>
            <w:proofErr w:type="spellStart"/>
            <w:r w:rsidRPr="00533E86">
              <w:rPr>
                <w:rFonts w:ascii="Calibri" w:eastAsia="Times New Roman" w:hAnsi="Calibri" w:cs="Calibri"/>
              </w:rPr>
              <w:t>Atg</w:t>
            </w:r>
            <w:proofErr w:type="spellEnd"/>
            <w:r w:rsidRPr="00533E86">
              <w:rPr>
                <w:rFonts w:ascii="Calibri" w:eastAsia="Times New Roman" w:hAnsi="Calibri" w:cs="Calibri"/>
              </w:rPr>
              <w:t xml:space="preserve">. </w:t>
            </w:r>
            <w:proofErr w:type="spellStart"/>
            <w:r w:rsidRPr="00533E86">
              <w:rPr>
                <w:rFonts w:ascii="Calibri" w:eastAsia="Times New Roman" w:hAnsi="Calibri" w:cs="Calibri"/>
              </w:rPr>
              <w:t>Girexim-Drăganu-Bascovele</w:t>
            </w:r>
            <w:proofErr w:type="spellEnd"/>
          </w:p>
          <w:p w14:paraId="265C0605" w14:textId="30EB4489" w:rsidR="00533E86" w:rsidRPr="00533E86" w:rsidRDefault="00533E86" w:rsidP="00533E86">
            <w:pPr>
              <w:spacing w:after="0" w:line="276" w:lineRule="auto"/>
              <w:rPr>
                <w:rFonts w:ascii="Calibri" w:eastAsia="Times New Roman" w:hAnsi="Calibri" w:cs="Calibri"/>
              </w:rPr>
            </w:pPr>
            <w:proofErr w:type="spellStart"/>
            <w:r w:rsidRPr="00533E86">
              <w:rPr>
                <w:rFonts w:ascii="Calibri" w:eastAsia="Times New Roman" w:hAnsi="Calibri" w:cs="Calibri"/>
              </w:rPr>
              <w:t>Traseu</w:t>
            </w:r>
            <w:proofErr w:type="spellEnd"/>
            <w:r w:rsidRPr="00533E86">
              <w:rPr>
                <w:rFonts w:ascii="Calibri" w:eastAsia="Times New Roman" w:hAnsi="Calibri" w:cs="Calibri"/>
              </w:rPr>
              <w:t xml:space="preserve"> 0</w:t>
            </w:r>
            <w:r w:rsidR="00DA0E00">
              <w:rPr>
                <w:rFonts w:ascii="Calibri" w:eastAsia="Times New Roman" w:hAnsi="Calibri" w:cs="Calibri"/>
              </w:rPr>
              <w:t>48</w:t>
            </w:r>
            <w:r w:rsidRPr="00533E86">
              <w:rPr>
                <w:rFonts w:ascii="Calibri" w:eastAsia="Times New Roman" w:hAnsi="Calibri" w:cs="Calibri"/>
              </w:rPr>
              <w:t xml:space="preserve"> </w:t>
            </w:r>
            <w:proofErr w:type="spellStart"/>
            <w:r w:rsidRPr="00533E86">
              <w:rPr>
                <w:rFonts w:ascii="Calibri" w:eastAsia="Times New Roman" w:hAnsi="Calibri" w:cs="Calibri"/>
              </w:rPr>
              <w:t>Piteşti</w:t>
            </w:r>
            <w:proofErr w:type="spellEnd"/>
            <w:r w:rsidRPr="00533E86">
              <w:rPr>
                <w:rFonts w:ascii="Calibri" w:eastAsia="Times New Roman" w:hAnsi="Calibri" w:cs="Calibri"/>
              </w:rPr>
              <w:t xml:space="preserve"> </w:t>
            </w:r>
            <w:proofErr w:type="spellStart"/>
            <w:r w:rsidRPr="00533E86">
              <w:rPr>
                <w:rFonts w:ascii="Calibri" w:eastAsia="Times New Roman" w:hAnsi="Calibri" w:cs="Calibri"/>
              </w:rPr>
              <w:t>Atg</w:t>
            </w:r>
            <w:proofErr w:type="spellEnd"/>
            <w:r w:rsidRPr="00533E86">
              <w:rPr>
                <w:rFonts w:ascii="Calibri" w:eastAsia="Times New Roman" w:hAnsi="Calibri" w:cs="Calibri"/>
              </w:rPr>
              <w:t xml:space="preserve">. </w:t>
            </w:r>
            <w:proofErr w:type="spellStart"/>
            <w:r w:rsidRPr="00533E86">
              <w:rPr>
                <w:rFonts w:ascii="Calibri" w:eastAsia="Times New Roman" w:hAnsi="Calibri" w:cs="Calibri"/>
              </w:rPr>
              <w:t>Girexim-Morăreşti</w:t>
            </w:r>
            <w:proofErr w:type="spellEnd"/>
          </w:p>
          <w:p w14:paraId="335FC15D" w14:textId="18B34C7F" w:rsidR="00533E86" w:rsidRPr="00533E86" w:rsidRDefault="00533E86" w:rsidP="00533E86">
            <w:pPr>
              <w:spacing w:after="0" w:line="276" w:lineRule="auto"/>
              <w:rPr>
                <w:rFonts w:ascii="Calibri" w:eastAsia="Times New Roman" w:hAnsi="Calibri" w:cs="Calibri"/>
              </w:rPr>
            </w:pPr>
            <w:proofErr w:type="spellStart"/>
            <w:r w:rsidRPr="00533E86">
              <w:rPr>
                <w:rFonts w:ascii="Calibri" w:eastAsia="Times New Roman" w:hAnsi="Calibri" w:cs="Calibri"/>
              </w:rPr>
              <w:t>Traseu</w:t>
            </w:r>
            <w:proofErr w:type="spellEnd"/>
            <w:r w:rsidRPr="00533E86">
              <w:rPr>
                <w:rFonts w:ascii="Calibri" w:eastAsia="Times New Roman" w:hAnsi="Calibri" w:cs="Calibri"/>
              </w:rPr>
              <w:t xml:space="preserve"> 0</w:t>
            </w:r>
            <w:r w:rsidR="00DA0E00">
              <w:rPr>
                <w:rFonts w:ascii="Calibri" w:eastAsia="Times New Roman" w:hAnsi="Calibri" w:cs="Calibri"/>
              </w:rPr>
              <w:t>49</w:t>
            </w:r>
            <w:r w:rsidRPr="00533E86">
              <w:rPr>
                <w:rFonts w:ascii="Calibri" w:eastAsia="Times New Roman" w:hAnsi="Calibri" w:cs="Calibri"/>
              </w:rPr>
              <w:t xml:space="preserve"> </w:t>
            </w:r>
            <w:proofErr w:type="spellStart"/>
            <w:r w:rsidRPr="00533E86">
              <w:rPr>
                <w:rFonts w:ascii="Calibri" w:eastAsia="Times New Roman" w:hAnsi="Calibri" w:cs="Calibri"/>
              </w:rPr>
              <w:t>Piteşti</w:t>
            </w:r>
            <w:proofErr w:type="spellEnd"/>
            <w:r w:rsidRPr="00533E86">
              <w:rPr>
                <w:rFonts w:ascii="Calibri" w:eastAsia="Times New Roman" w:hAnsi="Calibri" w:cs="Calibri"/>
              </w:rPr>
              <w:t xml:space="preserve"> </w:t>
            </w:r>
            <w:proofErr w:type="spellStart"/>
            <w:r w:rsidRPr="00533E86">
              <w:rPr>
                <w:rFonts w:ascii="Calibri" w:eastAsia="Times New Roman" w:hAnsi="Calibri" w:cs="Calibri"/>
              </w:rPr>
              <w:t>Atg</w:t>
            </w:r>
            <w:proofErr w:type="spellEnd"/>
            <w:r w:rsidRPr="00533E86">
              <w:rPr>
                <w:rFonts w:ascii="Calibri" w:eastAsia="Times New Roman" w:hAnsi="Calibri" w:cs="Calibri"/>
              </w:rPr>
              <w:t xml:space="preserve">. </w:t>
            </w:r>
            <w:proofErr w:type="spellStart"/>
            <w:r w:rsidRPr="00533E86">
              <w:rPr>
                <w:rFonts w:ascii="Calibri" w:eastAsia="Times New Roman" w:hAnsi="Calibri" w:cs="Calibri"/>
              </w:rPr>
              <w:t>Nykolo</w:t>
            </w:r>
            <w:proofErr w:type="spellEnd"/>
            <w:r w:rsidRPr="00533E86">
              <w:rPr>
                <w:rFonts w:ascii="Calibri" w:eastAsia="Times New Roman" w:hAnsi="Calibri" w:cs="Calibri"/>
              </w:rPr>
              <w:t xml:space="preserve">-Poiana </w:t>
            </w:r>
            <w:proofErr w:type="spellStart"/>
            <w:r w:rsidRPr="00533E86">
              <w:rPr>
                <w:rFonts w:ascii="Calibri" w:eastAsia="Times New Roman" w:hAnsi="Calibri" w:cs="Calibri"/>
              </w:rPr>
              <w:t>Lacului-Răchitele</w:t>
            </w:r>
            <w:proofErr w:type="spellEnd"/>
            <w:r w:rsidRPr="00533E86">
              <w:rPr>
                <w:rFonts w:ascii="Calibri" w:eastAsia="Times New Roman" w:hAnsi="Calibri" w:cs="Calibri"/>
              </w:rPr>
              <w:t xml:space="preserve"> de Sus</w:t>
            </w:r>
          </w:p>
          <w:p w14:paraId="7B89D490" w14:textId="273B2693" w:rsidR="00533E86" w:rsidRPr="00533E86" w:rsidRDefault="00533E86" w:rsidP="00533E86">
            <w:pPr>
              <w:spacing w:after="0" w:line="276" w:lineRule="auto"/>
              <w:rPr>
                <w:rFonts w:ascii="Calibri" w:eastAsia="Times New Roman" w:hAnsi="Calibri" w:cs="Calibri"/>
              </w:rPr>
            </w:pPr>
            <w:proofErr w:type="spellStart"/>
            <w:r w:rsidRPr="00533E86">
              <w:rPr>
                <w:rFonts w:ascii="Calibri" w:eastAsia="Times New Roman" w:hAnsi="Calibri" w:cs="Calibri"/>
              </w:rPr>
              <w:t>Traseu</w:t>
            </w:r>
            <w:proofErr w:type="spellEnd"/>
            <w:r w:rsidRPr="00533E86">
              <w:rPr>
                <w:rFonts w:ascii="Calibri" w:eastAsia="Times New Roman" w:hAnsi="Calibri" w:cs="Calibri"/>
              </w:rPr>
              <w:t xml:space="preserve"> 05</w:t>
            </w:r>
            <w:r w:rsidR="00DA0E00">
              <w:rPr>
                <w:rFonts w:ascii="Calibri" w:eastAsia="Times New Roman" w:hAnsi="Calibri" w:cs="Calibri"/>
              </w:rPr>
              <w:t>0</w:t>
            </w:r>
            <w:r w:rsidRPr="00533E86">
              <w:rPr>
                <w:rFonts w:ascii="Calibri" w:eastAsia="Times New Roman" w:hAnsi="Calibri" w:cs="Calibri"/>
              </w:rPr>
              <w:t xml:space="preserve"> </w:t>
            </w:r>
            <w:proofErr w:type="spellStart"/>
            <w:r w:rsidRPr="00533E86">
              <w:rPr>
                <w:rFonts w:ascii="Calibri" w:eastAsia="Times New Roman" w:hAnsi="Calibri" w:cs="Calibri"/>
              </w:rPr>
              <w:t>Piteşti</w:t>
            </w:r>
            <w:proofErr w:type="spellEnd"/>
            <w:r w:rsidRPr="00533E86">
              <w:rPr>
                <w:rFonts w:ascii="Calibri" w:eastAsia="Times New Roman" w:hAnsi="Calibri" w:cs="Calibri"/>
              </w:rPr>
              <w:t xml:space="preserve"> </w:t>
            </w:r>
            <w:proofErr w:type="spellStart"/>
            <w:r w:rsidRPr="00533E86">
              <w:rPr>
                <w:rFonts w:ascii="Calibri" w:eastAsia="Times New Roman" w:hAnsi="Calibri" w:cs="Calibri"/>
              </w:rPr>
              <w:t>Atg</w:t>
            </w:r>
            <w:proofErr w:type="spellEnd"/>
            <w:r w:rsidRPr="00533E86">
              <w:rPr>
                <w:rFonts w:ascii="Calibri" w:eastAsia="Times New Roman" w:hAnsi="Calibri" w:cs="Calibri"/>
              </w:rPr>
              <w:t xml:space="preserve">. </w:t>
            </w:r>
            <w:proofErr w:type="spellStart"/>
            <w:r w:rsidRPr="00533E86">
              <w:rPr>
                <w:rFonts w:ascii="Calibri" w:eastAsia="Times New Roman" w:hAnsi="Calibri" w:cs="Calibri"/>
              </w:rPr>
              <w:t>Nykolo</w:t>
            </w:r>
            <w:proofErr w:type="spellEnd"/>
            <w:r w:rsidRPr="00533E86">
              <w:rPr>
                <w:rFonts w:ascii="Calibri" w:eastAsia="Times New Roman" w:hAnsi="Calibri" w:cs="Calibri"/>
              </w:rPr>
              <w:t xml:space="preserve">-Poiana </w:t>
            </w:r>
            <w:proofErr w:type="spellStart"/>
            <w:r w:rsidRPr="00533E86">
              <w:rPr>
                <w:rFonts w:ascii="Calibri" w:eastAsia="Times New Roman" w:hAnsi="Calibri" w:cs="Calibri"/>
              </w:rPr>
              <w:t>Lacului-Miercani</w:t>
            </w:r>
            <w:proofErr w:type="spellEnd"/>
          </w:p>
          <w:p w14:paraId="71AC98F6" w14:textId="73C3F06E" w:rsidR="00533E86" w:rsidRPr="00533E86" w:rsidRDefault="00533E86" w:rsidP="00533E86">
            <w:pPr>
              <w:spacing w:after="0" w:line="276" w:lineRule="auto"/>
              <w:rPr>
                <w:rFonts w:ascii="Calibri" w:eastAsia="Times New Roman" w:hAnsi="Calibri" w:cs="Calibri"/>
              </w:rPr>
            </w:pPr>
            <w:proofErr w:type="spellStart"/>
            <w:r w:rsidRPr="00533E86">
              <w:rPr>
                <w:rFonts w:ascii="Calibri" w:eastAsia="Times New Roman" w:hAnsi="Calibri" w:cs="Calibri"/>
              </w:rPr>
              <w:t>Traseu</w:t>
            </w:r>
            <w:proofErr w:type="spellEnd"/>
            <w:r w:rsidRPr="00533E86">
              <w:rPr>
                <w:rFonts w:ascii="Calibri" w:eastAsia="Times New Roman" w:hAnsi="Calibri" w:cs="Calibri"/>
              </w:rPr>
              <w:t xml:space="preserve"> 05</w:t>
            </w:r>
            <w:r w:rsidR="00DA0E00">
              <w:rPr>
                <w:rFonts w:ascii="Calibri" w:eastAsia="Times New Roman" w:hAnsi="Calibri" w:cs="Calibri"/>
              </w:rPr>
              <w:t>1</w:t>
            </w:r>
            <w:r w:rsidRPr="00533E86">
              <w:rPr>
                <w:rFonts w:ascii="Calibri" w:eastAsia="Times New Roman" w:hAnsi="Calibri" w:cs="Calibri"/>
              </w:rPr>
              <w:t xml:space="preserve"> </w:t>
            </w:r>
            <w:proofErr w:type="spellStart"/>
            <w:r w:rsidRPr="00533E86">
              <w:rPr>
                <w:rFonts w:ascii="Calibri" w:eastAsia="Times New Roman" w:hAnsi="Calibri" w:cs="Calibri"/>
              </w:rPr>
              <w:t>Piteşti</w:t>
            </w:r>
            <w:proofErr w:type="spellEnd"/>
            <w:r w:rsidRPr="00533E86">
              <w:rPr>
                <w:rFonts w:ascii="Calibri" w:eastAsia="Times New Roman" w:hAnsi="Calibri" w:cs="Calibri"/>
              </w:rPr>
              <w:t xml:space="preserve"> </w:t>
            </w:r>
            <w:proofErr w:type="spellStart"/>
            <w:r w:rsidRPr="00533E86">
              <w:rPr>
                <w:rFonts w:ascii="Calibri" w:eastAsia="Times New Roman" w:hAnsi="Calibri" w:cs="Calibri"/>
              </w:rPr>
              <w:t>Atg</w:t>
            </w:r>
            <w:proofErr w:type="spellEnd"/>
            <w:r w:rsidRPr="00533E86">
              <w:rPr>
                <w:rFonts w:ascii="Calibri" w:eastAsia="Times New Roman" w:hAnsi="Calibri" w:cs="Calibri"/>
              </w:rPr>
              <w:t xml:space="preserve">. </w:t>
            </w:r>
            <w:proofErr w:type="spellStart"/>
            <w:r w:rsidRPr="00533E86">
              <w:rPr>
                <w:rFonts w:ascii="Calibri" w:eastAsia="Times New Roman" w:hAnsi="Calibri" w:cs="Calibri"/>
              </w:rPr>
              <w:t>Nykolo-Uda-Gorani</w:t>
            </w:r>
            <w:proofErr w:type="spellEnd"/>
          </w:p>
          <w:p w14:paraId="057510EE" w14:textId="6FE593B3" w:rsidR="00533E86" w:rsidRPr="00533E86" w:rsidRDefault="00533E86" w:rsidP="00533E86">
            <w:pPr>
              <w:spacing w:after="0" w:line="276" w:lineRule="auto"/>
              <w:rPr>
                <w:rFonts w:ascii="Calibri" w:eastAsia="Times New Roman" w:hAnsi="Calibri" w:cs="Calibri"/>
              </w:rPr>
            </w:pPr>
            <w:proofErr w:type="spellStart"/>
            <w:r w:rsidRPr="00533E86">
              <w:rPr>
                <w:rFonts w:ascii="Calibri" w:eastAsia="Times New Roman" w:hAnsi="Calibri" w:cs="Calibri"/>
              </w:rPr>
              <w:t>Traseu</w:t>
            </w:r>
            <w:proofErr w:type="spellEnd"/>
            <w:r w:rsidRPr="00533E86">
              <w:rPr>
                <w:rFonts w:ascii="Calibri" w:eastAsia="Times New Roman" w:hAnsi="Calibri" w:cs="Calibri"/>
              </w:rPr>
              <w:t xml:space="preserve"> 05</w:t>
            </w:r>
            <w:r w:rsidR="00DA0E00">
              <w:rPr>
                <w:rFonts w:ascii="Calibri" w:eastAsia="Times New Roman" w:hAnsi="Calibri" w:cs="Calibri"/>
              </w:rPr>
              <w:t>2</w:t>
            </w:r>
            <w:r w:rsidRPr="00533E86">
              <w:rPr>
                <w:rFonts w:ascii="Calibri" w:eastAsia="Times New Roman" w:hAnsi="Calibri" w:cs="Calibri"/>
              </w:rPr>
              <w:t xml:space="preserve"> </w:t>
            </w:r>
            <w:proofErr w:type="spellStart"/>
            <w:r w:rsidRPr="00533E86">
              <w:rPr>
                <w:rFonts w:ascii="Calibri" w:eastAsia="Times New Roman" w:hAnsi="Calibri" w:cs="Calibri"/>
              </w:rPr>
              <w:t>Piteşti</w:t>
            </w:r>
            <w:proofErr w:type="spellEnd"/>
            <w:r w:rsidRPr="00533E86">
              <w:rPr>
                <w:rFonts w:ascii="Calibri" w:eastAsia="Times New Roman" w:hAnsi="Calibri" w:cs="Calibri"/>
              </w:rPr>
              <w:t xml:space="preserve"> </w:t>
            </w:r>
            <w:proofErr w:type="spellStart"/>
            <w:r w:rsidRPr="00533E86">
              <w:rPr>
                <w:rFonts w:ascii="Calibri" w:eastAsia="Times New Roman" w:hAnsi="Calibri" w:cs="Calibri"/>
              </w:rPr>
              <w:t>Atg</w:t>
            </w:r>
            <w:proofErr w:type="spellEnd"/>
            <w:r w:rsidRPr="00533E86">
              <w:rPr>
                <w:rFonts w:ascii="Calibri" w:eastAsia="Times New Roman" w:hAnsi="Calibri" w:cs="Calibri"/>
              </w:rPr>
              <w:t xml:space="preserve">. </w:t>
            </w:r>
            <w:proofErr w:type="spellStart"/>
            <w:r w:rsidRPr="00533E86">
              <w:rPr>
                <w:rFonts w:ascii="Calibri" w:eastAsia="Times New Roman" w:hAnsi="Calibri" w:cs="Calibri"/>
              </w:rPr>
              <w:t>Nykolo-Vedea</w:t>
            </w:r>
            <w:proofErr w:type="spellEnd"/>
          </w:p>
          <w:p w14:paraId="77171BCD" w14:textId="63318E99" w:rsidR="00533E86" w:rsidRPr="00533E86" w:rsidRDefault="00533E86" w:rsidP="00533E86">
            <w:pPr>
              <w:spacing w:after="0" w:line="276" w:lineRule="auto"/>
              <w:rPr>
                <w:rFonts w:ascii="Calibri" w:eastAsia="Times New Roman" w:hAnsi="Calibri" w:cs="Calibri"/>
              </w:rPr>
            </w:pPr>
            <w:proofErr w:type="spellStart"/>
            <w:r w:rsidRPr="00533E86">
              <w:rPr>
                <w:rFonts w:ascii="Calibri" w:eastAsia="Times New Roman" w:hAnsi="Calibri" w:cs="Calibri"/>
              </w:rPr>
              <w:t>Traseu</w:t>
            </w:r>
            <w:proofErr w:type="spellEnd"/>
            <w:r w:rsidRPr="00533E86">
              <w:rPr>
                <w:rFonts w:ascii="Calibri" w:eastAsia="Times New Roman" w:hAnsi="Calibri" w:cs="Calibri"/>
              </w:rPr>
              <w:t xml:space="preserve"> 05</w:t>
            </w:r>
            <w:r w:rsidR="00DA0E00">
              <w:rPr>
                <w:rFonts w:ascii="Calibri" w:eastAsia="Times New Roman" w:hAnsi="Calibri" w:cs="Calibri"/>
              </w:rPr>
              <w:t>3</w:t>
            </w:r>
            <w:r w:rsidRPr="00533E86">
              <w:rPr>
                <w:rFonts w:ascii="Calibri" w:eastAsia="Times New Roman" w:hAnsi="Calibri" w:cs="Calibri"/>
              </w:rPr>
              <w:t xml:space="preserve"> </w:t>
            </w:r>
            <w:proofErr w:type="spellStart"/>
            <w:r w:rsidRPr="00533E86">
              <w:rPr>
                <w:rFonts w:ascii="Calibri" w:eastAsia="Times New Roman" w:hAnsi="Calibri" w:cs="Calibri"/>
              </w:rPr>
              <w:t>Piteşti</w:t>
            </w:r>
            <w:proofErr w:type="spellEnd"/>
            <w:r w:rsidRPr="00533E86">
              <w:rPr>
                <w:rFonts w:ascii="Calibri" w:eastAsia="Times New Roman" w:hAnsi="Calibri" w:cs="Calibri"/>
              </w:rPr>
              <w:t xml:space="preserve"> </w:t>
            </w:r>
            <w:proofErr w:type="spellStart"/>
            <w:r w:rsidRPr="00533E86">
              <w:rPr>
                <w:rFonts w:ascii="Calibri" w:eastAsia="Times New Roman" w:hAnsi="Calibri" w:cs="Calibri"/>
              </w:rPr>
              <w:t>Atg</w:t>
            </w:r>
            <w:proofErr w:type="spellEnd"/>
            <w:r w:rsidRPr="00533E86">
              <w:rPr>
                <w:rFonts w:ascii="Calibri" w:eastAsia="Times New Roman" w:hAnsi="Calibri" w:cs="Calibri"/>
              </w:rPr>
              <w:t xml:space="preserve">. </w:t>
            </w:r>
            <w:proofErr w:type="spellStart"/>
            <w:r w:rsidRPr="00533E86">
              <w:rPr>
                <w:rFonts w:ascii="Calibri" w:eastAsia="Times New Roman" w:hAnsi="Calibri" w:cs="Calibri"/>
              </w:rPr>
              <w:t>Nykolo</w:t>
            </w:r>
            <w:proofErr w:type="spellEnd"/>
            <w:r w:rsidRPr="00533E86">
              <w:rPr>
                <w:rFonts w:ascii="Calibri" w:eastAsia="Times New Roman" w:hAnsi="Calibri" w:cs="Calibri"/>
              </w:rPr>
              <w:t xml:space="preserve">-Poiana </w:t>
            </w:r>
            <w:proofErr w:type="spellStart"/>
            <w:r w:rsidRPr="00533E86">
              <w:rPr>
                <w:rFonts w:ascii="Calibri" w:eastAsia="Times New Roman" w:hAnsi="Calibri" w:cs="Calibri"/>
              </w:rPr>
              <w:t>Lacului-Mârţeşti</w:t>
            </w:r>
            <w:proofErr w:type="spellEnd"/>
          </w:p>
          <w:p w14:paraId="73AAF687" w14:textId="6CCBB5DD" w:rsidR="00854566" w:rsidRPr="00940FD8" w:rsidRDefault="00854566" w:rsidP="00854566">
            <w:pPr>
              <w:spacing w:before="25" w:after="0" w:line="240" w:lineRule="auto"/>
              <w:ind w:left="106"/>
              <w:rPr>
                <w:rFonts w:eastAsia="Times New Roman" w:cstheme="minorHAnsi"/>
                <w:lang w:val="pl-PL"/>
              </w:rPr>
            </w:pPr>
            <w:r w:rsidRPr="00582803">
              <w:rPr>
                <w:rFonts w:eastAsia="Times New Roman" w:cstheme="minorHAnsi"/>
                <w:lang w:val="pl-PL"/>
              </w:rPr>
              <w:t>Valoarea totală estimată</w:t>
            </w:r>
            <w:r>
              <w:rPr>
                <w:rFonts w:eastAsia="Times New Roman" w:cstheme="minorHAnsi"/>
                <w:lang w:val="pl-PL"/>
              </w:rPr>
              <w:t xml:space="preserve"> f</w:t>
            </w:r>
            <w:r>
              <w:rPr>
                <w:rFonts w:eastAsia="Times New Roman" w:cstheme="minorHAnsi"/>
                <w:lang w:val="ro-RO"/>
              </w:rPr>
              <w:t>ără TVA</w:t>
            </w:r>
            <w:r w:rsidRPr="00940FD8">
              <w:rPr>
                <w:rFonts w:eastAsia="Times New Roman" w:cstheme="minorHAnsi"/>
                <w:lang w:val="pl-PL"/>
              </w:rPr>
              <w:t xml:space="preserve">: </w:t>
            </w:r>
            <w:r w:rsidR="009E470E" w:rsidRPr="009E470E">
              <w:rPr>
                <w:rFonts w:eastAsia="Calibri" w:cs="Arial"/>
              </w:rPr>
              <w:t xml:space="preserve">47.811.016,87 </w:t>
            </w:r>
            <w:r w:rsidRPr="00940FD8">
              <w:rPr>
                <w:rFonts w:eastAsia="Times New Roman" w:cstheme="minorHAnsi"/>
                <w:lang w:val="pl-PL"/>
              </w:rPr>
              <w:t>RON</w:t>
            </w:r>
          </w:p>
          <w:p w14:paraId="00C0A038" w14:textId="255351A2" w:rsidR="00854566" w:rsidRPr="00940FD8" w:rsidRDefault="00854566" w:rsidP="00854566">
            <w:pPr>
              <w:spacing w:before="25" w:after="0" w:line="240" w:lineRule="auto"/>
              <w:ind w:left="106" w:right="140"/>
              <w:jc w:val="both"/>
              <w:rPr>
                <w:rFonts w:eastAsia="Times New Roman" w:cstheme="minorHAnsi"/>
                <w:lang w:val="pl-PL"/>
              </w:rPr>
            </w:pPr>
            <w:r w:rsidRPr="00BA6DB4">
              <w:rPr>
                <w:rFonts w:eastAsia="Times New Roman" w:cstheme="minorHAnsi"/>
                <w:iCs/>
                <w:lang w:val="pl-PL"/>
              </w:rPr>
              <w:t xml:space="preserve">Entitatea Contractantă își rezervă dreptul de a suplimenta, în condițiile legislației din materia achizițiilor sectoriale, cantitatea serviciilor, fără organizarea </w:t>
            </w:r>
            <w:r w:rsidRPr="00BA6DB4">
              <w:rPr>
                <w:rFonts w:eastAsia="Times New Roman" w:cstheme="minorHAnsi"/>
                <w:iCs/>
                <w:spacing w:val="-4"/>
                <w:lang w:val="pl-PL"/>
              </w:rPr>
              <w:t>unei noi proceduri de atribuire, în situația în care devine necesară  prelungirea</w:t>
            </w:r>
            <w:r w:rsidRPr="00BA6DB4">
              <w:rPr>
                <w:rFonts w:eastAsia="Times New Roman" w:cstheme="minorHAnsi"/>
                <w:iCs/>
                <w:lang w:val="pl-PL"/>
              </w:rPr>
              <w:t xml:space="preserve"> de trasee sau noi stații. Prin </w:t>
            </w:r>
            <w:r w:rsidRPr="00BA6DB4">
              <w:rPr>
                <w:rFonts w:eastAsia="Times New Roman" w:cstheme="minorHAnsi"/>
                <w:iCs/>
                <w:spacing w:val="-2"/>
                <w:lang w:val="pl-PL"/>
              </w:rPr>
              <w:t>urmare, prețul contractului se va putea majora cu maxim 10% din prețul inițial,</w:t>
            </w:r>
            <w:r w:rsidRPr="00BA6DB4">
              <w:rPr>
                <w:rFonts w:eastAsia="Times New Roman" w:cstheme="minorHAnsi"/>
                <w:iCs/>
                <w:lang w:val="pl-PL"/>
              </w:rPr>
              <w:t xml:space="preserve"> în temeiul prevederilor art. 27 alin. (2) lit. a) din Legea nr.</w:t>
            </w:r>
            <w:r>
              <w:rPr>
                <w:rFonts w:eastAsia="Times New Roman" w:cstheme="minorHAnsi"/>
                <w:iCs/>
                <w:lang w:val="pl-PL"/>
              </w:rPr>
              <w:t xml:space="preserve"> </w:t>
            </w:r>
            <w:r w:rsidRPr="00BA6DB4">
              <w:rPr>
                <w:rFonts w:eastAsia="Times New Roman" w:cstheme="minorHAnsi"/>
                <w:iCs/>
                <w:lang w:val="pl-PL"/>
              </w:rPr>
              <w:t>92/2007 (actualizată) coroborat cu prevederile art.</w:t>
            </w:r>
            <w:r>
              <w:rPr>
                <w:rFonts w:eastAsia="Times New Roman" w:cstheme="minorHAnsi"/>
                <w:iCs/>
                <w:lang w:val="pl-PL"/>
              </w:rPr>
              <w:t xml:space="preserve"> </w:t>
            </w:r>
            <w:r w:rsidRPr="00BA6DB4">
              <w:rPr>
                <w:rFonts w:eastAsia="Times New Roman" w:cstheme="minorHAnsi"/>
                <w:iCs/>
                <w:lang w:val="pl-PL"/>
              </w:rPr>
              <w:t>241 din Legea nr.</w:t>
            </w:r>
            <w:r>
              <w:rPr>
                <w:rFonts w:eastAsia="Times New Roman" w:cstheme="minorHAnsi"/>
                <w:iCs/>
                <w:lang w:val="pl-PL"/>
              </w:rPr>
              <w:t xml:space="preserve"> </w:t>
            </w:r>
            <w:r w:rsidRPr="00BA6DB4">
              <w:rPr>
                <w:rFonts w:eastAsia="Times New Roman" w:cstheme="minorHAnsi"/>
                <w:iCs/>
                <w:lang w:val="pl-PL"/>
              </w:rPr>
              <w:t>99/2016 (actualizată).</w:t>
            </w:r>
          </w:p>
        </w:tc>
      </w:tr>
      <w:tr w:rsidR="00723F7A" w:rsidRPr="00CC265A" w14:paraId="2EFBEC6D"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3EC5DA2C"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Criteriul de atribuire</w:t>
            </w:r>
          </w:p>
        </w:tc>
        <w:tc>
          <w:tcPr>
            <w:tcW w:w="7026" w:type="dxa"/>
            <w:tcBorders>
              <w:bottom w:val="single" w:sz="8" w:space="0" w:color="000000"/>
              <w:right w:val="single" w:sz="8" w:space="0" w:color="000000"/>
            </w:tcBorders>
            <w:tcMar>
              <w:top w:w="15" w:type="dxa"/>
              <w:left w:w="15" w:type="dxa"/>
              <w:bottom w:w="15" w:type="dxa"/>
              <w:right w:w="15" w:type="dxa"/>
            </w:tcMar>
          </w:tcPr>
          <w:p w14:paraId="1FF8E536" w14:textId="77777777" w:rsidR="00723F7A" w:rsidRPr="00940FD8" w:rsidRDefault="00723F7A" w:rsidP="00723F7A">
            <w:pPr>
              <w:spacing w:before="25" w:after="0" w:line="240" w:lineRule="auto"/>
              <w:ind w:left="106"/>
              <w:jc w:val="both"/>
              <w:rPr>
                <w:rFonts w:eastAsia="Times New Roman" w:cstheme="minorHAnsi"/>
                <w:lang w:val="pl-PL"/>
              </w:rPr>
            </w:pPr>
            <w:r w:rsidRPr="00940FD8">
              <w:rPr>
                <w:rFonts w:eastAsia="Times New Roman" w:cstheme="minorHAnsi"/>
                <w:lang w:val="pl-PL"/>
              </w:rPr>
              <w:t xml:space="preserve">Cel mai bun raport calitate-preț </w:t>
            </w:r>
          </w:p>
          <w:p w14:paraId="2A7E071C" w14:textId="77777777" w:rsidR="00723F7A" w:rsidRPr="00940FD8" w:rsidRDefault="00723F7A" w:rsidP="00723F7A">
            <w:pPr>
              <w:spacing w:before="25" w:after="0" w:line="240" w:lineRule="auto"/>
              <w:ind w:left="106"/>
              <w:jc w:val="both"/>
              <w:rPr>
                <w:rFonts w:eastAsia="Times New Roman" w:cstheme="minorHAnsi"/>
                <w:iCs/>
                <w:lang w:val="pl-PL"/>
              </w:rPr>
            </w:pPr>
            <w:r w:rsidRPr="00940FD8">
              <w:rPr>
                <w:rFonts w:eastAsia="Times New Roman" w:cstheme="minorHAnsi"/>
                <w:lang w:val="pl-PL"/>
              </w:rPr>
              <w:lastRenderedPageBreak/>
              <w:t xml:space="preserve">Punctaj maxim total: </w:t>
            </w:r>
            <w:r w:rsidRPr="00940FD8">
              <w:rPr>
                <w:rFonts w:eastAsia="Times New Roman" w:cstheme="minorHAnsi"/>
                <w:iCs/>
                <w:lang w:val="pl-PL"/>
              </w:rPr>
              <w:t>100</w:t>
            </w:r>
          </w:p>
          <w:p w14:paraId="3FE38361" w14:textId="77777777" w:rsidR="00723F7A" w:rsidRPr="00AA20E7" w:rsidRDefault="00723F7A" w:rsidP="00723F7A">
            <w:pPr>
              <w:shd w:val="clear" w:color="auto" w:fill="F2F2F2" w:themeFill="background1" w:themeFillShade="F2"/>
              <w:spacing w:before="25" w:after="0" w:line="240" w:lineRule="auto"/>
              <w:ind w:left="106"/>
              <w:jc w:val="both"/>
              <w:rPr>
                <w:rFonts w:eastAsia="Times New Roman" w:cstheme="minorHAnsi"/>
                <w:b/>
                <w:lang w:val="pl-PL"/>
              </w:rPr>
            </w:pPr>
            <w:r w:rsidRPr="00AA20E7">
              <w:rPr>
                <w:rFonts w:eastAsia="Times New Roman" w:cstheme="minorHAnsi"/>
                <w:b/>
                <w:lang w:val="pl-PL"/>
              </w:rPr>
              <w:t xml:space="preserve">Componenta financiară: </w:t>
            </w:r>
          </w:p>
          <w:p w14:paraId="163401A6" w14:textId="77777777" w:rsidR="00723F7A" w:rsidRPr="00940FD8" w:rsidRDefault="00723F7A" w:rsidP="00723F7A">
            <w:pPr>
              <w:shd w:val="clear" w:color="auto" w:fill="F2F2F2" w:themeFill="background1" w:themeFillShade="F2"/>
              <w:spacing w:before="25" w:after="0" w:line="240" w:lineRule="auto"/>
              <w:ind w:left="106"/>
              <w:jc w:val="both"/>
              <w:rPr>
                <w:rFonts w:eastAsia="Times New Roman" w:cstheme="minorHAnsi"/>
                <w:iCs/>
                <w:lang w:val="pl-PL"/>
              </w:rPr>
            </w:pPr>
            <w:r w:rsidRPr="00940FD8">
              <w:rPr>
                <w:rFonts w:eastAsia="Times New Roman" w:cstheme="minorHAnsi"/>
                <w:lang w:val="pl-PL"/>
              </w:rPr>
              <w:t xml:space="preserve">Pondere: </w:t>
            </w:r>
            <w:r>
              <w:rPr>
                <w:rFonts w:eastAsia="Times New Roman" w:cstheme="minorHAnsi"/>
                <w:iCs/>
                <w:lang w:val="pl-PL"/>
              </w:rPr>
              <w:t>28</w:t>
            </w:r>
          </w:p>
          <w:p w14:paraId="642FF5E0" w14:textId="77777777" w:rsidR="00723F7A" w:rsidRPr="00940FD8" w:rsidRDefault="00723F7A" w:rsidP="00723F7A">
            <w:pPr>
              <w:spacing w:before="25" w:after="0" w:line="240" w:lineRule="auto"/>
              <w:ind w:left="106"/>
              <w:jc w:val="both"/>
              <w:rPr>
                <w:rFonts w:eastAsia="Times New Roman" w:cstheme="minorHAnsi"/>
                <w:lang w:val="pl-PL"/>
              </w:rPr>
            </w:pPr>
            <w:r w:rsidRPr="00940FD8">
              <w:rPr>
                <w:rFonts w:eastAsia="Times New Roman" w:cstheme="minorHAnsi"/>
                <w:lang w:val="pl-PL"/>
              </w:rPr>
              <w:t>Intră în licitaţie electronică: NU</w:t>
            </w:r>
          </w:p>
          <w:p w14:paraId="1EF87189" w14:textId="77777777" w:rsidR="00723F7A" w:rsidRPr="00940FD8" w:rsidRDefault="00723F7A" w:rsidP="00723F7A">
            <w:pPr>
              <w:spacing w:before="25" w:after="0" w:line="240" w:lineRule="auto"/>
              <w:ind w:left="106"/>
              <w:jc w:val="both"/>
              <w:rPr>
                <w:rFonts w:eastAsia="Times New Roman" w:cstheme="minorHAnsi"/>
                <w:lang w:val="pl-PL"/>
              </w:rPr>
            </w:pPr>
            <w:r w:rsidRPr="00940FD8">
              <w:rPr>
                <w:rFonts w:eastAsia="Times New Roman" w:cstheme="minorHAnsi"/>
                <w:lang w:val="pl-PL"/>
              </w:rPr>
              <w:t>Intră în reofertare: NU</w:t>
            </w:r>
          </w:p>
          <w:p w14:paraId="3C286279" w14:textId="77777777" w:rsidR="00723F7A" w:rsidRPr="00940FD8" w:rsidRDefault="00723F7A" w:rsidP="00723F7A">
            <w:pPr>
              <w:spacing w:before="25" w:after="0" w:line="240" w:lineRule="auto"/>
              <w:ind w:left="106"/>
              <w:jc w:val="both"/>
              <w:rPr>
                <w:rFonts w:eastAsia="Times New Roman" w:cstheme="minorHAnsi"/>
                <w:lang w:val="pl-PL"/>
              </w:rPr>
            </w:pPr>
            <w:r w:rsidRPr="00940FD8">
              <w:rPr>
                <w:rFonts w:eastAsia="Times New Roman" w:cstheme="minorHAnsi"/>
                <w:lang w:val="pl-PL"/>
              </w:rPr>
              <w:t>Invers proporţional: DA</w:t>
            </w:r>
          </w:p>
          <w:p w14:paraId="74567D4B" w14:textId="77777777" w:rsidR="00723F7A" w:rsidRPr="00940FD8" w:rsidRDefault="00723F7A" w:rsidP="00723F7A">
            <w:pPr>
              <w:spacing w:before="25" w:after="0" w:line="240" w:lineRule="auto"/>
              <w:ind w:left="106"/>
              <w:jc w:val="both"/>
              <w:rPr>
                <w:rFonts w:eastAsia="Times New Roman" w:cstheme="minorHAnsi"/>
                <w:lang w:val="pl-PL"/>
              </w:rPr>
            </w:pPr>
            <w:r w:rsidRPr="00940FD8">
              <w:rPr>
                <w:rFonts w:eastAsia="Times New Roman" w:cstheme="minorHAnsi"/>
                <w:lang w:val="pl-PL"/>
              </w:rPr>
              <w:t xml:space="preserve">Algoritm de calcul: </w:t>
            </w:r>
          </w:p>
          <w:p w14:paraId="35118F12" w14:textId="77777777" w:rsidR="00723F7A" w:rsidRPr="00940FD8" w:rsidRDefault="00723F7A" w:rsidP="00723F7A">
            <w:pPr>
              <w:spacing w:before="25" w:after="0" w:line="240" w:lineRule="auto"/>
              <w:ind w:left="106" w:right="155"/>
              <w:jc w:val="both"/>
              <w:rPr>
                <w:rFonts w:eastAsia="Times New Roman" w:cs="Times New Roman"/>
                <w:lang w:val="pl-PL"/>
              </w:rPr>
            </w:pPr>
            <w:r w:rsidRPr="00940FD8">
              <w:rPr>
                <w:rFonts w:eastAsia="Times New Roman" w:cs="Times New Roman"/>
                <w:lang w:val="pl-PL"/>
              </w:rPr>
              <w:t xml:space="preserve">“Tariful mediu pe kilometru/loc” se stabileşte pentru fiecare Grupă de trasee corespunzătoare Lotului pentru care se depune oferta pe baza tarifului mediu/kilometru/loc pentru fiecare traseu în parte din cadrul grupei (media aritmetică a acestor tarife).  </w:t>
            </w:r>
          </w:p>
          <w:p w14:paraId="7DAA83DF"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P</w:t>
            </w:r>
            <w:r w:rsidRPr="00940FD8">
              <w:rPr>
                <w:rFonts w:eastAsia="Times New Roman" w:cstheme="minorHAnsi"/>
                <w:vertAlign w:val="subscript"/>
                <w:lang w:val="pl-PL"/>
              </w:rPr>
              <w:t>T</w:t>
            </w:r>
            <w:r w:rsidRPr="00940FD8">
              <w:rPr>
                <w:rFonts w:eastAsia="Times New Roman" w:cstheme="minorHAnsi"/>
                <w:lang w:val="pl-PL"/>
              </w:rPr>
              <w:t xml:space="preserve">  - punctajul pentru acest factor se acordă astfel:</w:t>
            </w:r>
          </w:p>
          <w:p w14:paraId="1191F627"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 Pentru cel mai scăzut dintre tarife se acordă punctajul maxim alocat; </w:t>
            </w:r>
          </w:p>
          <w:p w14:paraId="279CFEA0"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b) Pentru celelalte tarife ofertate punctajul P(n) se calculează proporţional, astfel: P(n) = (Tarif minim ofertat/tarif n) x punctaj maxim alocat.</w:t>
            </w:r>
          </w:p>
          <w:p w14:paraId="4CE10C67" w14:textId="77777777" w:rsidR="00723F7A" w:rsidRPr="00940FD8" w:rsidRDefault="00723F7A" w:rsidP="00723F7A">
            <w:pPr>
              <w:spacing w:before="25" w:after="0" w:line="240" w:lineRule="auto"/>
              <w:ind w:left="106" w:right="155"/>
              <w:jc w:val="both"/>
              <w:rPr>
                <w:rFonts w:eastAsia="Times New Roman" w:cstheme="minorHAnsi"/>
                <w:lang w:val="pl-PL"/>
              </w:rPr>
            </w:pPr>
          </w:p>
          <w:p w14:paraId="70A5A1CF" w14:textId="77777777" w:rsidR="00723F7A" w:rsidRPr="00AA20E7" w:rsidRDefault="00723F7A" w:rsidP="00723F7A">
            <w:pPr>
              <w:shd w:val="clear" w:color="auto" w:fill="F2F2F2" w:themeFill="background1" w:themeFillShade="F2"/>
              <w:spacing w:before="25" w:after="0" w:line="240" w:lineRule="auto"/>
              <w:ind w:left="106" w:right="155"/>
              <w:jc w:val="both"/>
              <w:rPr>
                <w:rFonts w:eastAsia="Times New Roman" w:cstheme="minorHAnsi"/>
                <w:b/>
                <w:lang w:val="pl-PL"/>
              </w:rPr>
            </w:pPr>
            <w:r w:rsidRPr="00AA20E7">
              <w:rPr>
                <w:rFonts w:eastAsia="Times New Roman" w:cstheme="minorHAnsi"/>
                <w:b/>
                <w:lang w:val="pl-PL"/>
              </w:rPr>
              <w:t>Componenta tehnică:</w:t>
            </w:r>
          </w:p>
          <w:p w14:paraId="1D3D6C9A"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587C00B9" w14:textId="65B049FC" w:rsidR="00723F7A" w:rsidRPr="00723F7A" w:rsidRDefault="00723F7A" w:rsidP="00723F7A">
            <w:pPr>
              <w:pStyle w:val="ListParagraph"/>
              <w:numPr>
                <w:ilvl w:val="0"/>
                <w:numId w:val="45"/>
              </w:numPr>
              <w:shd w:val="clear" w:color="auto" w:fill="F2F2F2" w:themeFill="background1" w:themeFillShade="F2"/>
              <w:spacing w:before="25" w:after="0" w:line="240" w:lineRule="auto"/>
              <w:ind w:right="155"/>
              <w:jc w:val="both"/>
              <w:rPr>
                <w:rFonts w:eastAsia="Times New Roman" w:cstheme="minorHAnsi"/>
                <w:b/>
                <w:iCs/>
                <w:lang w:val="pl-PL"/>
              </w:rPr>
            </w:pPr>
            <w:r w:rsidRPr="00723F7A">
              <w:rPr>
                <w:rFonts w:eastAsia="Times New Roman" w:cstheme="minorHAnsi"/>
                <w:b/>
                <w:iCs/>
                <w:lang w:val="pl-PL"/>
              </w:rPr>
              <w:t>vechimea medie a parcului de autobuze;</w:t>
            </w:r>
          </w:p>
          <w:p w14:paraId="28349C90"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0567149C"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În alegerea acestui factor de evaluare, entitatea contractantă a luat în considerare asigurarea unui echilibru între aspectele calitative ale serviciului (confortul călătorilor) şi aspectele de mediu, pe de o parte, şi costurile generate de furnizarea serviciului, pe de altă parte, conform art. 209 alin. (4) din Legea nr. 99/2016 privind achiziţiile sectoriale, precum şi principiile menţionate la art.1 alin. (4) lit. g) şi k) din Legea nr. 92/2007 a serviciilor publice de transport persoane în unitățile administrativ-teritoriale.</w:t>
            </w:r>
          </w:p>
          <w:p w14:paraId="5E8E6569" w14:textId="77777777" w:rsidR="00723F7A" w:rsidRPr="00940FD8" w:rsidRDefault="00723F7A" w:rsidP="00723F7A">
            <w:pPr>
              <w:shd w:val="clear" w:color="auto" w:fill="F2F2F2" w:themeFill="background1" w:themeFillShade="F2"/>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Ponderea: </w:t>
            </w:r>
            <w:r>
              <w:rPr>
                <w:rFonts w:eastAsia="Times New Roman" w:cstheme="minorHAnsi"/>
                <w:lang w:val="pl-PL"/>
              </w:rPr>
              <w:t>26</w:t>
            </w:r>
            <w:r w:rsidRPr="00940FD8">
              <w:rPr>
                <w:rFonts w:eastAsia="Times New Roman" w:cstheme="minorHAnsi"/>
                <w:lang w:val="pl-PL"/>
              </w:rPr>
              <w:t xml:space="preserve"> puncte</w:t>
            </w:r>
          </w:p>
          <w:p w14:paraId="17D54497"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6BB5075B"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1AE8183C" w14:textId="77777777" w:rsidR="00723F7A" w:rsidRPr="00940FD8" w:rsidRDefault="00723F7A" w:rsidP="00723F7A">
            <w:pPr>
              <w:spacing w:before="25" w:after="0" w:line="240" w:lineRule="auto"/>
              <w:ind w:left="106" w:right="155"/>
              <w:jc w:val="both"/>
              <w:rPr>
                <w:rFonts w:eastAsia="Times New Roman" w:cstheme="minorHAnsi"/>
                <w:iCs/>
                <w:lang w:val="pl-PL"/>
              </w:rPr>
            </w:pPr>
            <w:r w:rsidRPr="00940FD8">
              <w:rPr>
                <w:rFonts w:eastAsia="Times New Roman" w:cstheme="minorHAnsi"/>
                <w:lang w:val="pl-PL"/>
              </w:rPr>
              <w:t>Direct proporţional: NU</w:t>
            </w:r>
          </w:p>
          <w:p w14:paraId="54F6781C"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0E6A9A80"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a. Vechimea medie a parcului de autobuze</w:t>
            </w:r>
          </w:p>
          <w:p w14:paraId="2AB5C930"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P</w:t>
            </w:r>
            <w:r w:rsidRPr="00940FD8">
              <w:rPr>
                <w:rFonts w:eastAsia="Calibri" w:cstheme="minorHAnsi"/>
                <w:vertAlign w:val="subscript"/>
                <w:lang w:val="it-IT"/>
              </w:rPr>
              <w:t xml:space="preserve">V </w:t>
            </w:r>
            <w:r w:rsidRPr="00940FD8">
              <w:rPr>
                <w:rFonts w:eastAsia="Calibri" w:cstheme="minorHAnsi"/>
                <w:lang w:val="it-IT"/>
              </w:rPr>
              <w:t>– Punctajul pentru vechimea medie a parcului auto se calculează astfel:</w:t>
            </w:r>
          </w:p>
          <w:p w14:paraId="1AF4021E"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Se vor lua în considerare:</w:t>
            </w:r>
          </w:p>
          <w:p w14:paraId="1E01FDE9"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 xml:space="preserve"> AF – anul de fabricaţie înscris în certificatul de înmatriculare şi cartea de identitate a mijlocului de transport;</w:t>
            </w:r>
          </w:p>
          <w:p w14:paraId="4D769249"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A</w:t>
            </w:r>
            <w:r>
              <w:rPr>
                <w:rFonts w:eastAsia="Calibri" w:cstheme="minorHAnsi"/>
                <w:lang w:val="it-IT"/>
              </w:rPr>
              <w:t>O</w:t>
            </w:r>
            <w:r w:rsidRPr="00940FD8">
              <w:rPr>
                <w:rFonts w:eastAsia="Calibri" w:cstheme="minorHAnsi"/>
                <w:lang w:val="it-IT"/>
              </w:rPr>
              <w:t xml:space="preserve"> – anul de </w:t>
            </w:r>
            <w:r>
              <w:rPr>
                <w:rFonts w:eastAsia="Calibri" w:cstheme="minorHAnsi"/>
                <w:lang w:val="it-IT"/>
              </w:rPr>
              <w:t>depunere a ofertelor</w:t>
            </w:r>
            <w:r w:rsidRPr="00940FD8">
              <w:rPr>
                <w:rFonts w:eastAsia="Calibri" w:cstheme="minorHAnsi"/>
                <w:lang w:val="it-IT"/>
              </w:rPr>
              <w:t>.</w:t>
            </w:r>
          </w:p>
          <w:p w14:paraId="389AC5D9" w14:textId="77777777" w:rsidR="009E470E" w:rsidRPr="00202559" w:rsidRDefault="009E470E" w:rsidP="009E470E">
            <w:pPr>
              <w:pStyle w:val="ListParagraph"/>
              <w:widowControl w:val="0"/>
              <w:numPr>
                <w:ilvl w:val="0"/>
                <w:numId w:val="40"/>
              </w:numPr>
              <w:suppressAutoHyphens/>
              <w:spacing w:after="0" w:line="240" w:lineRule="auto"/>
              <w:ind w:left="556" w:right="226" w:hanging="180"/>
              <w:jc w:val="both"/>
              <w:rPr>
                <w:rFonts w:eastAsia="Calibri" w:cs="Times New Roman"/>
                <w:kern w:val="1"/>
                <w:lang w:eastAsia="hi-IN" w:bidi="hi-IN"/>
              </w:rPr>
            </w:pPr>
            <w:proofErr w:type="spellStart"/>
            <w:r w:rsidRPr="00202559">
              <w:rPr>
                <w:rFonts w:eastAsia="Calibri" w:cs="Times New Roman"/>
                <w:kern w:val="1"/>
                <w:lang w:eastAsia="hi-IN" w:bidi="hi-IN"/>
              </w:rPr>
              <w:t>Anul</w:t>
            </w:r>
            <w:proofErr w:type="spellEnd"/>
            <w:r w:rsidRPr="00202559">
              <w:rPr>
                <w:rFonts w:eastAsia="Calibri" w:cs="Times New Roman"/>
                <w:kern w:val="1"/>
                <w:lang w:eastAsia="hi-IN" w:bidi="hi-IN"/>
              </w:rPr>
              <w:t xml:space="preserve"> de </w:t>
            </w:r>
            <w:r w:rsidRPr="00202559">
              <w:rPr>
                <w:rFonts w:eastAsia="Calibri" w:cs="Times New Roman"/>
                <w:kern w:val="1"/>
                <w:lang w:val="ro-RO" w:eastAsia="hi-IN" w:bidi="hi-IN"/>
              </w:rPr>
              <w:t>fabricaţie (</w:t>
            </w:r>
            <w:r w:rsidRPr="00202559">
              <w:rPr>
                <w:rFonts w:eastAsia="Calibri" w:cs="Times New Roman"/>
                <w:kern w:val="1"/>
                <w:lang w:eastAsia="hi-IN" w:bidi="hi-IN"/>
              </w:rPr>
              <w:t xml:space="preserve">AF) </w:t>
            </w:r>
            <w:proofErr w:type="spellStart"/>
            <w:r w:rsidRPr="00202559">
              <w:rPr>
                <w:rFonts w:eastAsia="Calibri" w:cs="Times New Roman"/>
                <w:kern w:val="1"/>
                <w:lang w:eastAsia="hi-IN" w:bidi="hi-IN"/>
              </w:rPr>
              <w:t>este</w:t>
            </w:r>
            <w:proofErr w:type="spellEnd"/>
            <w:r w:rsidRPr="00202559">
              <w:rPr>
                <w:rFonts w:eastAsia="Calibri" w:cs="Times New Roman"/>
                <w:kern w:val="1"/>
                <w:lang w:eastAsia="hi-IN" w:bidi="hi-IN"/>
              </w:rPr>
              <w:t xml:space="preserve"> </w:t>
            </w:r>
            <w:proofErr w:type="spellStart"/>
            <w:r w:rsidRPr="00202559">
              <w:rPr>
                <w:rFonts w:eastAsia="Calibri" w:cs="Times New Roman"/>
                <w:kern w:val="1"/>
                <w:lang w:eastAsia="hi-IN" w:bidi="hi-IN"/>
              </w:rPr>
              <w:t>acelaşi</w:t>
            </w:r>
            <w:proofErr w:type="spellEnd"/>
            <w:r w:rsidRPr="00202559">
              <w:rPr>
                <w:rFonts w:eastAsia="Calibri" w:cs="Times New Roman"/>
                <w:kern w:val="1"/>
                <w:lang w:eastAsia="hi-IN" w:bidi="hi-IN"/>
              </w:rPr>
              <w:t xml:space="preserve"> cu </w:t>
            </w:r>
            <w:proofErr w:type="spellStart"/>
            <w:r w:rsidRPr="00202559">
              <w:rPr>
                <w:rFonts w:eastAsia="Calibri" w:cs="Times New Roman"/>
                <w:kern w:val="1"/>
                <w:lang w:eastAsia="hi-IN" w:bidi="hi-IN"/>
              </w:rPr>
              <w:t>anul</w:t>
            </w:r>
            <w:proofErr w:type="spellEnd"/>
            <w:r w:rsidRPr="00202559">
              <w:rPr>
                <w:rFonts w:eastAsia="Calibri" w:cs="Times New Roman"/>
                <w:kern w:val="1"/>
                <w:lang w:eastAsia="hi-IN" w:bidi="hi-IN"/>
              </w:rPr>
              <w:t xml:space="preserve"> de </w:t>
            </w:r>
            <w:proofErr w:type="spellStart"/>
            <w:r w:rsidRPr="00202559">
              <w:rPr>
                <w:rFonts w:eastAsia="Calibri" w:cs="Times New Roman"/>
                <w:kern w:val="1"/>
                <w:lang w:eastAsia="hi-IN" w:bidi="hi-IN"/>
              </w:rPr>
              <w:t>depunere</w:t>
            </w:r>
            <w:proofErr w:type="spellEnd"/>
            <w:r w:rsidRPr="00202559">
              <w:rPr>
                <w:rFonts w:eastAsia="Calibri" w:cs="Times New Roman"/>
                <w:kern w:val="1"/>
                <w:lang w:eastAsia="hi-IN" w:bidi="hi-IN"/>
              </w:rPr>
              <w:t xml:space="preserve"> al </w:t>
            </w:r>
            <w:proofErr w:type="spellStart"/>
            <w:r w:rsidRPr="00202559">
              <w:rPr>
                <w:rFonts w:eastAsia="Calibri" w:cs="Times New Roman"/>
                <w:kern w:val="1"/>
                <w:lang w:eastAsia="hi-IN" w:bidi="hi-IN"/>
              </w:rPr>
              <w:t>ofertelor</w:t>
            </w:r>
            <w:proofErr w:type="spellEnd"/>
            <w:r w:rsidRPr="00202559">
              <w:rPr>
                <w:rFonts w:eastAsia="Calibri" w:cs="Times New Roman"/>
                <w:kern w:val="1"/>
                <w:lang w:eastAsia="hi-IN" w:bidi="hi-IN"/>
              </w:rPr>
              <w:t xml:space="preserve"> (AO) = 26 pct.</w:t>
            </w:r>
          </w:p>
          <w:p w14:paraId="24A4F7B1"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- 1 = 26 pct.</w:t>
            </w:r>
          </w:p>
          <w:p w14:paraId="67BEFD51"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- 2 = 25 pct.</w:t>
            </w:r>
          </w:p>
          <w:p w14:paraId="2508F939"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- 3 = 24 pct.</w:t>
            </w:r>
          </w:p>
          <w:p w14:paraId="644DCFA7"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- 4 = 23 pct.</w:t>
            </w:r>
          </w:p>
          <w:p w14:paraId="1824329B"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lastRenderedPageBreak/>
              <w:t>AF = AO - 5 = 20 pct.</w:t>
            </w:r>
          </w:p>
          <w:p w14:paraId="3FB61E3A"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- 6 = 17 pct.</w:t>
            </w:r>
          </w:p>
          <w:p w14:paraId="48B28092"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- 7 = 14 pct.</w:t>
            </w:r>
          </w:p>
          <w:p w14:paraId="02FB314B"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- 8 = 10 pct.</w:t>
            </w:r>
          </w:p>
          <w:p w14:paraId="799EABF6"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- 9 = 6 pct.</w:t>
            </w:r>
          </w:p>
          <w:p w14:paraId="5737F288"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- 10 = 2 pct.</w:t>
            </w:r>
          </w:p>
          <w:p w14:paraId="1860270C"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- 11 = 0 pct.</w:t>
            </w:r>
          </w:p>
          <w:p w14:paraId="362FB4A8" w14:textId="77777777" w:rsidR="00723F7A" w:rsidRDefault="00723F7A" w:rsidP="00723F7A">
            <w:pPr>
              <w:spacing w:before="25" w:after="0" w:line="240" w:lineRule="auto"/>
              <w:ind w:left="106" w:right="65"/>
              <w:jc w:val="both"/>
              <w:rPr>
                <w:rFonts w:eastAsia="Times New Roman" w:cstheme="minorHAnsi"/>
                <w:iCs/>
                <w:lang w:val="pl-PL"/>
              </w:rPr>
            </w:pPr>
            <w:r w:rsidRPr="00940FD8">
              <w:rPr>
                <w:rFonts w:eastAsia="Times New Roman" w:cstheme="minorHAnsi"/>
                <w:iCs/>
                <w:lang w:val="pl-PL"/>
              </w:rPr>
              <w:t xml:space="preserve">La acest </w:t>
            </w:r>
            <w:r>
              <w:rPr>
                <w:rFonts w:eastAsia="Times New Roman" w:cstheme="minorHAnsi"/>
                <w:iCs/>
                <w:lang w:val="pl-PL"/>
              </w:rPr>
              <w:t>factor</w:t>
            </w:r>
            <w:r w:rsidRPr="00940FD8">
              <w:rPr>
                <w:rFonts w:eastAsia="Times New Roman" w:cstheme="minorHAnsi"/>
                <w:iCs/>
                <w:lang w:val="pl-PL"/>
              </w:rPr>
              <w:t xml:space="preserve"> se acordă puncte pentru fiecare autovehicul care va fi utilizat la executarea unui traseu din cadrul grupei. Punctele se cumulează şi apoi se face media aritmetică. Numărul de ani se stabileşte în funcţie de anul de fabricaţie înscris în certificatul de înmatriculare sau în cartea de identitate a autovehiculului, fără a se lua în considerare luna din an. Se acordă puncte pentru fiecare autovehicul care va fi utilizat la executarea fiecărui traseu în parte. Pentru fiecare traseu din grupa de trasee se va face media aritmetică. Punctele obţinute pe fiecare traseu se cumulează şi se face media aritmetică.</w:t>
            </w:r>
          </w:p>
          <w:p w14:paraId="5F326300" w14:textId="77777777" w:rsidR="00723F7A" w:rsidRPr="00CB3039" w:rsidRDefault="00723F7A" w:rsidP="00723F7A">
            <w:pPr>
              <w:spacing w:after="0" w:line="240" w:lineRule="auto"/>
              <w:ind w:left="106"/>
              <w:jc w:val="both"/>
              <w:rPr>
                <w:rFonts w:ascii="Calibri" w:eastAsia="Calibri" w:hAnsi="Calibri" w:cs="Times New Roman"/>
              </w:rPr>
            </w:pPr>
            <w:proofErr w:type="spellStart"/>
            <w:r w:rsidRPr="00CB3039">
              <w:rPr>
                <w:rFonts w:ascii="Calibri" w:eastAsia="Calibri" w:hAnsi="Calibri" w:cs="Times New Roman"/>
                <w:b/>
              </w:rPr>
              <w:t>Modalitatea</w:t>
            </w:r>
            <w:proofErr w:type="spellEnd"/>
            <w:r w:rsidRPr="00CB3039">
              <w:rPr>
                <w:rFonts w:ascii="Calibri" w:eastAsia="Calibri" w:hAnsi="Calibri" w:cs="Times New Roman"/>
                <w:b/>
              </w:rPr>
              <w:t xml:space="preserve"> de </w:t>
            </w:r>
            <w:proofErr w:type="spellStart"/>
            <w:r w:rsidRPr="00CB3039">
              <w:rPr>
                <w:rFonts w:ascii="Calibri" w:eastAsia="Calibri" w:hAnsi="Calibri" w:cs="Times New Roman"/>
                <w:b/>
              </w:rPr>
              <w:t>demonstrare</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Prezentare</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copie</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lizibilă</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după</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cartea</w:t>
            </w:r>
            <w:proofErr w:type="spellEnd"/>
            <w:r w:rsidRPr="00CB3039">
              <w:rPr>
                <w:rFonts w:ascii="Calibri" w:eastAsia="Calibri" w:hAnsi="Calibri" w:cs="Times New Roman"/>
              </w:rPr>
              <w:t xml:space="preserve"> de </w:t>
            </w:r>
            <w:proofErr w:type="spellStart"/>
            <w:r w:rsidRPr="00CB3039">
              <w:rPr>
                <w:rFonts w:ascii="Calibri" w:eastAsia="Calibri" w:hAnsi="Calibri" w:cs="Times New Roman"/>
              </w:rPr>
              <w:t>identitate</w:t>
            </w:r>
            <w:proofErr w:type="spellEnd"/>
            <w:r w:rsidRPr="00CB3039">
              <w:rPr>
                <w:rFonts w:ascii="Calibri" w:eastAsia="Calibri" w:hAnsi="Calibri" w:cs="Times New Roman"/>
              </w:rPr>
              <w:t xml:space="preserve"> a </w:t>
            </w:r>
            <w:proofErr w:type="spellStart"/>
            <w:r w:rsidRPr="00CB3039">
              <w:rPr>
                <w:rFonts w:ascii="Calibri" w:eastAsia="Calibri" w:hAnsi="Calibri" w:cs="Times New Roman"/>
              </w:rPr>
              <w:t>vehiculului</w:t>
            </w:r>
            <w:proofErr w:type="spellEnd"/>
            <w:r w:rsidRPr="00CB3039">
              <w:rPr>
                <w:rFonts w:ascii="Calibri" w:eastAsia="Calibri" w:hAnsi="Calibri" w:cs="Times New Roman"/>
              </w:rPr>
              <w:t>.</w:t>
            </w:r>
          </w:p>
          <w:p w14:paraId="2B0CEC44"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29D0AA72" w14:textId="3CF4BB40" w:rsidR="00723F7A" w:rsidRPr="00723F7A" w:rsidRDefault="00723F7A" w:rsidP="00723F7A">
            <w:pPr>
              <w:pStyle w:val="ListParagraph"/>
              <w:numPr>
                <w:ilvl w:val="0"/>
                <w:numId w:val="45"/>
              </w:numPr>
              <w:shd w:val="clear" w:color="auto" w:fill="F2F2F2" w:themeFill="background1" w:themeFillShade="F2"/>
              <w:spacing w:before="25" w:after="0" w:line="240" w:lineRule="auto"/>
              <w:ind w:right="155"/>
              <w:jc w:val="both"/>
              <w:rPr>
                <w:rFonts w:eastAsia="Times New Roman" w:cstheme="minorHAnsi"/>
                <w:b/>
                <w:iCs/>
                <w:lang w:val="pl-PL"/>
              </w:rPr>
            </w:pPr>
            <w:r w:rsidRPr="00723F7A">
              <w:rPr>
                <w:rFonts w:eastAsia="Times New Roman" w:cstheme="minorHAnsi"/>
                <w:b/>
                <w:iCs/>
                <w:lang w:val="pl-PL"/>
              </w:rPr>
              <w:t>clasificarea autobuzelor;</w:t>
            </w:r>
          </w:p>
          <w:p w14:paraId="4527A4AA"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1CE4F204"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În alegerea acestui factor de evaluare, entitatea contractantă a luat în considerare asigurarea unui echilibru între aspectele calitative ale serviciului (confortul călătorilor) şi aspectele de siguranță conform art. 209 alin. (4) din Legea nr. 99/2016 privind achiziţiile sectoriale, precum şi principiile menţionate la art.1 alin. (4) lit. g) din Legea nr. 92/2007 a serviciilor publice de transport persoane în unitățile administrativ-teritoriale.</w:t>
            </w:r>
          </w:p>
          <w:p w14:paraId="16253848" w14:textId="77777777" w:rsidR="00723F7A" w:rsidRPr="00940FD8" w:rsidRDefault="00723F7A" w:rsidP="00723F7A">
            <w:pPr>
              <w:shd w:val="clear" w:color="auto" w:fill="F2F2F2" w:themeFill="background1" w:themeFillShade="F2"/>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Ponderea: </w:t>
            </w:r>
            <w:r>
              <w:rPr>
                <w:rFonts w:eastAsia="Times New Roman" w:cstheme="minorHAnsi"/>
                <w:lang w:val="pl-PL"/>
              </w:rPr>
              <w:t>19</w:t>
            </w:r>
            <w:r w:rsidRPr="00940FD8">
              <w:rPr>
                <w:rFonts w:eastAsia="Times New Roman" w:cstheme="minorHAnsi"/>
                <w:lang w:val="pl-PL"/>
              </w:rPr>
              <w:t xml:space="preserve"> puncte</w:t>
            </w:r>
          </w:p>
          <w:p w14:paraId="2CECD7CE"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151FD5C7"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0158E1E7"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Direct proporţional: </w:t>
            </w:r>
            <w:r>
              <w:rPr>
                <w:rFonts w:eastAsia="Times New Roman" w:cstheme="minorHAnsi"/>
                <w:lang w:val="pl-PL"/>
              </w:rPr>
              <w:t>NU</w:t>
            </w:r>
          </w:p>
          <w:p w14:paraId="49DF0DA5"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0D1B4BA9" w14:textId="77777777" w:rsidR="00723F7A" w:rsidRPr="00940FD8" w:rsidRDefault="00723F7A" w:rsidP="00723F7A">
            <w:pPr>
              <w:spacing w:after="0" w:line="240" w:lineRule="auto"/>
              <w:ind w:left="106" w:right="155"/>
              <w:jc w:val="both"/>
              <w:rPr>
                <w:rFonts w:eastAsia="Calibri" w:cstheme="minorHAnsi"/>
                <w:lang w:val="ro-RO"/>
              </w:rPr>
            </w:pPr>
            <w:r w:rsidRPr="00940FD8">
              <w:rPr>
                <w:rFonts w:eastAsia="Calibri" w:cstheme="minorHAnsi"/>
                <w:lang w:val="it-IT"/>
              </w:rPr>
              <w:t>P</w:t>
            </w:r>
            <w:r w:rsidRPr="00940FD8">
              <w:rPr>
                <w:rFonts w:eastAsia="Calibri" w:cstheme="minorHAnsi"/>
                <w:vertAlign w:val="subscript"/>
                <w:lang w:val="it-IT"/>
              </w:rPr>
              <w:t xml:space="preserve">CA </w:t>
            </w:r>
            <w:r w:rsidRPr="00940FD8">
              <w:rPr>
                <w:rFonts w:eastAsia="Calibri" w:cstheme="minorHAnsi"/>
                <w:lang w:val="it-IT"/>
              </w:rPr>
              <w:t>– Punctajul pentru clasificarea autobuzelor se calculeaz</w:t>
            </w:r>
            <w:r w:rsidRPr="00940FD8">
              <w:rPr>
                <w:rFonts w:eastAsia="Calibri" w:cstheme="minorHAnsi"/>
                <w:lang w:val="ro-RO"/>
              </w:rPr>
              <w:t>ă astfel:</w:t>
            </w:r>
          </w:p>
          <w:p w14:paraId="6B3253BB" w14:textId="77777777" w:rsidR="00723F7A" w:rsidRPr="00BA43E4" w:rsidRDefault="00723F7A" w:rsidP="00723F7A">
            <w:pPr>
              <w:spacing w:after="0" w:line="240" w:lineRule="auto"/>
              <w:ind w:left="106" w:right="155"/>
              <w:jc w:val="both"/>
              <w:rPr>
                <w:rFonts w:eastAsia="Calibri" w:cstheme="minorHAnsi"/>
                <w:lang w:val="ro-RO"/>
              </w:rPr>
            </w:pPr>
            <w:r>
              <w:rPr>
                <w:rFonts w:eastAsia="Calibri" w:cstheme="minorHAnsi"/>
                <w:lang w:val="ro-RO"/>
              </w:rPr>
              <w:t>a) categoria I -</w:t>
            </w:r>
            <w:r w:rsidRPr="00BA43E4">
              <w:rPr>
                <w:rFonts w:eastAsia="Calibri" w:cstheme="minorHAnsi"/>
                <w:lang w:val="ro-RO"/>
              </w:rPr>
              <w:t xml:space="preserve"> </w:t>
            </w:r>
            <w:r>
              <w:rPr>
                <w:rFonts w:eastAsia="Calibri" w:cstheme="minorHAnsi"/>
                <w:lang w:val="ro-RO"/>
              </w:rPr>
              <w:t>19</w:t>
            </w:r>
            <w:r w:rsidRPr="00BA43E4">
              <w:rPr>
                <w:rFonts w:eastAsia="Calibri" w:cstheme="minorHAnsi"/>
                <w:lang w:val="ro-RO"/>
              </w:rPr>
              <w:t xml:space="preserve"> pct.</w:t>
            </w:r>
          </w:p>
          <w:p w14:paraId="04C315C3" w14:textId="77777777" w:rsidR="00723F7A" w:rsidRPr="00BA43E4" w:rsidRDefault="00723F7A" w:rsidP="00723F7A">
            <w:pPr>
              <w:spacing w:after="0" w:line="240" w:lineRule="auto"/>
              <w:ind w:left="106" w:right="155"/>
              <w:jc w:val="both"/>
              <w:rPr>
                <w:rFonts w:eastAsia="Calibri" w:cstheme="minorHAnsi"/>
                <w:lang w:val="ro-RO"/>
              </w:rPr>
            </w:pPr>
            <w:r>
              <w:rPr>
                <w:rFonts w:eastAsia="Calibri" w:cstheme="minorHAnsi"/>
                <w:lang w:val="ro-RO"/>
              </w:rPr>
              <w:t>b) categoria II -</w:t>
            </w:r>
            <w:r w:rsidRPr="00BA43E4">
              <w:rPr>
                <w:rFonts w:eastAsia="Calibri" w:cstheme="minorHAnsi"/>
                <w:lang w:val="ro-RO"/>
              </w:rPr>
              <w:t xml:space="preserve"> </w:t>
            </w:r>
            <w:r>
              <w:rPr>
                <w:rFonts w:eastAsia="Calibri" w:cstheme="minorHAnsi"/>
                <w:lang w:val="ro-RO"/>
              </w:rPr>
              <w:t>15</w:t>
            </w:r>
            <w:r w:rsidRPr="00BA43E4">
              <w:rPr>
                <w:rFonts w:eastAsia="Calibri" w:cstheme="minorHAnsi"/>
                <w:lang w:val="ro-RO"/>
              </w:rPr>
              <w:t xml:space="preserve"> pct.</w:t>
            </w:r>
          </w:p>
          <w:p w14:paraId="4B2691D0" w14:textId="77777777" w:rsidR="00723F7A" w:rsidRPr="00BA43E4" w:rsidRDefault="00723F7A" w:rsidP="00723F7A">
            <w:pPr>
              <w:spacing w:after="0" w:line="240" w:lineRule="auto"/>
              <w:ind w:left="106" w:right="155"/>
              <w:jc w:val="both"/>
              <w:rPr>
                <w:rFonts w:eastAsia="Calibri" w:cstheme="minorHAnsi"/>
                <w:lang w:val="ro-RO"/>
              </w:rPr>
            </w:pPr>
            <w:r>
              <w:rPr>
                <w:rFonts w:eastAsia="Calibri" w:cstheme="minorHAnsi"/>
                <w:lang w:val="ro-RO"/>
              </w:rPr>
              <w:t>c) categoria III -</w:t>
            </w:r>
            <w:r w:rsidRPr="00BA43E4">
              <w:rPr>
                <w:rFonts w:eastAsia="Calibri" w:cstheme="minorHAnsi"/>
                <w:lang w:val="ro-RO"/>
              </w:rPr>
              <w:t xml:space="preserve"> </w:t>
            </w:r>
            <w:r>
              <w:rPr>
                <w:rFonts w:eastAsia="Calibri" w:cstheme="minorHAnsi"/>
                <w:lang w:val="ro-RO"/>
              </w:rPr>
              <w:t>10</w:t>
            </w:r>
            <w:r w:rsidRPr="00BA43E4">
              <w:rPr>
                <w:rFonts w:eastAsia="Calibri" w:cstheme="minorHAnsi"/>
                <w:lang w:val="ro-RO"/>
              </w:rPr>
              <w:t xml:space="preserve"> pct.</w:t>
            </w:r>
          </w:p>
          <w:p w14:paraId="21B4A657" w14:textId="77777777" w:rsidR="00723F7A" w:rsidRDefault="00723F7A" w:rsidP="00723F7A">
            <w:pPr>
              <w:spacing w:after="0" w:line="240" w:lineRule="auto"/>
              <w:ind w:left="106" w:right="155"/>
              <w:jc w:val="both"/>
              <w:rPr>
                <w:rFonts w:eastAsia="Calibri" w:cstheme="minorHAnsi"/>
                <w:lang w:val="ro-RO"/>
              </w:rPr>
            </w:pPr>
            <w:r>
              <w:rPr>
                <w:rFonts w:eastAsia="Calibri" w:cstheme="minorHAnsi"/>
                <w:lang w:val="ro-RO"/>
              </w:rPr>
              <w:t>d) categoria IV  - 5</w:t>
            </w:r>
            <w:r w:rsidRPr="00BA43E4">
              <w:rPr>
                <w:rFonts w:eastAsia="Calibri" w:cstheme="minorHAnsi"/>
                <w:lang w:val="ro-RO"/>
              </w:rPr>
              <w:t xml:space="preserve"> pct.</w:t>
            </w:r>
          </w:p>
          <w:p w14:paraId="2A5E1FEA" w14:textId="77777777" w:rsidR="00723F7A" w:rsidRPr="00940FD8" w:rsidRDefault="00723F7A" w:rsidP="00723F7A">
            <w:pPr>
              <w:spacing w:after="0" w:line="240" w:lineRule="auto"/>
              <w:ind w:right="155"/>
              <w:jc w:val="both"/>
              <w:rPr>
                <w:rFonts w:eastAsia="Calibri" w:cstheme="minorHAnsi"/>
                <w:bCs/>
                <w:lang w:val="it-IT"/>
              </w:rPr>
            </w:pPr>
            <w:r w:rsidRPr="00940FD8">
              <w:rPr>
                <w:rFonts w:eastAsia="Calibri" w:cstheme="minorHAnsi"/>
                <w:bCs/>
                <w:lang w:val="it-IT"/>
              </w:rPr>
              <w:t xml:space="preserve">La acest </w:t>
            </w:r>
            <w:r>
              <w:rPr>
                <w:rFonts w:eastAsia="Calibri" w:cstheme="minorHAnsi"/>
                <w:bCs/>
                <w:lang w:val="it-IT"/>
              </w:rPr>
              <w:t>factor</w:t>
            </w:r>
            <w:r w:rsidRPr="00940FD8">
              <w:rPr>
                <w:rFonts w:eastAsia="Calibri" w:cstheme="minorHAnsi"/>
                <w:bCs/>
                <w:lang w:val="it-IT"/>
              </w:rPr>
              <w:t xml:space="preserve">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77FB1258" w14:textId="77777777" w:rsidR="00723F7A" w:rsidRPr="00FD3F15" w:rsidRDefault="00723F7A" w:rsidP="00723F7A">
            <w:pPr>
              <w:spacing w:after="0" w:line="240" w:lineRule="auto"/>
              <w:ind w:left="16" w:right="50"/>
              <w:jc w:val="both"/>
              <w:rPr>
                <w:rFonts w:ascii="Calibri" w:eastAsia="Calibri" w:hAnsi="Calibri" w:cs="Times New Roman"/>
                <w:lang w:val="it-IT"/>
              </w:rPr>
            </w:pPr>
            <w:proofErr w:type="spellStart"/>
            <w:r w:rsidRPr="00FD3F15">
              <w:rPr>
                <w:rFonts w:ascii="Calibri" w:eastAsia="Calibri" w:hAnsi="Calibri" w:cs="Times New Roman"/>
                <w:b/>
              </w:rPr>
              <w:t>Modalitatea</w:t>
            </w:r>
            <w:proofErr w:type="spellEnd"/>
            <w:r w:rsidRPr="00FD3F15">
              <w:rPr>
                <w:rFonts w:ascii="Calibri" w:eastAsia="Calibri" w:hAnsi="Calibri" w:cs="Times New Roman"/>
                <w:b/>
              </w:rPr>
              <w:t xml:space="preserve"> de </w:t>
            </w:r>
            <w:proofErr w:type="spellStart"/>
            <w:r w:rsidRPr="00FD3F15">
              <w:rPr>
                <w:rFonts w:ascii="Calibri" w:eastAsia="Calibri" w:hAnsi="Calibri" w:cs="Times New Roman"/>
                <w:b/>
              </w:rPr>
              <w:t>demonstrare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Prezentare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copie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lizibilă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după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certificatul</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 xml:space="preserve"> – </w:t>
            </w:r>
            <w:proofErr w:type="spellStart"/>
            <w:r w:rsidRPr="00FD3F15">
              <w:rPr>
                <w:rFonts w:ascii="Calibri" w:eastAsia="Calibri" w:hAnsi="Calibri" w:cs="Times New Roman"/>
              </w:rPr>
              <w:t>certificat</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eliberat</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comisia</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w:t>
            </w:r>
          </w:p>
          <w:p w14:paraId="75FBBEF7" w14:textId="77777777" w:rsidR="00723F7A" w:rsidRDefault="00723F7A" w:rsidP="00723F7A">
            <w:pPr>
              <w:spacing w:after="0" w:line="240" w:lineRule="auto"/>
              <w:ind w:right="155"/>
              <w:jc w:val="both"/>
              <w:rPr>
                <w:rFonts w:eastAsia="Times New Roman" w:cstheme="minorHAnsi"/>
                <w:iCs/>
                <w:lang w:val="pl-PL"/>
              </w:rPr>
            </w:pPr>
          </w:p>
          <w:p w14:paraId="55D9F374"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255D8E5F" w14:textId="77777777" w:rsidR="00723F7A" w:rsidRPr="00BA43E4" w:rsidRDefault="00723F7A" w:rsidP="00723F7A">
            <w:pPr>
              <w:pStyle w:val="ListParagraph"/>
              <w:numPr>
                <w:ilvl w:val="0"/>
                <w:numId w:val="45"/>
              </w:numPr>
              <w:shd w:val="clear" w:color="auto" w:fill="F2F2F2" w:themeFill="background1" w:themeFillShade="F2"/>
              <w:spacing w:before="25" w:after="0" w:line="240" w:lineRule="auto"/>
              <w:ind w:right="155"/>
              <w:jc w:val="both"/>
              <w:rPr>
                <w:rFonts w:eastAsia="Times New Roman" w:cstheme="minorHAnsi"/>
                <w:b/>
                <w:iCs/>
                <w:lang w:val="pl-PL"/>
              </w:rPr>
            </w:pPr>
            <w:r w:rsidRPr="00BA43E4">
              <w:rPr>
                <w:rFonts w:eastAsia="Times New Roman" w:cstheme="minorHAnsi"/>
                <w:b/>
                <w:iCs/>
                <w:lang w:val="pl-PL"/>
              </w:rPr>
              <w:t>norma de poluare a autobuzului;</w:t>
            </w:r>
          </w:p>
          <w:p w14:paraId="112B9533"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50079254"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În alegerea factorului de evaluare, Entitatea contractantă a luat în considerare, în principal, aspectele de mediu, în conformitate cu prevederile art. 209 alin. (4) din Legea nr. 99/2016, precum şi obligaţia imperativă prevăzută de art. 1 alin. (8) din Legea nr. 92/2007 care stipulează în mod expres că „În toate raporturile generate de executarea serviciilor de transport public local (....) protecţia mediului este prioritară”.</w:t>
            </w:r>
          </w:p>
          <w:p w14:paraId="4D858153"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Ponderea: </w:t>
            </w:r>
            <w:r>
              <w:rPr>
                <w:rFonts w:eastAsia="Times New Roman" w:cstheme="minorHAnsi"/>
                <w:lang w:val="pl-PL"/>
              </w:rPr>
              <w:t>12</w:t>
            </w:r>
            <w:r w:rsidRPr="00940FD8">
              <w:rPr>
                <w:rFonts w:eastAsia="Times New Roman" w:cstheme="minorHAnsi"/>
                <w:lang w:val="pl-PL"/>
              </w:rPr>
              <w:t xml:space="preserve"> puncte</w:t>
            </w:r>
          </w:p>
          <w:p w14:paraId="15BF1AB5"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5F704527"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7119DA3B"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Direct proporţional: DA</w:t>
            </w:r>
          </w:p>
          <w:p w14:paraId="07D60D50"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39C95D8D" w14:textId="77777777" w:rsidR="00723F7A" w:rsidRPr="00E70AC0" w:rsidRDefault="00723F7A" w:rsidP="00723F7A">
            <w:pPr>
              <w:widowControl w:val="0"/>
              <w:suppressAutoHyphens/>
              <w:spacing w:after="0"/>
              <w:ind w:left="106" w:right="140"/>
              <w:jc w:val="both"/>
              <w:rPr>
                <w:rFonts w:eastAsia="Calibri" w:cs="Calibri"/>
                <w:kern w:val="1"/>
                <w:lang w:val="ro-RO" w:eastAsia="hi-IN" w:bidi="hi-IN"/>
              </w:rPr>
            </w:pPr>
            <w:r w:rsidRPr="00E70AC0">
              <w:rPr>
                <w:rFonts w:eastAsia="Calibri" w:cs="Calibri"/>
                <w:kern w:val="1"/>
                <w:lang w:val="ro-RO" w:eastAsia="hi-IN" w:bidi="hi-IN"/>
              </w:rPr>
              <w:t>P</w:t>
            </w:r>
            <w:r w:rsidRPr="00E70AC0">
              <w:rPr>
                <w:rFonts w:eastAsia="Calibri" w:cs="Calibri"/>
                <w:kern w:val="1"/>
                <w:vertAlign w:val="subscript"/>
                <w:lang w:val="ro-RO" w:eastAsia="hi-IN" w:bidi="hi-IN"/>
              </w:rPr>
              <w:t xml:space="preserve">NP </w:t>
            </w:r>
            <w:r w:rsidRPr="00E70AC0">
              <w:rPr>
                <w:rFonts w:eastAsia="Calibri" w:cs="Calibri"/>
                <w:kern w:val="1"/>
                <w:lang w:val="ro-RO" w:eastAsia="hi-IN" w:bidi="hi-IN"/>
              </w:rPr>
              <w:t>– Punctajul pentru norma de poluare a autobuzului se acordă astfel:</w:t>
            </w:r>
          </w:p>
          <w:p w14:paraId="7D16B97E" w14:textId="77777777" w:rsidR="00723F7A" w:rsidRPr="00E70AC0" w:rsidRDefault="00723F7A" w:rsidP="00723F7A">
            <w:pPr>
              <w:widowControl w:val="0"/>
              <w:suppressAutoHyphens/>
              <w:spacing w:after="0" w:line="240" w:lineRule="auto"/>
              <w:ind w:left="106" w:right="140"/>
              <w:jc w:val="both"/>
              <w:rPr>
                <w:rFonts w:eastAsia="Calibri" w:cs="Times New Roman"/>
                <w:kern w:val="1"/>
                <w:lang w:val="ro-RO" w:eastAsia="hi-IN" w:bidi="hi-IN"/>
              </w:rPr>
            </w:pPr>
            <w:r w:rsidRPr="00E70AC0">
              <w:rPr>
                <w:rFonts w:eastAsia="Calibri" w:cs="Times New Roman"/>
                <w:kern w:val="1"/>
                <w:lang w:val="ro-RO" w:eastAsia="hi-IN" w:bidi="hi-IN"/>
              </w:rPr>
              <w:t xml:space="preserve">a) pentru fiecare mijloc de transport ce îndeplineşte normele de poluare EURO 6 sau este electric sau hibrid – </w:t>
            </w:r>
            <w:r>
              <w:rPr>
                <w:rFonts w:eastAsia="Calibri" w:cs="Times New Roman"/>
                <w:kern w:val="1"/>
                <w:lang w:val="ro-RO" w:eastAsia="hi-IN" w:bidi="hi-IN"/>
              </w:rPr>
              <w:t>12</w:t>
            </w:r>
            <w:r w:rsidRPr="00E70AC0">
              <w:rPr>
                <w:rFonts w:eastAsia="Calibri" w:cs="Times New Roman"/>
                <w:kern w:val="1"/>
                <w:lang w:val="ro-RO" w:eastAsia="hi-IN" w:bidi="hi-IN"/>
              </w:rPr>
              <w:t xml:space="preserve"> pct.</w:t>
            </w:r>
          </w:p>
          <w:p w14:paraId="6BD71DB8" w14:textId="77777777" w:rsidR="00723F7A" w:rsidRPr="00E70AC0" w:rsidRDefault="00723F7A" w:rsidP="00723F7A">
            <w:pPr>
              <w:widowControl w:val="0"/>
              <w:suppressAutoHyphens/>
              <w:spacing w:after="0" w:line="240" w:lineRule="auto"/>
              <w:ind w:left="106" w:right="140"/>
              <w:jc w:val="both"/>
              <w:rPr>
                <w:rFonts w:eastAsia="Calibri" w:cs="Times New Roman"/>
                <w:kern w:val="1"/>
                <w:lang w:val="ro-RO" w:eastAsia="hi-IN" w:bidi="hi-IN"/>
              </w:rPr>
            </w:pPr>
            <w:r w:rsidRPr="00E70AC0">
              <w:rPr>
                <w:rFonts w:eastAsia="Calibri" w:cs="Times New Roman"/>
                <w:kern w:val="1"/>
                <w:lang w:val="ro-RO" w:eastAsia="hi-IN" w:bidi="hi-IN"/>
              </w:rPr>
              <w:t xml:space="preserve">b) pentru fiecare mijloc de transport ce îndeplineşte normele de poluare EURO 5 – </w:t>
            </w:r>
            <w:r>
              <w:rPr>
                <w:rFonts w:eastAsia="Calibri" w:cs="Times New Roman"/>
                <w:kern w:val="1"/>
                <w:lang w:val="ro-RO" w:eastAsia="hi-IN" w:bidi="hi-IN"/>
              </w:rPr>
              <w:t>7</w:t>
            </w:r>
            <w:r w:rsidRPr="00E70AC0">
              <w:rPr>
                <w:rFonts w:eastAsia="Calibri" w:cs="Times New Roman"/>
                <w:kern w:val="1"/>
                <w:lang w:val="ro-RO" w:eastAsia="hi-IN" w:bidi="hi-IN"/>
              </w:rPr>
              <w:t xml:space="preserve"> pct.</w:t>
            </w:r>
          </w:p>
          <w:p w14:paraId="369BFAEE" w14:textId="39ACFBB5" w:rsidR="00723F7A" w:rsidRPr="00E70AC0" w:rsidRDefault="00723F7A" w:rsidP="00723F7A">
            <w:pPr>
              <w:spacing w:after="0" w:line="240" w:lineRule="auto"/>
              <w:ind w:left="106" w:right="140"/>
              <w:jc w:val="both"/>
              <w:rPr>
                <w:rFonts w:eastAsia="Calibri" w:cs="Times New Roman"/>
                <w:lang w:val="it-IT"/>
              </w:rPr>
            </w:pPr>
            <w:r w:rsidRPr="00E70AC0">
              <w:rPr>
                <w:rFonts w:eastAsia="Calibri" w:cs="Times New Roman"/>
                <w:lang w:val="it-IT"/>
              </w:rPr>
              <w:t xml:space="preserve">c) pentru fiecare mijloc de transport ce îndeplineşte normele de poluare EURO 4 – </w:t>
            </w:r>
            <w:r w:rsidR="00E32DBA">
              <w:rPr>
                <w:rFonts w:eastAsia="Calibri" w:cs="Times New Roman"/>
                <w:lang w:val="it-IT"/>
              </w:rPr>
              <w:t>0</w:t>
            </w:r>
            <w:r w:rsidRPr="00E70AC0">
              <w:rPr>
                <w:rFonts w:eastAsia="Calibri" w:cs="Times New Roman"/>
                <w:lang w:val="it-IT"/>
              </w:rPr>
              <w:t xml:space="preserve"> pct. </w:t>
            </w:r>
          </w:p>
          <w:p w14:paraId="18F64345" w14:textId="77777777" w:rsidR="00723F7A" w:rsidRPr="00E70AC0" w:rsidRDefault="00723F7A" w:rsidP="00723F7A">
            <w:pPr>
              <w:spacing w:after="0" w:line="240" w:lineRule="auto"/>
              <w:ind w:left="106" w:right="140"/>
              <w:jc w:val="both"/>
              <w:rPr>
                <w:rFonts w:eastAsia="Calibri" w:cs="Arial"/>
                <w:lang w:val="it-IT"/>
              </w:rPr>
            </w:pPr>
            <w:r w:rsidRPr="00E70AC0">
              <w:rPr>
                <w:rFonts w:eastAsia="Calibri" w:cs="Arial"/>
                <w:lang w:val="it-IT"/>
              </w:rPr>
              <w:t>Nu vor fi admise mijloace de transport ce nu îndeplinesc minim norma de poluare EURO 4.</w:t>
            </w:r>
          </w:p>
          <w:p w14:paraId="3A7F7A7E" w14:textId="77777777" w:rsidR="00723F7A" w:rsidRPr="00E70AC0" w:rsidRDefault="00723F7A" w:rsidP="00723F7A">
            <w:pPr>
              <w:spacing w:after="0" w:line="240" w:lineRule="auto"/>
              <w:ind w:left="106" w:right="140"/>
              <w:jc w:val="both"/>
              <w:rPr>
                <w:rFonts w:eastAsia="Calibri" w:cs="Calibri"/>
                <w:lang w:val="it-IT"/>
              </w:rPr>
            </w:pPr>
            <w:r w:rsidRPr="00E70AC0">
              <w:rPr>
                <w:rFonts w:eastAsia="Calibri" w:cs="Calibri"/>
                <w:lang w:val="it-IT"/>
              </w:rPr>
              <w:t>În sensul Legii nr. 34 din 27 martie 2017 privind instalarea infrastructurii pentru combustibili alternativi:</w:t>
            </w:r>
          </w:p>
          <w:p w14:paraId="478B181A" w14:textId="77777777" w:rsidR="00723F7A" w:rsidRPr="00E70AC0" w:rsidRDefault="00723F7A" w:rsidP="00723F7A">
            <w:pPr>
              <w:spacing w:after="0" w:line="240" w:lineRule="auto"/>
              <w:ind w:left="106" w:right="165"/>
              <w:jc w:val="both"/>
              <w:rPr>
                <w:rFonts w:eastAsia="Calibri" w:cs="Arial"/>
                <w:i/>
                <w:lang w:val="it-IT"/>
              </w:rPr>
            </w:pPr>
            <w:r>
              <w:rPr>
                <w:rFonts w:eastAsia="Calibri" w:cs="Arial"/>
                <w:i/>
                <w:lang w:val="it-IT"/>
              </w:rPr>
              <w:t>“</w:t>
            </w:r>
            <w:r w:rsidRPr="00E70AC0">
              <w:rPr>
                <w:rFonts w:eastAsia="Calibri" w:cs="Arial"/>
                <w:i/>
                <w:lang w:val="it-IT"/>
              </w:rPr>
              <w:t>b) vehicul electric - autovehiculul dotat cu un grup propulsor care cuprinde cel puţin un dispozitiv electric nonperiferic drept convertor de energie cu un sistem electric reîncărcabil de stocare a energiei, care poate fi reîncărcat extern; un vehicul electric hibrid reîncărcabil din exterior este considerat ca fiind un vehicul electric;</w:t>
            </w:r>
            <w:r>
              <w:rPr>
                <w:rFonts w:eastAsia="Calibri" w:cs="Arial"/>
                <w:i/>
                <w:lang w:val="it-IT"/>
              </w:rPr>
              <w:t>”</w:t>
            </w:r>
          </w:p>
          <w:p w14:paraId="3E287F9A"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 xml:space="preserve">La acest </w:t>
            </w:r>
            <w:r>
              <w:rPr>
                <w:rFonts w:eastAsia="Calibri" w:cstheme="minorHAnsi"/>
                <w:lang w:val="it-IT"/>
              </w:rPr>
              <w:t>factor</w:t>
            </w:r>
            <w:r w:rsidRPr="00940FD8">
              <w:rPr>
                <w:rFonts w:eastAsia="Calibri" w:cstheme="minorHAnsi"/>
                <w:lang w:val="it-IT"/>
              </w:rPr>
              <w:t xml:space="preserve">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32B40ED6" w14:textId="77777777" w:rsidR="00723F7A" w:rsidRPr="00FD3F15" w:rsidRDefault="00723F7A" w:rsidP="00723F7A">
            <w:pPr>
              <w:spacing w:after="0" w:line="240" w:lineRule="auto"/>
              <w:ind w:left="106" w:right="50"/>
              <w:jc w:val="both"/>
              <w:rPr>
                <w:rFonts w:ascii="Calibri" w:eastAsia="Calibri" w:hAnsi="Calibri" w:cs="Times New Roman"/>
                <w:lang w:val="ro-RO"/>
              </w:rPr>
            </w:pPr>
            <w:r w:rsidRPr="00FD3F15">
              <w:rPr>
                <w:rFonts w:ascii="Calibri" w:eastAsia="Calibri" w:hAnsi="Calibri" w:cs="Times New Roman"/>
                <w:b/>
                <w:lang w:val="ro-RO"/>
              </w:rPr>
              <w:t xml:space="preserve">Modalitatea de demonstrare: </w:t>
            </w:r>
            <w:r w:rsidRPr="00FD3F15">
              <w:rPr>
                <w:rFonts w:ascii="Calibri" w:eastAsia="Calibri" w:hAnsi="Calibri" w:cs="Times New Roman"/>
                <w:lang w:val="ro-RO"/>
              </w:rPr>
              <w:t>Prezentare copie lizibilă după cartea de identitate a vehiculului.</w:t>
            </w:r>
          </w:p>
          <w:p w14:paraId="40AA040E" w14:textId="77777777" w:rsidR="00723F7A" w:rsidRDefault="00723F7A" w:rsidP="00723F7A">
            <w:pPr>
              <w:spacing w:after="0" w:line="240" w:lineRule="auto"/>
              <w:ind w:right="155"/>
              <w:jc w:val="both"/>
              <w:rPr>
                <w:rFonts w:eastAsia="Times New Roman" w:cstheme="minorHAnsi"/>
                <w:iCs/>
                <w:lang w:val="pl-PL"/>
              </w:rPr>
            </w:pPr>
          </w:p>
          <w:p w14:paraId="556A5E88"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6CB97240" w14:textId="77777777" w:rsidR="00723F7A" w:rsidRPr="00BA43E4" w:rsidRDefault="00723F7A" w:rsidP="00723F7A">
            <w:pPr>
              <w:pStyle w:val="ListParagraph"/>
              <w:numPr>
                <w:ilvl w:val="0"/>
                <w:numId w:val="45"/>
              </w:numPr>
              <w:shd w:val="clear" w:color="auto" w:fill="F2F2F2" w:themeFill="background1" w:themeFillShade="F2"/>
              <w:spacing w:before="25" w:after="0" w:line="240" w:lineRule="auto"/>
              <w:ind w:right="155"/>
              <w:jc w:val="both"/>
              <w:rPr>
                <w:rFonts w:eastAsia="Times New Roman" w:cstheme="minorHAnsi"/>
                <w:b/>
                <w:iCs/>
                <w:lang w:val="pl-PL"/>
              </w:rPr>
            </w:pPr>
            <w:r w:rsidRPr="00BA43E4">
              <w:rPr>
                <w:rFonts w:eastAsia="Times New Roman" w:cstheme="minorHAnsi"/>
                <w:b/>
                <w:iCs/>
                <w:lang w:val="pl-PL"/>
              </w:rPr>
              <w:t>dotarea cu instalaţie de aer condiţionat;</w:t>
            </w:r>
          </w:p>
          <w:p w14:paraId="21610234"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219E4F99"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În alegerea acestui factor de evaluare, entitatea contractantă a luat în considerare asigurarea calității serviciului (confortul călătorilor) conform art. 209 alin. (4) din Legea nr. 99/2016 privind achiziţiile sectoriale, precum </w:t>
            </w:r>
            <w:r w:rsidRPr="00940FD8">
              <w:rPr>
                <w:rFonts w:eastAsia="Times New Roman" w:cstheme="minorHAnsi"/>
                <w:lang w:val="pl-PL"/>
              </w:rPr>
              <w:lastRenderedPageBreak/>
              <w:t>şi principiile menţionate la art.1 alin. (4) lit. g) din Legea nr. 92/2007 a serviciilor publice de transport persoane în unitățile administrativ-teritoriale.</w:t>
            </w:r>
          </w:p>
          <w:p w14:paraId="516057BB" w14:textId="77777777" w:rsidR="00723F7A" w:rsidRPr="00BA43E4" w:rsidRDefault="00723F7A" w:rsidP="00723F7A">
            <w:pPr>
              <w:shd w:val="clear" w:color="auto" w:fill="F2F2F2" w:themeFill="background1" w:themeFillShade="F2"/>
              <w:spacing w:before="25" w:after="0" w:line="240" w:lineRule="auto"/>
              <w:ind w:left="106" w:right="155"/>
              <w:jc w:val="both"/>
              <w:rPr>
                <w:rFonts w:eastAsia="Times New Roman" w:cstheme="minorHAnsi"/>
                <w:lang w:val="pl-PL"/>
              </w:rPr>
            </w:pPr>
            <w:r w:rsidRPr="00BA43E4">
              <w:rPr>
                <w:rFonts w:eastAsia="Times New Roman" w:cstheme="minorHAnsi"/>
                <w:lang w:val="pl-PL"/>
              </w:rPr>
              <w:t xml:space="preserve">Ponderea: </w:t>
            </w:r>
            <w:r>
              <w:rPr>
                <w:rFonts w:eastAsia="Times New Roman" w:cstheme="minorHAnsi"/>
                <w:lang w:val="pl-PL"/>
              </w:rPr>
              <w:t>3</w:t>
            </w:r>
            <w:r w:rsidRPr="00BA43E4">
              <w:rPr>
                <w:rFonts w:eastAsia="Times New Roman" w:cstheme="minorHAnsi"/>
                <w:lang w:val="pl-PL"/>
              </w:rPr>
              <w:t xml:space="preserve"> puncte</w:t>
            </w:r>
          </w:p>
          <w:p w14:paraId="78126EC8"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7630E44A"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4CB2F1FA"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Direct proporţional: DA</w:t>
            </w:r>
          </w:p>
          <w:p w14:paraId="07F9F0D8"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1A994CF6"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P</w:t>
            </w:r>
            <w:r w:rsidRPr="00940FD8">
              <w:rPr>
                <w:rFonts w:eastAsia="Calibri" w:cstheme="minorHAnsi"/>
                <w:vertAlign w:val="subscript"/>
                <w:lang w:val="it-IT"/>
              </w:rPr>
              <w:t xml:space="preserve">AC </w:t>
            </w:r>
            <w:r w:rsidRPr="00940FD8">
              <w:rPr>
                <w:rFonts w:eastAsia="Calibri" w:cstheme="minorHAnsi"/>
                <w:lang w:val="it-IT"/>
              </w:rPr>
              <w:t>– Punctajul pentru dotarea cu aer condiţionat se calculează astfel:</w:t>
            </w:r>
          </w:p>
          <w:p w14:paraId="062A3F94"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 xml:space="preserve">a) pentru fiecare mijloc de transport dotat cu aer condiţionat se acordă </w:t>
            </w:r>
            <w:r>
              <w:rPr>
                <w:rFonts w:eastAsia="Calibri" w:cstheme="minorHAnsi"/>
                <w:lang w:val="it-IT"/>
              </w:rPr>
              <w:t>3</w:t>
            </w:r>
            <w:r w:rsidRPr="00940FD8">
              <w:rPr>
                <w:rFonts w:eastAsia="Calibri" w:cstheme="minorHAnsi"/>
                <w:lang w:val="it-IT"/>
              </w:rPr>
              <w:t xml:space="preserve"> puncte;</w:t>
            </w:r>
          </w:p>
          <w:p w14:paraId="1DD5CBD0" w14:textId="77777777" w:rsidR="00723F7A" w:rsidRPr="00940FD8" w:rsidRDefault="00723F7A" w:rsidP="00723F7A">
            <w:pPr>
              <w:spacing w:before="25" w:after="0" w:line="240" w:lineRule="auto"/>
              <w:ind w:left="106" w:right="155"/>
              <w:jc w:val="both"/>
              <w:rPr>
                <w:rFonts w:eastAsia="Times New Roman" w:cstheme="minorHAnsi"/>
                <w:iCs/>
                <w:lang w:val="pl-PL"/>
              </w:rPr>
            </w:pPr>
            <w:r w:rsidRPr="00940FD8">
              <w:rPr>
                <w:rFonts w:eastAsia="Calibri" w:cstheme="minorHAnsi"/>
                <w:lang w:val="it-IT"/>
              </w:rPr>
              <w:t>b) pentru fiecare mijloc de transport ce nu este dotat cu aer condiţionat se acordă 0 puncte.</w:t>
            </w:r>
          </w:p>
          <w:p w14:paraId="2DF8A323" w14:textId="77777777" w:rsidR="00723F7A" w:rsidRPr="00940FD8" w:rsidRDefault="00723F7A" w:rsidP="00723F7A">
            <w:pPr>
              <w:spacing w:after="0" w:line="240" w:lineRule="auto"/>
              <w:ind w:left="106" w:right="140"/>
              <w:jc w:val="both"/>
              <w:rPr>
                <w:rFonts w:eastAsia="Calibri" w:cstheme="minorHAnsi"/>
                <w:bCs/>
                <w:lang w:val="it-IT"/>
              </w:rPr>
            </w:pPr>
            <w:r w:rsidRPr="00940FD8">
              <w:rPr>
                <w:rFonts w:eastAsia="Calibri" w:cstheme="minorHAnsi"/>
                <w:bCs/>
                <w:lang w:val="it-IT"/>
              </w:rPr>
              <w:t xml:space="preserve">La acest </w:t>
            </w:r>
            <w:r>
              <w:rPr>
                <w:rFonts w:eastAsia="Calibri" w:cstheme="minorHAnsi"/>
                <w:bCs/>
                <w:lang w:val="it-IT"/>
              </w:rPr>
              <w:t>factor</w:t>
            </w:r>
            <w:r w:rsidRPr="00940FD8">
              <w:rPr>
                <w:rFonts w:eastAsia="Calibri" w:cstheme="minorHAnsi"/>
                <w:bCs/>
                <w:lang w:val="it-IT"/>
              </w:rPr>
              <w:t xml:space="preserve"> se acordă puncte pentru fiecare autovehicul dotat cu aer condiţionat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36972E83" w14:textId="77777777" w:rsidR="00723F7A" w:rsidRPr="00FD3F15" w:rsidRDefault="00723F7A" w:rsidP="00723F7A">
            <w:pPr>
              <w:spacing w:after="0" w:line="240" w:lineRule="auto"/>
              <w:ind w:left="106" w:right="140"/>
              <w:jc w:val="both"/>
              <w:rPr>
                <w:rFonts w:ascii="Calibri" w:eastAsia="Calibri" w:hAnsi="Calibri" w:cs="Times New Roman"/>
                <w:lang w:val="it-IT"/>
              </w:rPr>
            </w:pPr>
            <w:proofErr w:type="spellStart"/>
            <w:r w:rsidRPr="00FD3F15">
              <w:rPr>
                <w:rFonts w:ascii="Calibri" w:eastAsia="Calibri" w:hAnsi="Calibri" w:cs="Times New Roman"/>
                <w:b/>
              </w:rPr>
              <w:t>Modalitatea</w:t>
            </w:r>
            <w:proofErr w:type="spellEnd"/>
            <w:r w:rsidRPr="00FD3F15">
              <w:rPr>
                <w:rFonts w:ascii="Calibri" w:eastAsia="Calibri" w:hAnsi="Calibri" w:cs="Times New Roman"/>
                <w:b/>
              </w:rPr>
              <w:t xml:space="preserve"> de </w:t>
            </w:r>
            <w:proofErr w:type="spellStart"/>
            <w:r w:rsidRPr="00FD3F15">
              <w:rPr>
                <w:rFonts w:ascii="Calibri" w:eastAsia="Calibri" w:hAnsi="Calibri" w:cs="Times New Roman"/>
                <w:b/>
              </w:rPr>
              <w:t>demonstrare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Prezentare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copie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lizibilă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după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certificatul</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 xml:space="preserve"> – </w:t>
            </w:r>
            <w:proofErr w:type="spellStart"/>
            <w:r w:rsidRPr="00FD3F15">
              <w:rPr>
                <w:rFonts w:ascii="Calibri" w:eastAsia="Calibri" w:hAnsi="Calibri" w:cs="Times New Roman"/>
              </w:rPr>
              <w:t>certificat</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eliberat</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comisia</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w:t>
            </w:r>
          </w:p>
          <w:p w14:paraId="60E0254A" w14:textId="77777777" w:rsidR="00723F7A" w:rsidRPr="00940FD8" w:rsidRDefault="00723F7A" w:rsidP="00723F7A">
            <w:pPr>
              <w:spacing w:after="0" w:line="240" w:lineRule="auto"/>
              <w:ind w:right="155"/>
              <w:jc w:val="both"/>
              <w:rPr>
                <w:rFonts w:eastAsia="Times New Roman" w:cstheme="minorHAnsi"/>
                <w:iCs/>
                <w:lang w:val="pl-PL"/>
              </w:rPr>
            </w:pPr>
          </w:p>
          <w:p w14:paraId="12036F96" w14:textId="77777777" w:rsidR="00723F7A" w:rsidRPr="007E6F51" w:rsidRDefault="00723F7A" w:rsidP="00723F7A">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Denumire factor de evaluare: </w:t>
            </w:r>
          </w:p>
          <w:p w14:paraId="28DC8FF5" w14:textId="77777777" w:rsidR="00723F7A" w:rsidRPr="007E6F51" w:rsidRDefault="00723F7A" w:rsidP="00723F7A">
            <w:pPr>
              <w:numPr>
                <w:ilvl w:val="0"/>
                <w:numId w:val="45"/>
              </w:numPr>
              <w:shd w:val="clear" w:color="auto" w:fill="D9D9D9" w:themeFill="background1" w:themeFillShade="D9"/>
              <w:spacing w:before="25" w:after="0" w:line="240" w:lineRule="auto"/>
              <w:ind w:right="155"/>
              <w:contextualSpacing/>
              <w:rPr>
                <w:rFonts w:eastAsia="Times New Roman" w:cstheme="minorHAnsi"/>
                <w:b/>
                <w:bCs/>
                <w:iCs/>
                <w:lang w:val="pl-PL"/>
              </w:rPr>
            </w:pPr>
            <w:r w:rsidRPr="007E6F51">
              <w:rPr>
                <w:rFonts w:eastAsia="Times New Roman" w:cstheme="minorHAnsi"/>
                <w:b/>
                <w:bCs/>
                <w:iCs/>
                <w:color w:val="000000"/>
                <w:lang w:val="pl-PL"/>
              </w:rPr>
              <w:t>capacitatea de transport;</w:t>
            </w:r>
          </w:p>
          <w:p w14:paraId="308B61E7" w14:textId="77777777" w:rsidR="00723F7A" w:rsidRPr="007E6F51" w:rsidRDefault="00723F7A" w:rsidP="00723F7A">
            <w:pPr>
              <w:spacing w:before="25" w:after="0" w:line="240" w:lineRule="auto"/>
              <w:ind w:left="106" w:right="155"/>
              <w:jc w:val="both"/>
              <w:rPr>
                <w:rFonts w:eastAsia="Times New Roman" w:cstheme="minorHAnsi"/>
                <w:color w:val="000000"/>
                <w:lang w:val="pl-PL"/>
              </w:rPr>
            </w:pPr>
            <w:r w:rsidRPr="007E6F51">
              <w:rPr>
                <w:rFonts w:eastAsia="Times New Roman" w:cstheme="minorHAnsi"/>
                <w:color w:val="000000"/>
                <w:lang w:val="pl-PL"/>
              </w:rPr>
              <w:t xml:space="preserve">Descriere: În alegerea acestui factor de evaluare, entitatea contractantă a luat în considerare asigurarea calității serviciului (confortul călătorilor) conform art. 209 alin. (4) din Legea nr. 99/2016 privind achiziţiile sectoriale, precum şi principiile menţionate la art.1 alin. (4) lit. c) și g) din </w:t>
            </w:r>
            <w:r w:rsidRPr="007E6F51">
              <w:rPr>
                <w:rFonts w:ascii="Calibri" w:eastAsia="Calibri" w:hAnsi="Calibri" w:cs="Calibri"/>
                <w:kern w:val="1"/>
                <w:lang w:val="pl-PL" w:eastAsia="hi-IN" w:bidi="hi-IN"/>
              </w:rPr>
              <w:t>Legea nr. 92/2007 a serviciilor publice de transport persoane în unitățile administrativ-teritoriale</w:t>
            </w:r>
            <w:r w:rsidRPr="007E6F51">
              <w:rPr>
                <w:rFonts w:eastAsia="Times New Roman" w:cstheme="minorHAnsi"/>
                <w:color w:val="000000"/>
                <w:lang w:val="pl-PL"/>
              </w:rPr>
              <w:t>.</w:t>
            </w:r>
          </w:p>
          <w:p w14:paraId="6E37A1B9" w14:textId="77777777" w:rsidR="00723F7A" w:rsidRPr="007E6F51" w:rsidRDefault="00723F7A" w:rsidP="00723F7A">
            <w:pPr>
              <w:shd w:val="clear" w:color="auto" w:fill="D9D9D9" w:themeFill="background1" w:themeFillShade="D9"/>
              <w:spacing w:before="25" w:after="0" w:line="240" w:lineRule="auto"/>
              <w:ind w:left="106" w:right="155"/>
              <w:rPr>
                <w:rFonts w:eastAsia="Times New Roman" w:cstheme="minorHAnsi"/>
                <w:lang w:val="pl-PL"/>
              </w:rPr>
            </w:pPr>
            <w:r w:rsidRPr="007E6F51">
              <w:rPr>
                <w:rFonts w:eastAsia="Times New Roman" w:cstheme="minorHAnsi"/>
                <w:lang w:val="pl-PL"/>
              </w:rPr>
              <w:t>Ponderea: 7 puncte</w:t>
            </w:r>
          </w:p>
          <w:p w14:paraId="674428FF" w14:textId="77777777" w:rsidR="00723F7A" w:rsidRPr="007E6F51" w:rsidRDefault="00723F7A" w:rsidP="00723F7A">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licitaţie electronică: NU</w:t>
            </w:r>
          </w:p>
          <w:p w14:paraId="3CE5A2F7" w14:textId="77777777" w:rsidR="00723F7A" w:rsidRPr="007E6F51" w:rsidRDefault="00723F7A" w:rsidP="00723F7A">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reofertare: NU</w:t>
            </w:r>
          </w:p>
          <w:p w14:paraId="50A9BFE3" w14:textId="77777777" w:rsidR="00723F7A" w:rsidRPr="007E6F51" w:rsidRDefault="00723F7A" w:rsidP="00723F7A">
            <w:pPr>
              <w:spacing w:before="25" w:after="0" w:line="240" w:lineRule="auto"/>
              <w:ind w:left="106" w:right="155"/>
              <w:rPr>
                <w:rFonts w:eastAsia="Times New Roman" w:cstheme="minorHAnsi"/>
                <w:lang w:val="pl-PL"/>
              </w:rPr>
            </w:pPr>
            <w:r w:rsidRPr="007E6F51">
              <w:rPr>
                <w:rFonts w:eastAsia="Times New Roman" w:cstheme="minorHAnsi"/>
                <w:color w:val="000000"/>
                <w:lang w:val="pl-PL"/>
              </w:rPr>
              <w:t>Direct proporţional: DA</w:t>
            </w:r>
          </w:p>
          <w:p w14:paraId="1B333F5C" w14:textId="77777777" w:rsidR="00723F7A" w:rsidRPr="007E6F51" w:rsidRDefault="00723F7A" w:rsidP="00723F7A">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Algoritm de calcul: </w:t>
            </w:r>
          </w:p>
          <w:p w14:paraId="1812625F" w14:textId="77777777" w:rsidR="00723F7A" w:rsidRPr="007E6F51" w:rsidRDefault="00723F7A" w:rsidP="00723F7A">
            <w:pPr>
              <w:spacing w:after="0" w:line="240" w:lineRule="auto"/>
              <w:ind w:left="106" w:right="155"/>
              <w:jc w:val="both"/>
              <w:rPr>
                <w:rFonts w:eastAsia="Calibri" w:cstheme="minorHAnsi"/>
                <w:lang w:val="pl-PL"/>
              </w:rPr>
            </w:pPr>
            <w:r w:rsidRPr="007E6F51">
              <w:rPr>
                <w:rFonts w:eastAsia="Calibri" w:cstheme="minorHAnsi"/>
                <w:lang w:val="pl-PL"/>
              </w:rPr>
              <w:t>P</w:t>
            </w:r>
            <w:r w:rsidRPr="007E6F51">
              <w:rPr>
                <w:rFonts w:eastAsia="Calibri" w:cstheme="minorHAnsi"/>
                <w:vertAlign w:val="subscript"/>
                <w:lang w:val="pl-PL"/>
              </w:rPr>
              <w:t>CT</w:t>
            </w:r>
            <w:r w:rsidRPr="007E6F51">
              <w:rPr>
                <w:rFonts w:eastAsia="Calibri" w:cstheme="minorHAnsi"/>
                <w:lang w:val="pl-PL"/>
              </w:rPr>
              <w:t xml:space="preserve"> – Punctajul pentru capacitatea de transport, se acordă astfel:</w:t>
            </w:r>
          </w:p>
          <w:p w14:paraId="1454A7F6" w14:textId="77777777" w:rsidR="00723F7A" w:rsidRPr="007E6F51" w:rsidRDefault="00723F7A" w:rsidP="00723F7A">
            <w:pPr>
              <w:spacing w:before="25" w:after="0" w:line="240" w:lineRule="auto"/>
              <w:ind w:left="106" w:right="155"/>
              <w:jc w:val="both"/>
              <w:rPr>
                <w:rFonts w:eastAsia="Times New Roman" w:cstheme="minorHAnsi"/>
                <w:iCs/>
                <w:color w:val="000000"/>
                <w:lang w:val="pl-PL"/>
              </w:rPr>
            </w:pPr>
            <w:r w:rsidRPr="007E6F51">
              <w:rPr>
                <w:rFonts w:eastAsia="Calibri" w:cstheme="minorHAnsi"/>
                <w:lang w:val="pl-PL"/>
              </w:rPr>
              <w:t>a) pentru oferta ce propune autobuze având cea mai mare capacitate de transport se acordă punctajul maxim alocat factorului de evaluare, respectiv 7 puncte;</w:t>
            </w:r>
          </w:p>
          <w:p w14:paraId="0EBC4CDB" w14:textId="77777777" w:rsidR="00723F7A" w:rsidRPr="007E6F51" w:rsidRDefault="00723F7A" w:rsidP="00723F7A">
            <w:pPr>
              <w:spacing w:after="0" w:line="240" w:lineRule="auto"/>
              <w:ind w:left="106" w:right="155"/>
              <w:jc w:val="both"/>
              <w:rPr>
                <w:rFonts w:eastAsia="Calibri" w:cstheme="minorHAnsi"/>
                <w:lang w:val="it-IT"/>
              </w:rPr>
            </w:pPr>
            <w:r w:rsidRPr="007E6F51">
              <w:rPr>
                <w:rFonts w:eastAsia="Calibri" w:cstheme="minorHAnsi"/>
                <w:lang w:val="it-IT"/>
              </w:rPr>
              <w:t>b) pentru oferta (n) ce propune autobuze având capacitatea mai mică decât capacitatea maxim ofertată, se acordă punctajul astfel:</w:t>
            </w:r>
          </w:p>
          <w:p w14:paraId="68DD21C8" w14:textId="77777777" w:rsidR="00723F7A" w:rsidRPr="007E6F51" w:rsidRDefault="00723F7A" w:rsidP="00723F7A">
            <w:pPr>
              <w:spacing w:after="0" w:line="240" w:lineRule="auto"/>
              <w:ind w:left="106" w:right="155"/>
              <w:rPr>
                <w:rFonts w:eastAsia="Times New Roman" w:cstheme="minorHAnsi"/>
                <w:lang w:val="fr-FR"/>
              </w:rPr>
            </w:pPr>
            <w:r w:rsidRPr="007E6F51">
              <w:rPr>
                <w:rFonts w:eastAsia="Calibri" w:cstheme="minorHAnsi"/>
                <w:lang w:val="fr-FR"/>
              </w:rPr>
              <w:t>P</w:t>
            </w:r>
            <w:r w:rsidRPr="007E6F51">
              <w:rPr>
                <w:rFonts w:eastAsia="Calibri" w:cstheme="minorHAnsi"/>
                <w:vertAlign w:val="subscript"/>
                <w:lang w:val="fr-FR"/>
              </w:rPr>
              <w:t>CT</w:t>
            </w:r>
            <w:r w:rsidRPr="007E6F51">
              <w:rPr>
                <w:rFonts w:eastAsia="Calibri" w:cstheme="minorHAnsi"/>
                <w:lang w:val="fr-FR"/>
              </w:rPr>
              <w:t xml:space="preserve">(n) = </w:t>
            </w:r>
            <m:oMath>
              <m:f>
                <m:fPr>
                  <m:ctrlPr>
                    <w:rPr>
                      <w:rFonts w:ascii="Cambria Math" w:eastAsia="Calibri" w:hAnsi="Cambria Math" w:cstheme="minorHAnsi"/>
                      <w:i/>
                    </w:rPr>
                  </m:ctrlPr>
                </m:fPr>
                <m:num>
                  <m:r>
                    <w:rPr>
                      <w:rFonts w:ascii="Cambria Math" w:eastAsia="Calibri" w:hAnsi="Cambria Math" w:cstheme="minorHAnsi"/>
                    </w:rPr>
                    <m:t>capacitate</m:t>
                  </m:r>
                  <m:r>
                    <w:rPr>
                      <w:rFonts w:ascii="Cambria Math" w:eastAsia="Calibri" w:hAnsi="Cambria Math" w:cstheme="minorHAnsi"/>
                      <w:lang w:val="fr-FR"/>
                    </w:rPr>
                    <m:t xml:space="preserve"> </m:t>
                  </m:r>
                  <m:r>
                    <w:rPr>
                      <w:rFonts w:ascii="Cambria Math" w:eastAsia="Calibri" w:hAnsi="Cambria Math" w:cstheme="minorHAnsi"/>
                    </w:rPr>
                    <m:t>de</m:t>
                  </m:r>
                  <m:r>
                    <w:rPr>
                      <w:rFonts w:ascii="Cambria Math" w:eastAsia="Calibri" w:hAnsi="Cambria Math" w:cstheme="minorHAnsi"/>
                      <w:lang w:val="fr-FR"/>
                    </w:rPr>
                    <m:t xml:space="preserve"> </m:t>
                  </m:r>
                  <m:r>
                    <w:rPr>
                      <w:rFonts w:ascii="Cambria Math" w:eastAsia="Calibri" w:hAnsi="Cambria Math" w:cstheme="minorHAnsi"/>
                    </w:rPr>
                    <m:t>transport</m:t>
                  </m:r>
                  <m:r>
                    <w:rPr>
                      <w:rFonts w:ascii="Cambria Math" w:eastAsia="Calibri" w:hAnsi="Cambria Math" w:cstheme="minorHAnsi"/>
                      <w:lang w:val="fr-FR"/>
                    </w:rPr>
                    <m:t xml:space="preserve"> </m:t>
                  </m:r>
                  <m:r>
                    <w:rPr>
                      <w:rFonts w:ascii="Cambria Math" w:eastAsia="Calibri" w:hAnsi="Cambria Math" w:cstheme="minorHAnsi"/>
                    </w:rPr>
                    <m:t>a</m:t>
                  </m:r>
                  <m:r>
                    <w:rPr>
                      <w:rFonts w:ascii="Cambria Math" w:eastAsia="Calibri" w:hAnsi="Cambria Math" w:cstheme="minorHAnsi"/>
                      <w:lang w:val="fr-FR"/>
                    </w:rPr>
                    <m:t xml:space="preserve"> </m:t>
                  </m:r>
                  <m:r>
                    <w:rPr>
                      <w:rFonts w:ascii="Cambria Math" w:eastAsia="Calibri" w:hAnsi="Cambria Math" w:cstheme="minorHAnsi"/>
                    </w:rPr>
                    <m:t>autobuzelor</m:t>
                  </m:r>
                  <m:r>
                    <w:rPr>
                      <w:rFonts w:ascii="Cambria Math" w:eastAsia="Calibri" w:hAnsi="Cambria Math" w:cstheme="minorHAnsi"/>
                      <w:lang w:val="fr-FR"/>
                    </w:rPr>
                    <m:t xml:space="preserve"> (</m:t>
                  </m:r>
                  <m:r>
                    <w:rPr>
                      <w:rFonts w:ascii="Cambria Math" w:eastAsia="Calibri" w:hAnsi="Cambria Math" w:cstheme="minorHAnsi"/>
                    </w:rPr>
                    <m:t>n</m:t>
                  </m:r>
                  <m:r>
                    <w:rPr>
                      <w:rFonts w:ascii="Cambria Math" w:eastAsia="Calibri" w:hAnsi="Cambria Math" w:cstheme="minorHAnsi"/>
                      <w:lang w:val="fr-FR"/>
                    </w:rPr>
                    <m:t>)</m:t>
                  </m:r>
                </m:num>
                <m:den>
                  <m:r>
                    <w:rPr>
                      <w:rFonts w:ascii="Cambria Math" w:eastAsia="Calibri" w:hAnsi="Cambria Math" w:cstheme="minorHAnsi"/>
                    </w:rPr>
                    <m:t>capacitatea</m:t>
                  </m:r>
                  <m:r>
                    <w:rPr>
                      <w:rFonts w:ascii="Cambria Math" w:eastAsia="Calibri" w:hAnsi="Cambria Math" w:cstheme="minorHAnsi"/>
                      <w:lang w:val="fr-FR"/>
                    </w:rPr>
                    <m:t xml:space="preserve"> </m:t>
                  </m:r>
                  <m:r>
                    <w:rPr>
                      <w:rFonts w:ascii="Cambria Math" w:eastAsia="Calibri" w:hAnsi="Cambria Math" w:cstheme="minorHAnsi"/>
                    </w:rPr>
                    <m:t>de</m:t>
                  </m:r>
                  <m:r>
                    <w:rPr>
                      <w:rFonts w:ascii="Cambria Math" w:eastAsia="Calibri" w:hAnsi="Cambria Math" w:cstheme="minorHAnsi"/>
                      <w:lang w:val="fr-FR"/>
                    </w:rPr>
                    <m:t xml:space="preserve"> </m:t>
                  </m:r>
                  <m:r>
                    <w:rPr>
                      <w:rFonts w:ascii="Cambria Math" w:eastAsia="Calibri" w:hAnsi="Cambria Math" w:cstheme="minorHAnsi"/>
                    </w:rPr>
                    <m:t>transport</m:t>
                  </m:r>
                  <m:r>
                    <w:rPr>
                      <w:rFonts w:ascii="Cambria Math" w:eastAsia="Calibri" w:hAnsi="Cambria Math" w:cstheme="minorHAnsi"/>
                      <w:lang w:val="fr-FR"/>
                    </w:rPr>
                    <m:t xml:space="preserve"> </m:t>
                  </m:r>
                  <m:r>
                    <w:rPr>
                      <w:rFonts w:ascii="Cambria Math" w:eastAsia="Calibri" w:hAnsi="Cambria Math" w:cstheme="minorHAnsi"/>
                    </w:rPr>
                    <m:t>maxim</m:t>
                  </m:r>
                  <m:r>
                    <w:rPr>
                      <w:rFonts w:ascii="Cambria Math" w:eastAsia="Calibri" w:hAnsi="Cambria Math" w:cstheme="minorHAnsi"/>
                      <w:lang w:val="fr-FR"/>
                    </w:rPr>
                    <m:t xml:space="preserve"> </m:t>
                  </m:r>
                  <m:r>
                    <w:rPr>
                      <w:rFonts w:ascii="Cambria Math" w:eastAsia="Calibri" w:hAnsi="Cambria Math" w:cstheme="minorHAnsi"/>
                    </w:rPr>
                    <m:t>ofertat</m:t>
                  </m:r>
                  <m:r>
                    <w:rPr>
                      <w:rFonts w:ascii="Cambria Math" w:eastAsia="Calibri" w:hAnsi="Cambria Math" w:cstheme="minorHAnsi"/>
                      <w:lang w:val="fr-FR"/>
                    </w:rPr>
                    <m:t>ă</m:t>
                  </m:r>
                </m:den>
              </m:f>
            </m:oMath>
            <w:r w:rsidRPr="007E6F51">
              <w:rPr>
                <w:rFonts w:eastAsia="Times New Roman" w:cstheme="minorHAnsi"/>
                <w:lang w:val="fr-FR"/>
              </w:rPr>
              <w:t xml:space="preserve"> x 7</w:t>
            </w:r>
          </w:p>
          <w:p w14:paraId="0665E6A7" w14:textId="77777777" w:rsidR="00723F7A" w:rsidRPr="007E6F51" w:rsidRDefault="00723F7A" w:rsidP="00723F7A">
            <w:pPr>
              <w:spacing w:after="0" w:line="240" w:lineRule="auto"/>
              <w:ind w:left="106" w:right="155"/>
              <w:jc w:val="both"/>
              <w:rPr>
                <w:rFonts w:eastAsia="Calibri" w:cstheme="minorHAnsi"/>
                <w:bCs/>
                <w:lang w:val="it-IT"/>
              </w:rPr>
            </w:pPr>
            <w:r w:rsidRPr="007E6F51">
              <w:rPr>
                <w:rFonts w:eastAsia="Calibri" w:cstheme="minorHAnsi"/>
                <w:bCs/>
                <w:lang w:val="it-IT"/>
              </w:rPr>
              <w:t xml:space="preserve">La acest factor se acordă puncte pentru fiecare autovehicul care va fi utilizat la executarea traseului. Punctele se cumulează şi apoi se face media aritmetică. În cazul grupei de trasee se acordă puncte pentru fiecare </w:t>
            </w:r>
            <w:r w:rsidRPr="007E6F51">
              <w:rPr>
                <w:rFonts w:eastAsia="Calibri" w:cstheme="minorHAnsi"/>
                <w:bCs/>
                <w:lang w:val="it-IT"/>
              </w:rPr>
              <w:lastRenderedPageBreak/>
              <w:t>autovehicul care va fi utilizat la executarea fiecărui traseu în parte. Pentru fiecare traseu din grupa de trasee se va face media aritmetică. Punctele obţinute pe fiecare traseu se cumulează şi se face media aritmetică.</w:t>
            </w:r>
          </w:p>
          <w:p w14:paraId="0E4E44DA" w14:textId="77777777" w:rsidR="00723F7A" w:rsidRDefault="00723F7A" w:rsidP="00723F7A">
            <w:pPr>
              <w:spacing w:after="0" w:line="240" w:lineRule="auto"/>
              <w:ind w:left="106"/>
              <w:jc w:val="both"/>
              <w:rPr>
                <w:rFonts w:ascii="Calibri" w:eastAsia="Calibri" w:hAnsi="Calibri" w:cs="Times New Roman"/>
                <w:lang w:val="fr-FR"/>
              </w:rPr>
            </w:pPr>
            <w:proofErr w:type="spellStart"/>
            <w:r w:rsidRPr="007E6F51">
              <w:rPr>
                <w:rFonts w:ascii="Calibri" w:eastAsia="Calibri" w:hAnsi="Calibri" w:cs="Times New Roman"/>
                <w:b/>
                <w:lang w:val="fr-FR"/>
              </w:rPr>
              <w:t>Modalitatea</w:t>
            </w:r>
            <w:proofErr w:type="spellEnd"/>
            <w:r w:rsidRPr="007E6F51">
              <w:rPr>
                <w:rFonts w:ascii="Calibri" w:eastAsia="Calibri" w:hAnsi="Calibri" w:cs="Times New Roman"/>
                <w:b/>
                <w:lang w:val="fr-FR"/>
              </w:rPr>
              <w:t xml:space="preserve"> de </w:t>
            </w:r>
            <w:proofErr w:type="spellStart"/>
            <w:proofErr w:type="gramStart"/>
            <w:r w:rsidRPr="007E6F51">
              <w:rPr>
                <w:rFonts w:ascii="Calibri" w:eastAsia="Calibri" w:hAnsi="Calibri" w:cs="Times New Roman"/>
                <w:b/>
                <w:lang w:val="fr-FR"/>
              </w:rPr>
              <w:t>demonstrare</w:t>
            </w:r>
            <w:proofErr w:type="spellEnd"/>
            <w:r w:rsidRPr="007E6F51">
              <w:rPr>
                <w:rFonts w:ascii="Calibri" w:eastAsia="Calibri" w:hAnsi="Calibri" w:cs="Times New Roman"/>
                <w:lang w:val="fr-FR"/>
              </w:rPr>
              <w:t>:</w:t>
            </w:r>
            <w:proofErr w:type="gramEnd"/>
            <w:r w:rsidRPr="007E6F51">
              <w:rPr>
                <w:rFonts w:ascii="Calibri" w:eastAsia="Calibri" w:hAnsi="Calibri" w:cs="Times New Roman"/>
                <w:lang w:val="fr-FR"/>
              </w:rPr>
              <w:t xml:space="preserve"> </w:t>
            </w:r>
            <w:proofErr w:type="spellStart"/>
            <w:r w:rsidRPr="007E6F51">
              <w:rPr>
                <w:rFonts w:ascii="Calibri" w:eastAsia="Calibri" w:hAnsi="Calibri" w:cs="Times New Roman"/>
                <w:lang w:val="fr-FR"/>
              </w:rPr>
              <w:t>Prezentare</w:t>
            </w:r>
            <w:proofErr w:type="spellEnd"/>
            <w:r w:rsidRPr="007E6F51">
              <w:rPr>
                <w:rFonts w:ascii="Calibri" w:eastAsia="Calibri" w:hAnsi="Calibri" w:cs="Times New Roman"/>
                <w:lang w:val="fr-FR"/>
              </w:rPr>
              <w:t xml:space="preserve"> copie </w:t>
            </w:r>
            <w:proofErr w:type="spellStart"/>
            <w:r w:rsidRPr="007E6F51">
              <w:rPr>
                <w:rFonts w:ascii="Calibri" w:eastAsia="Calibri" w:hAnsi="Calibri" w:cs="Times New Roman"/>
                <w:lang w:val="fr-FR"/>
              </w:rPr>
              <w:t>lizibilă</w:t>
            </w:r>
            <w:proofErr w:type="spellEnd"/>
            <w:r w:rsidRPr="007E6F51">
              <w:rPr>
                <w:rFonts w:ascii="Calibri" w:eastAsia="Calibri" w:hAnsi="Calibri" w:cs="Times New Roman"/>
                <w:lang w:val="fr-FR"/>
              </w:rPr>
              <w:t xml:space="preserve"> </w:t>
            </w:r>
            <w:proofErr w:type="spellStart"/>
            <w:r w:rsidRPr="007E6F51">
              <w:rPr>
                <w:rFonts w:ascii="Calibri" w:eastAsia="Calibri" w:hAnsi="Calibri" w:cs="Times New Roman"/>
                <w:lang w:val="fr-FR"/>
              </w:rPr>
              <w:t>după</w:t>
            </w:r>
            <w:proofErr w:type="spellEnd"/>
            <w:r w:rsidRPr="007E6F51">
              <w:rPr>
                <w:rFonts w:ascii="Calibri" w:eastAsia="Calibri" w:hAnsi="Calibri" w:cs="Times New Roman"/>
                <w:lang w:val="fr-FR"/>
              </w:rPr>
              <w:t xml:space="preserve"> </w:t>
            </w:r>
            <w:proofErr w:type="spellStart"/>
            <w:r w:rsidRPr="007E6F51">
              <w:rPr>
                <w:rFonts w:ascii="Calibri" w:eastAsia="Calibri" w:hAnsi="Calibri" w:cs="Times New Roman"/>
                <w:lang w:val="fr-FR"/>
              </w:rPr>
              <w:t>cartea</w:t>
            </w:r>
            <w:proofErr w:type="spellEnd"/>
            <w:r w:rsidRPr="007E6F51">
              <w:rPr>
                <w:rFonts w:ascii="Calibri" w:eastAsia="Calibri" w:hAnsi="Calibri" w:cs="Times New Roman"/>
                <w:lang w:val="fr-FR"/>
              </w:rPr>
              <w:t xml:space="preserve"> de </w:t>
            </w:r>
            <w:proofErr w:type="spellStart"/>
            <w:r w:rsidRPr="007E6F51">
              <w:rPr>
                <w:rFonts w:ascii="Calibri" w:eastAsia="Calibri" w:hAnsi="Calibri" w:cs="Times New Roman"/>
                <w:lang w:val="fr-FR"/>
              </w:rPr>
              <w:t>identitate</w:t>
            </w:r>
            <w:proofErr w:type="spellEnd"/>
            <w:r w:rsidRPr="007E6F51">
              <w:rPr>
                <w:rFonts w:ascii="Calibri" w:eastAsia="Calibri" w:hAnsi="Calibri" w:cs="Times New Roman"/>
                <w:lang w:val="fr-FR"/>
              </w:rPr>
              <w:t xml:space="preserve"> a </w:t>
            </w:r>
            <w:proofErr w:type="spellStart"/>
            <w:r w:rsidRPr="007E6F51">
              <w:rPr>
                <w:rFonts w:ascii="Calibri" w:eastAsia="Calibri" w:hAnsi="Calibri" w:cs="Times New Roman"/>
                <w:lang w:val="fr-FR"/>
              </w:rPr>
              <w:t>vehiculului</w:t>
            </w:r>
            <w:proofErr w:type="spellEnd"/>
            <w:r w:rsidRPr="007E6F51">
              <w:rPr>
                <w:rFonts w:ascii="Calibri" w:eastAsia="Calibri" w:hAnsi="Calibri" w:cs="Times New Roman"/>
                <w:lang w:val="fr-FR"/>
              </w:rPr>
              <w:t>.</w:t>
            </w:r>
          </w:p>
          <w:p w14:paraId="6BB40ACD" w14:textId="77777777" w:rsidR="00723F7A" w:rsidRPr="007E6F51" w:rsidRDefault="00723F7A" w:rsidP="00723F7A">
            <w:pPr>
              <w:spacing w:after="0" w:line="240" w:lineRule="auto"/>
              <w:ind w:left="106"/>
              <w:jc w:val="both"/>
              <w:rPr>
                <w:rFonts w:ascii="Calibri" w:eastAsia="Calibri" w:hAnsi="Calibri" w:cs="Times New Roman"/>
                <w:lang w:val="fr-FR"/>
              </w:rPr>
            </w:pPr>
          </w:p>
          <w:p w14:paraId="750F4FBC" w14:textId="77777777" w:rsidR="00723F7A" w:rsidRPr="007E6F51" w:rsidRDefault="00723F7A" w:rsidP="00723F7A">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Denumire factor de evaluare: </w:t>
            </w:r>
          </w:p>
          <w:p w14:paraId="6772C379" w14:textId="77777777" w:rsidR="00723F7A" w:rsidRPr="007E6F51" w:rsidRDefault="00723F7A" w:rsidP="00723F7A">
            <w:pPr>
              <w:numPr>
                <w:ilvl w:val="0"/>
                <w:numId w:val="45"/>
              </w:numPr>
              <w:shd w:val="clear" w:color="auto" w:fill="D9D9D9" w:themeFill="background1" w:themeFillShade="D9"/>
              <w:spacing w:before="25" w:after="0" w:line="240" w:lineRule="auto"/>
              <w:ind w:right="155"/>
              <w:contextualSpacing/>
              <w:rPr>
                <w:rFonts w:eastAsia="Times New Roman" w:cstheme="minorHAnsi"/>
                <w:b/>
                <w:bCs/>
                <w:iCs/>
                <w:lang w:val="pl-PL"/>
              </w:rPr>
            </w:pPr>
            <w:r w:rsidRPr="007E6F51">
              <w:rPr>
                <w:rFonts w:eastAsia="Times New Roman" w:cstheme="minorHAnsi"/>
                <w:b/>
                <w:bCs/>
                <w:iCs/>
                <w:color w:val="000000"/>
                <w:lang w:val="pl-PL"/>
              </w:rPr>
              <w:t>utilizarea combustibililor alternativi, astfel cum sunt definiţi în Legea nr. 34/2017 privind instalarea infrastructurii pentru combustibili alternativi;</w:t>
            </w:r>
          </w:p>
          <w:p w14:paraId="38C1F39E" w14:textId="77777777" w:rsidR="00723F7A" w:rsidRPr="007E6F51" w:rsidRDefault="00723F7A" w:rsidP="00723F7A">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Descriere: Componenta tehnică</w:t>
            </w:r>
          </w:p>
          <w:p w14:paraId="03ABB524" w14:textId="77777777" w:rsidR="00723F7A" w:rsidRPr="007E6F51" w:rsidRDefault="00723F7A" w:rsidP="00723F7A">
            <w:pPr>
              <w:spacing w:before="25" w:after="0" w:line="240" w:lineRule="auto"/>
              <w:ind w:left="106" w:right="155"/>
              <w:jc w:val="both"/>
              <w:rPr>
                <w:rFonts w:eastAsia="Times New Roman" w:cstheme="minorHAnsi"/>
                <w:lang w:val="pl-PL"/>
              </w:rPr>
            </w:pPr>
            <w:r w:rsidRPr="007E6F51">
              <w:rPr>
                <w:rFonts w:eastAsia="Times New Roman" w:cstheme="minorHAnsi"/>
                <w:color w:val="000000"/>
                <w:lang w:val="pl-PL"/>
              </w:rPr>
              <w:t>În alegerea factorului de evaluare, Entitatea contractantă a luat în considerare, în principal, aspectele de mediu, în conformitate cu prevederile art. 209 alin. (4) din Legea nr. 99/2016, precum şi obligaţia imperativă prevăzută de art. 1 alin. (8) din Legea nr. 92/2007 care stipulează în mod expres că „În toate raporturile generate de executarea serviciilor de transport public local (....) protecţia mediului este prioritară</w:t>
            </w:r>
            <w:r w:rsidRPr="007E6F51">
              <w:rPr>
                <w:rFonts w:eastAsia="Times New Roman" w:cstheme="minorHAnsi"/>
                <w:lang w:val="pl-PL"/>
              </w:rPr>
              <w:t>”, precum şi prevederile O.U.G. nr. 71/2021 privind promovarea vehiculelor de transport rutier nepoluante, în sprijinul unei mobilități cu emisii scăzute, pentru abrogarea Ordonanței de urgență a Guvernului nr. 40/2011 privind promovarea vehiculelor de transport rutier nepoluante și eficiente din punct de vedere energetic și a Legii nr. 37/2018 privind promovarea transportului ecologic.</w:t>
            </w:r>
          </w:p>
          <w:p w14:paraId="6D50D727" w14:textId="77777777" w:rsidR="00723F7A" w:rsidRPr="007E6F51" w:rsidRDefault="00723F7A" w:rsidP="00723F7A">
            <w:pPr>
              <w:shd w:val="clear" w:color="auto" w:fill="D9D9D9" w:themeFill="background1" w:themeFillShade="D9"/>
              <w:spacing w:before="25" w:after="0" w:line="240" w:lineRule="auto"/>
              <w:ind w:left="106" w:right="155"/>
              <w:rPr>
                <w:rFonts w:eastAsia="Times New Roman" w:cstheme="minorHAnsi"/>
                <w:lang w:val="pl-PL"/>
              </w:rPr>
            </w:pPr>
            <w:r w:rsidRPr="007E6F51">
              <w:rPr>
                <w:rFonts w:eastAsia="Times New Roman" w:cstheme="minorHAnsi"/>
                <w:lang w:val="pl-PL"/>
              </w:rPr>
              <w:t xml:space="preserve">Ponderea: </w:t>
            </w:r>
            <w:r>
              <w:rPr>
                <w:rFonts w:eastAsia="Times New Roman" w:cstheme="minorHAnsi"/>
                <w:lang w:val="pl-PL"/>
              </w:rPr>
              <w:t>5</w:t>
            </w:r>
            <w:r w:rsidRPr="007E6F51">
              <w:rPr>
                <w:rFonts w:eastAsia="Times New Roman" w:cstheme="minorHAnsi"/>
                <w:lang w:val="pl-PL"/>
              </w:rPr>
              <w:t xml:space="preserve"> puncte</w:t>
            </w:r>
          </w:p>
          <w:p w14:paraId="515AF265" w14:textId="77777777" w:rsidR="00723F7A" w:rsidRPr="007E6F51" w:rsidRDefault="00723F7A" w:rsidP="00723F7A">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licitaţie electronică: NU</w:t>
            </w:r>
          </w:p>
          <w:p w14:paraId="2911F704" w14:textId="77777777" w:rsidR="00723F7A" w:rsidRPr="007E6F51" w:rsidRDefault="00723F7A" w:rsidP="00723F7A">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reofertare: NU</w:t>
            </w:r>
          </w:p>
          <w:p w14:paraId="313E24A1" w14:textId="77777777" w:rsidR="00723F7A" w:rsidRPr="007E6F51" w:rsidRDefault="00723F7A" w:rsidP="00723F7A">
            <w:pPr>
              <w:spacing w:before="25" w:after="0" w:line="240" w:lineRule="auto"/>
              <w:ind w:left="106" w:right="155"/>
              <w:rPr>
                <w:rFonts w:eastAsia="Times New Roman" w:cstheme="minorHAnsi"/>
                <w:lang w:val="pl-PL"/>
              </w:rPr>
            </w:pPr>
            <w:r w:rsidRPr="007E6F51">
              <w:rPr>
                <w:rFonts w:eastAsia="Times New Roman" w:cstheme="minorHAnsi"/>
                <w:color w:val="000000"/>
                <w:lang w:val="pl-PL"/>
              </w:rPr>
              <w:t>Direct proporţional: DA</w:t>
            </w:r>
          </w:p>
          <w:p w14:paraId="380FF59A" w14:textId="77777777" w:rsidR="00723F7A" w:rsidRPr="007E6F51" w:rsidRDefault="00723F7A" w:rsidP="00723F7A">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Algoritm de calcul: </w:t>
            </w:r>
          </w:p>
          <w:p w14:paraId="574DE8DD" w14:textId="77777777" w:rsidR="00723F7A" w:rsidRPr="007E6F51" w:rsidRDefault="00723F7A" w:rsidP="00723F7A">
            <w:pPr>
              <w:spacing w:after="0" w:line="240" w:lineRule="auto"/>
              <w:ind w:left="106" w:right="155"/>
              <w:jc w:val="both"/>
              <w:rPr>
                <w:rFonts w:eastAsia="Calibri" w:cstheme="minorHAnsi"/>
                <w:lang w:val="it-IT"/>
              </w:rPr>
            </w:pPr>
            <w:r w:rsidRPr="007E6F51">
              <w:rPr>
                <w:rFonts w:eastAsia="Calibri" w:cstheme="minorHAnsi"/>
                <w:lang w:val="it-IT"/>
              </w:rPr>
              <w:t>P</w:t>
            </w:r>
            <w:r w:rsidRPr="007E6F51">
              <w:rPr>
                <w:rFonts w:eastAsia="Calibri" w:cstheme="minorHAnsi"/>
                <w:vertAlign w:val="subscript"/>
                <w:lang w:val="it-IT"/>
              </w:rPr>
              <w:t>CALT</w:t>
            </w:r>
            <w:r w:rsidRPr="007E6F51">
              <w:rPr>
                <w:rFonts w:eastAsia="Calibri" w:cstheme="minorHAnsi"/>
                <w:lang w:val="it-IT"/>
              </w:rPr>
              <w:t xml:space="preserve"> - Punctajul pentru utilizarea combustibililor alternativi, se acordă astfel:</w:t>
            </w:r>
          </w:p>
          <w:p w14:paraId="62EB50E8" w14:textId="77777777" w:rsidR="00723F7A" w:rsidRPr="007E6F51" w:rsidRDefault="00723F7A" w:rsidP="00723F7A">
            <w:pPr>
              <w:spacing w:after="0" w:line="240" w:lineRule="auto"/>
              <w:ind w:left="106" w:right="155"/>
              <w:jc w:val="both"/>
              <w:rPr>
                <w:rFonts w:eastAsia="Calibri" w:cstheme="minorHAnsi"/>
                <w:lang w:val="it-IT"/>
              </w:rPr>
            </w:pPr>
            <w:r w:rsidRPr="007E6F51">
              <w:rPr>
                <w:rFonts w:eastAsia="Calibri" w:cstheme="minorHAnsi"/>
                <w:lang w:val="it-IT"/>
              </w:rPr>
              <w:t xml:space="preserve">- pentru fiecare mijloc de transport ce utilizează combustibili alternativi se acordă </w:t>
            </w:r>
            <w:r>
              <w:rPr>
                <w:rFonts w:eastAsia="Calibri" w:cstheme="minorHAnsi"/>
                <w:lang w:val="it-IT"/>
              </w:rPr>
              <w:t>5</w:t>
            </w:r>
            <w:r w:rsidRPr="007E6F51">
              <w:rPr>
                <w:rFonts w:eastAsia="Calibri" w:cstheme="minorHAnsi"/>
                <w:lang w:val="it-IT"/>
              </w:rPr>
              <w:t xml:space="preserve"> puncte</w:t>
            </w:r>
          </w:p>
          <w:p w14:paraId="788BC053" w14:textId="77777777" w:rsidR="00723F7A" w:rsidRPr="007E6F51" w:rsidRDefault="00723F7A" w:rsidP="00723F7A">
            <w:pPr>
              <w:spacing w:after="0" w:line="240" w:lineRule="auto"/>
              <w:ind w:left="106" w:right="155"/>
              <w:jc w:val="both"/>
              <w:rPr>
                <w:rFonts w:eastAsia="Calibri" w:cstheme="minorHAnsi"/>
                <w:lang w:val="it-IT"/>
              </w:rPr>
            </w:pPr>
            <w:r w:rsidRPr="007E6F51">
              <w:rPr>
                <w:rFonts w:eastAsia="Calibri" w:cstheme="minorHAnsi"/>
                <w:lang w:val="it-IT"/>
              </w:rPr>
              <w:t>- pentru fiecare mijloc de transport ce nu utilizează combustibil alternativ se acordă 0 puncte.</w:t>
            </w:r>
          </w:p>
          <w:p w14:paraId="245E2D82" w14:textId="77777777" w:rsidR="00723F7A" w:rsidRPr="007E6F51" w:rsidRDefault="00723F7A" w:rsidP="00723F7A">
            <w:pPr>
              <w:spacing w:after="0" w:line="240" w:lineRule="auto"/>
              <w:ind w:left="106"/>
              <w:jc w:val="both"/>
              <w:rPr>
                <w:rFonts w:ascii="Calibri" w:eastAsia="Calibri" w:hAnsi="Calibri" w:cs="Times New Roman"/>
                <w:i/>
                <w:spacing w:val="-4"/>
                <w:lang w:val="ro-RO"/>
              </w:rPr>
            </w:pPr>
            <w:r w:rsidRPr="007E6F51">
              <w:rPr>
                <w:rFonts w:ascii="Calibri" w:eastAsia="Calibri" w:hAnsi="Calibri" w:cs="Times New Roman"/>
                <w:i/>
                <w:spacing w:val="-4"/>
                <w:lang w:val="ro-RO"/>
              </w:rPr>
              <w:t xml:space="preserve">În sensul Legii nr. 34 din 27 martie 2017 privind instalarea infrastructurii pentru combustibili alternativi: </w:t>
            </w:r>
          </w:p>
          <w:p w14:paraId="4C04A9B8" w14:textId="77777777" w:rsidR="00723F7A" w:rsidRPr="007E6F51" w:rsidRDefault="00723F7A" w:rsidP="00723F7A">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a) combustibili alternativi - combustibilii sau sursele de energie care servesc, cel puţin parţial, drept substitut pentru sursele de combustibil fosil în furnizarea de energie pentru autobuzele şi care au potenţialul de a contribui la decarbonizarea acestora şi de a îmbunătăţi performanţa de mediu a sectorului transporturilor. Aceştia includ, în principal: </w:t>
            </w:r>
          </w:p>
          <w:p w14:paraId="69EFDB59" w14:textId="77777777" w:rsidR="00723F7A" w:rsidRPr="007E6F51" w:rsidRDefault="00723F7A" w:rsidP="00723F7A">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energia electrică; </w:t>
            </w:r>
          </w:p>
          <w:p w14:paraId="31BEC790" w14:textId="77777777" w:rsidR="00723F7A" w:rsidRPr="007E6F51" w:rsidRDefault="00723F7A" w:rsidP="00723F7A">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hidrogenul; </w:t>
            </w:r>
          </w:p>
          <w:p w14:paraId="7EFABE2B" w14:textId="77777777" w:rsidR="00723F7A" w:rsidRPr="007E6F51" w:rsidRDefault="00723F7A" w:rsidP="00723F7A">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biocarburanţii, astfel cum sunt definiţi la art. 2 lit. d) din Legea nr. 220/2008 pentru stabilirea sistemului de promovare a producerii energiei din surse regenerabile de energie, republicată, cu modificările şi completările ulterioare; </w:t>
            </w:r>
          </w:p>
          <w:p w14:paraId="745E762C" w14:textId="77777777" w:rsidR="00723F7A" w:rsidRPr="007E6F51" w:rsidRDefault="00723F7A" w:rsidP="00723F7A">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lastRenderedPageBreak/>
              <w:t>- combustibilii sintetici şi parafinici;</w:t>
            </w:r>
          </w:p>
          <w:p w14:paraId="66E86E3E" w14:textId="77777777" w:rsidR="00723F7A" w:rsidRPr="007E6F51" w:rsidRDefault="00723F7A" w:rsidP="00723F7A">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gazul natural, inclusiv biometanul, în stare gazoasă (gaz natural comprimat, denumit în continuare GNC) şi lichidă (gaz natural lichefiat, denumit în continuare GNL)</w:t>
            </w:r>
          </w:p>
          <w:p w14:paraId="7DDA2EE4" w14:textId="77777777" w:rsidR="00723F7A" w:rsidRPr="007E6F51" w:rsidRDefault="00723F7A" w:rsidP="00723F7A">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gazul petrolier lichefiat, denumit în continuare GPL. </w:t>
            </w:r>
          </w:p>
          <w:p w14:paraId="3645D006" w14:textId="77777777" w:rsidR="00723F7A" w:rsidRPr="007E6F51" w:rsidRDefault="00723F7A" w:rsidP="00723F7A">
            <w:pPr>
              <w:spacing w:after="0" w:line="240" w:lineRule="auto"/>
              <w:ind w:left="106" w:right="155"/>
              <w:jc w:val="both"/>
              <w:rPr>
                <w:rFonts w:eastAsia="Calibri" w:cstheme="minorHAnsi"/>
                <w:lang w:val="it-IT"/>
              </w:rPr>
            </w:pPr>
            <w:r w:rsidRPr="007E6F51">
              <w:rPr>
                <w:rFonts w:eastAsia="Calibri" w:cstheme="minorHAnsi"/>
                <w:lang w:val="it-IT"/>
              </w:rPr>
              <w:t>La acest factor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2F4A3EF0" w14:textId="77777777" w:rsidR="00723F7A" w:rsidRPr="007E6F51" w:rsidRDefault="00723F7A" w:rsidP="00723F7A">
            <w:pPr>
              <w:spacing w:after="0" w:line="240" w:lineRule="auto"/>
              <w:ind w:left="106"/>
              <w:jc w:val="both"/>
              <w:rPr>
                <w:rFonts w:ascii="Calibri" w:eastAsia="Calibri" w:hAnsi="Calibri" w:cs="Times New Roman"/>
                <w:lang w:val="ro-RO"/>
              </w:rPr>
            </w:pPr>
            <w:r w:rsidRPr="007E6F51">
              <w:rPr>
                <w:rFonts w:ascii="Calibri" w:eastAsia="Calibri" w:hAnsi="Calibri" w:cs="Times New Roman"/>
                <w:b/>
                <w:lang w:val="ro-RO"/>
              </w:rPr>
              <w:t xml:space="preserve">Modalitatea de demonstrare: </w:t>
            </w:r>
            <w:r w:rsidRPr="007E6F51">
              <w:rPr>
                <w:rFonts w:ascii="Calibri" w:eastAsia="Calibri" w:hAnsi="Calibri" w:cs="Times New Roman"/>
                <w:lang w:val="ro-RO"/>
              </w:rPr>
              <w:t>Prezentare copie lizibilă după cartea de identitate a vehiculului.</w:t>
            </w:r>
          </w:p>
          <w:p w14:paraId="4E5D3EF9" w14:textId="77777777" w:rsidR="00723F7A" w:rsidRDefault="00723F7A" w:rsidP="00723F7A">
            <w:pPr>
              <w:spacing w:after="0" w:line="240" w:lineRule="auto"/>
              <w:ind w:right="155"/>
              <w:jc w:val="both"/>
              <w:rPr>
                <w:rFonts w:eastAsia="Calibri" w:cstheme="minorHAnsi"/>
                <w:lang w:val="it-IT"/>
              </w:rPr>
            </w:pPr>
          </w:p>
          <w:p w14:paraId="6A45C2BA"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Punctajul total al ofertei se calculează făcând media aritmetică a punctajelor totale obținute pe fiecare traseu din cadrul grupei de trasee, pe baza însumării punctajelor obținute la toți factorii de evaluare:</w:t>
            </w:r>
          </w:p>
          <w:p w14:paraId="114C4578" w14:textId="77777777" w:rsidR="00723F7A" w:rsidRPr="007E6F51" w:rsidRDefault="00723F7A" w:rsidP="00723F7A">
            <w:pPr>
              <w:spacing w:after="0" w:line="240" w:lineRule="auto"/>
              <w:jc w:val="center"/>
              <w:rPr>
                <w:rFonts w:eastAsia="Calibri" w:cs="Arial"/>
              </w:rPr>
            </w:pPr>
            <w:proofErr w:type="spellStart"/>
            <w:r w:rsidRPr="007E6F51">
              <w:rPr>
                <w:rFonts w:eastAsia="Calibri" w:cs="Arial"/>
              </w:rPr>
              <w:t>P</w:t>
            </w:r>
            <w:r w:rsidRPr="007E6F51">
              <w:rPr>
                <w:rFonts w:eastAsia="Calibri" w:cs="Arial"/>
                <w:vertAlign w:val="subscript"/>
              </w:rPr>
              <w:t>total</w:t>
            </w:r>
            <w:proofErr w:type="spellEnd"/>
            <w:r w:rsidRPr="007E6F51">
              <w:rPr>
                <w:rFonts w:eastAsia="Calibri" w:cs="Arial"/>
              </w:rPr>
              <w:t>= P</w:t>
            </w:r>
            <w:r w:rsidRPr="007E6F51">
              <w:rPr>
                <w:rFonts w:eastAsia="Calibri" w:cs="Arial"/>
                <w:vertAlign w:val="subscript"/>
              </w:rPr>
              <w:t>T</w:t>
            </w:r>
            <w:r w:rsidRPr="007E6F51">
              <w:rPr>
                <w:rFonts w:eastAsia="Calibri" w:cs="Arial"/>
              </w:rPr>
              <w:t xml:space="preserve"> +P</w:t>
            </w:r>
            <w:r w:rsidRPr="007E6F51">
              <w:rPr>
                <w:rFonts w:eastAsia="Calibri" w:cs="Arial"/>
                <w:vertAlign w:val="subscript"/>
              </w:rPr>
              <w:t>V</w:t>
            </w:r>
            <w:r w:rsidRPr="007E6F51">
              <w:rPr>
                <w:rFonts w:eastAsia="Calibri" w:cs="Arial"/>
              </w:rPr>
              <w:t xml:space="preserve"> + P</w:t>
            </w:r>
            <w:r w:rsidRPr="007E6F51">
              <w:rPr>
                <w:rFonts w:eastAsia="Calibri" w:cs="Arial"/>
                <w:vertAlign w:val="subscript"/>
              </w:rPr>
              <w:t>CA</w:t>
            </w:r>
            <w:r w:rsidRPr="007E6F51">
              <w:rPr>
                <w:rFonts w:eastAsia="Calibri" w:cs="Arial"/>
              </w:rPr>
              <w:t xml:space="preserve"> + P</w:t>
            </w:r>
            <w:r w:rsidRPr="007E6F51">
              <w:rPr>
                <w:rFonts w:eastAsia="Calibri" w:cs="Arial"/>
                <w:vertAlign w:val="subscript"/>
              </w:rPr>
              <w:t>NP</w:t>
            </w:r>
            <w:r w:rsidRPr="007E6F51">
              <w:rPr>
                <w:rFonts w:eastAsia="Calibri" w:cs="Arial"/>
              </w:rPr>
              <w:t xml:space="preserve"> + P</w:t>
            </w:r>
            <w:r w:rsidRPr="007E6F51">
              <w:rPr>
                <w:rFonts w:eastAsia="Calibri" w:cs="Arial"/>
                <w:vertAlign w:val="subscript"/>
              </w:rPr>
              <w:t xml:space="preserve">AC </w:t>
            </w:r>
            <w:r w:rsidRPr="007E6F51">
              <w:rPr>
                <w:rFonts w:eastAsia="Calibri" w:cs="Arial"/>
              </w:rPr>
              <w:t>+ P</w:t>
            </w:r>
            <w:r w:rsidRPr="007E6F51">
              <w:rPr>
                <w:rFonts w:eastAsia="Calibri" w:cs="Arial"/>
                <w:vertAlign w:val="subscript"/>
              </w:rPr>
              <w:t>CT</w:t>
            </w:r>
            <w:r w:rsidRPr="007E6F51">
              <w:rPr>
                <w:rFonts w:eastAsia="Calibri" w:cs="Arial"/>
              </w:rPr>
              <w:t xml:space="preserve"> + P</w:t>
            </w:r>
            <w:r w:rsidRPr="007E6F51">
              <w:rPr>
                <w:rFonts w:eastAsia="Calibri" w:cs="Arial"/>
                <w:vertAlign w:val="subscript"/>
              </w:rPr>
              <w:t>CALT</w:t>
            </w:r>
          </w:p>
          <w:p w14:paraId="3611D5A6" w14:textId="77777777" w:rsidR="00723F7A" w:rsidRPr="00940FD8" w:rsidRDefault="00723F7A" w:rsidP="00723F7A">
            <w:pPr>
              <w:spacing w:before="25" w:after="0" w:line="240" w:lineRule="auto"/>
              <w:ind w:left="106" w:right="155"/>
              <w:jc w:val="both"/>
              <w:rPr>
                <w:rFonts w:eastAsia="Times New Roman" w:cstheme="minorHAnsi"/>
                <w:iCs/>
                <w:lang w:val="pl-PL"/>
              </w:rPr>
            </w:pPr>
            <w:r w:rsidRPr="00940FD8">
              <w:rPr>
                <w:rFonts w:eastAsia="Times New Roman" w:cstheme="minorHAnsi"/>
                <w:iCs/>
                <w:lang w:val="pl-PL"/>
              </w:rPr>
              <w:t xml:space="preserve">Punctaj maxim total: 100 </w:t>
            </w:r>
          </w:p>
          <w:p w14:paraId="13794941" w14:textId="653E1EF7" w:rsidR="00723F7A" w:rsidRPr="00940FD8" w:rsidRDefault="00723F7A" w:rsidP="00723F7A">
            <w:pPr>
              <w:spacing w:after="0" w:line="240" w:lineRule="auto"/>
              <w:ind w:left="106" w:right="155"/>
              <w:jc w:val="both"/>
              <w:rPr>
                <w:rFonts w:eastAsia="Times New Roman" w:cstheme="minorHAnsi"/>
                <w:lang w:val="pl-PL"/>
              </w:rPr>
            </w:pPr>
            <w:r w:rsidRPr="00940FD8">
              <w:rPr>
                <w:rFonts w:eastAsia="Times New Roman" w:cstheme="minorHAnsi"/>
                <w:bCs/>
                <w:lang w:val="ro-RO"/>
              </w:rPr>
              <w:t xml:space="preserve">În cazul în care există punctaje egale între ofertanţii clasaţi pe primul loc, departajarea acestora se face în funcţie de punctajul obţinut pentru </w:t>
            </w:r>
            <w:r>
              <w:rPr>
                <w:rFonts w:eastAsia="Times New Roman" w:cstheme="minorHAnsi"/>
                <w:bCs/>
                <w:lang w:val="ro-RO"/>
              </w:rPr>
              <w:t>factorul</w:t>
            </w:r>
            <w:r w:rsidRPr="00940FD8">
              <w:rPr>
                <w:rFonts w:eastAsia="Times New Roman" w:cstheme="minorHAnsi"/>
                <w:bCs/>
                <w:lang w:val="ro-RO"/>
              </w:rPr>
              <w:t xml:space="preserve"> cu ponderea cea mai mare. În ordinea ponderii, </w:t>
            </w:r>
            <w:r>
              <w:rPr>
                <w:rFonts w:eastAsia="Times New Roman" w:cstheme="minorHAnsi"/>
                <w:bCs/>
                <w:lang w:val="ro-RO"/>
              </w:rPr>
              <w:t>factorii</w:t>
            </w:r>
            <w:r w:rsidRPr="00940FD8">
              <w:rPr>
                <w:rFonts w:eastAsia="Times New Roman" w:cstheme="minorHAnsi"/>
                <w:bCs/>
                <w:lang w:val="ro-RO"/>
              </w:rPr>
              <w:t xml:space="preserve"> după care vor fi departajați ofertanții care obțin punctaje egale sunt: </w:t>
            </w:r>
            <w:proofErr w:type="spellStart"/>
            <w:r w:rsidRPr="00EB257D">
              <w:rPr>
                <w:rFonts w:eastAsia="Times New Roman" w:cstheme="minorHAnsi"/>
                <w:bCs/>
                <w:color w:val="000000"/>
                <w:kern w:val="1"/>
                <w:lang w:eastAsia="hi-IN" w:bidi="hi-IN"/>
              </w:rPr>
              <w:t>nivelul</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tarifului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vechimea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medie</w:t>
            </w:r>
            <w:proofErr w:type="spellEnd"/>
            <w:r w:rsidRPr="00EB257D">
              <w:rPr>
                <w:rFonts w:eastAsia="Times New Roman" w:cstheme="minorHAnsi"/>
                <w:bCs/>
                <w:color w:val="000000"/>
                <w:kern w:val="1"/>
                <w:lang w:eastAsia="hi-IN" w:bidi="hi-IN"/>
              </w:rPr>
              <w:t xml:space="preserve"> a </w:t>
            </w:r>
            <w:proofErr w:type="spellStart"/>
            <w:r w:rsidRPr="00EB257D">
              <w:rPr>
                <w:rFonts w:eastAsia="Times New Roman" w:cstheme="minorHAnsi"/>
                <w:bCs/>
                <w:color w:val="000000"/>
                <w:kern w:val="1"/>
                <w:lang w:eastAsia="hi-IN" w:bidi="hi-IN"/>
              </w:rPr>
              <w:t>parcului</w:t>
            </w:r>
            <w:proofErr w:type="spellEnd"/>
            <w:r w:rsidRPr="00EB257D">
              <w:rPr>
                <w:rFonts w:eastAsia="Times New Roman" w:cstheme="minorHAnsi"/>
                <w:bCs/>
                <w:color w:val="000000"/>
                <w:kern w:val="1"/>
                <w:lang w:eastAsia="hi-IN" w:bidi="hi-IN"/>
              </w:rPr>
              <w:t xml:space="preserve"> de </w:t>
            </w:r>
            <w:proofErr w:type="spellStart"/>
            <w:r w:rsidRPr="00EB257D">
              <w:rPr>
                <w:rFonts w:eastAsia="Times New Roman" w:cstheme="minorHAnsi"/>
                <w:bCs/>
                <w:color w:val="000000"/>
                <w:kern w:val="1"/>
                <w:lang w:eastAsia="hi-IN" w:bidi="hi-IN"/>
              </w:rPr>
              <w:t>autobuze</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clasificarea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autobuzelor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norma</w:t>
            </w:r>
            <w:proofErr w:type="spellEnd"/>
            <w:r w:rsidRPr="00EB257D">
              <w:rPr>
                <w:rFonts w:eastAsia="Times New Roman" w:cstheme="minorHAnsi"/>
                <w:bCs/>
                <w:color w:val="000000"/>
                <w:kern w:val="1"/>
                <w:lang w:eastAsia="hi-IN" w:bidi="hi-IN"/>
              </w:rPr>
              <w:t xml:space="preserve"> de </w:t>
            </w:r>
            <w:proofErr w:type="spellStart"/>
            <w:r w:rsidRPr="00EB257D">
              <w:rPr>
                <w:rFonts w:eastAsia="Times New Roman" w:cstheme="minorHAnsi"/>
                <w:bCs/>
                <w:color w:val="000000"/>
                <w:kern w:val="1"/>
                <w:lang w:eastAsia="hi-IN" w:bidi="hi-IN"/>
              </w:rPr>
              <w:t>poluare</w:t>
            </w:r>
            <w:proofErr w:type="spellEnd"/>
            <w:r w:rsidRPr="00EB257D">
              <w:rPr>
                <w:rFonts w:eastAsia="Times New Roman" w:cstheme="minorHAnsi"/>
                <w:bCs/>
                <w:color w:val="000000"/>
                <w:kern w:val="1"/>
                <w:lang w:eastAsia="hi-IN" w:bidi="hi-IN"/>
              </w:rPr>
              <w:t xml:space="preserve"> a </w:t>
            </w:r>
            <w:proofErr w:type="spellStart"/>
            <w:r w:rsidRPr="00EB257D">
              <w:rPr>
                <w:rFonts w:eastAsia="Times New Roman" w:cstheme="minorHAnsi"/>
                <w:bCs/>
                <w:color w:val="000000"/>
                <w:kern w:val="1"/>
                <w:lang w:eastAsia="hi-IN" w:bidi="hi-IN"/>
              </w:rPr>
              <w:t>autobuzelor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capacitatea</w:t>
            </w:r>
            <w:proofErr w:type="spellEnd"/>
            <w:r w:rsidRPr="00EB257D">
              <w:rPr>
                <w:rFonts w:eastAsia="Times New Roman" w:cstheme="minorHAnsi"/>
                <w:bCs/>
                <w:color w:val="000000"/>
                <w:kern w:val="1"/>
                <w:lang w:eastAsia="hi-IN" w:bidi="hi-IN"/>
              </w:rPr>
              <w:t xml:space="preserve"> de transport, </w:t>
            </w:r>
            <w:proofErr w:type="spellStart"/>
            <w:r w:rsidRPr="00EB257D">
              <w:rPr>
                <w:rFonts w:eastAsia="Times New Roman" w:cstheme="minorHAnsi"/>
                <w:bCs/>
                <w:color w:val="000000"/>
                <w:kern w:val="1"/>
                <w:lang w:eastAsia="hi-IN" w:bidi="hi-IN"/>
              </w:rPr>
              <w:t>utilizarea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combustibililor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alternativi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astfel</w:t>
            </w:r>
            <w:proofErr w:type="spellEnd"/>
            <w:r w:rsidRPr="00EB257D">
              <w:rPr>
                <w:rFonts w:eastAsia="Times New Roman" w:cstheme="minorHAnsi"/>
                <w:bCs/>
                <w:color w:val="000000"/>
                <w:kern w:val="1"/>
                <w:lang w:eastAsia="hi-IN" w:bidi="hi-IN"/>
              </w:rPr>
              <w:t xml:space="preserve"> cum sunt </w:t>
            </w:r>
            <w:proofErr w:type="spellStart"/>
            <w:r w:rsidRPr="00EB257D">
              <w:rPr>
                <w:rFonts w:eastAsia="Times New Roman" w:cstheme="minorHAnsi"/>
                <w:bCs/>
                <w:color w:val="000000"/>
                <w:kern w:val="1"/>
                <w:lang w:eastAsia="hi-IN" w:bidi="hi-IN"/>
              </w:rPr>
              <w:t>definiți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în</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Legea</w:t>
            </w:r>
            <w:proofErr w:type="spellEnd"/>
            <w:r w:rsidRPr="00EB257D">
              <w:rPr>
                <w:rFonts w:eastAsia="Times New Roman" w:cstheme="minorHAnsi"/>
                <w:bCs/>
                <w:color w:val="000000"/>
                <w:kern w:val="1"/>
                <w:lang w:eastAsia="hi-IN" w:bidi="hi-IN"/>
              </w:rPr>
              <w:t xml:space="preserve"> nr. 34/2017 </w:t>
            </w:r>
            <w:proofErr w:type="spellStart"/>
            <w:r w:rsidRPr="00EB257D">
              <w:rPr>
                <w:rFonts w:eastAsia="Times New Roman" w:cstheme="minorHAnsi"/>
                <w:bCs/>
                <w:color w:val="000000"/>
                <w:kern w:val="1"/>
                <w:lang w:eastAsia="hi-IN" w:bidi="hi-IN"/>
              </w:rPr>
              <w:t>privind</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instalarea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infrastructurii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pentru</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combustibili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alternativi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dotarea</w:t>
            </w:r>
            <w:proofErr w:type="spellEnd"/>
            <w:r w:rsidRPr="00EB257D">
              <w:rPr>
                <w:rFonts w:eastAsia="Times New Roman" w:cstheme="minorHAnsi"/>
                <w:bCs/>
                <w:color w:val="000000"/>
                <w:kern w:val="1"/>
                <w:lang w:eastAsia="hi-IN" w:bidi="hi-IN"/>
              </w:rPr>
              <w:t xml:space="preserve"> cu </w:t>
            </w:r>
            <w:proofErr w:type="spellStart"/>
            <w:r w:rsidRPr="00EB257D">
              <w:rPr>
                <w:rFonts w:eastAsia="Times New Roman" w:cstheme="minorHAnsi"/>
                <w:bCs/>
                <w:color w:val="000000"/>
                <w:kern w:val="1"/>
                <w:lang w:eastAsia="hi-IN" w:bidi="hi-IN"/>
              </w:rPr>
              <w:t>instalaţie</w:t>
            </w:r>
            <w:proofErr w:type="spellEnd"/>
            <w:r w:rsidRPr="00EB257D">
              <w:rPr>
                <w:rFonts w:eastAsia="Times New Roman" w:cstheme="minorHAnsi"/>
                <w:bCs/>
                <w:color w:val="000000"/>
                <w:kern w:val="1"/>
                <w:lang w:eastAsia="hi-IN" w:bidi="hi-IN"/>
              </w:rPr>
              <w:t xml:space="preserve"> de </w:t>
            </w:r>
            <w:proofErr w:type="spellStart"/>
            <w:r w:rsidRPr="00EB257D">
              <w:rPr>
                <w:rFonts w:eastAsia="Times New Roman" w:cstheme="minorHAnsi"/>
                <w:bCs/>
                <w:color w:val="000000"/>
                <w:kern w:val="1"/>
                <w:lang w:eastAsia="hi-IN" w:bidi="hi-IN"/>
              </w:rPr>
              <w:t>aer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condiţionat</w:t>
            </w:r>
            <w:proofErr w:type="spellEnd"/>
            <w:r w:rsidRPr="00EB257D">
              <w:rPr>
                <w:rFonts w:eastAsia="Times New Roman" w:cstheme="minorHAnsi"/>
                <w:bCs/>
                <w:lang w:val="ro-RO"/>
              </w:rPr>
              <w:t>.</w:t>
            </w:r>
          </w:p>
        </w:tc>
      </w:tr>
      <w:tr w:rsidR="00723F7A" w:rsidRPr="00CC265A" w14:paraId="58DB97E4"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11A9D2B7"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lastRenderedPageBreak/>
              <w:t>Durata Contractului</w:t>
            </w:r>
          </w:p>
        </w:tc>
        <w:tc>
          <w:tcPr>
            <w:tcW w:w="7026" w:type="dxa"/>
            <w:tcBorders>
              <w:bottom w:val="single" w:sz="8" w:space="0" w:color="000000"/>
              <w:right w:val="single" w:sz="8" w:space="0" w:color="000000"/>
            </w:tcBorders>
            <w:tcMar>
              <w:top w:w="15" w:type="dxa"/>
              <w:left w:w="15" w:type="dxa"/>
              <w:bottom w:w="15" w:type="dxa"/>
              <w:right w:w="15" w:type="dxa"/>
            </w:tcMar>
          </w:tcPr>
          <w:p w14:paraId="3B05640A" w14:textId="77777777" w:rsidR="00723F7A" w:rsidRPr="00940FD8" w:rsidRDefault="00723F7A" w:rsidP="00723F7A">
            <w:pPr>
              <w:spacing w:after="200" w:line="240" w:lineRule="auto"/>
              <w:rPr>
                <w:rFonts w:eastAsia="Times New Roman" w:cstheme="minorHAnsi"/>
                <w:lang w:val="pl-PL"/>
              </w:rPr>
            </w:pPr>
          </w:p>
        </w:tc>
      </w:tr>
      <w:tr w:rsidR="00723F7A" w:rsidRPr="00CC265A" w14:paraId="22DEECA5"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7B5EF1DF"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Durata în luni sau în zile</w:t>
            </w:r>
          </w:p>
        </w:tc>
        <w:tc>
          <w:tcPr>
            <w:tcW w:w="7026" w:type="dxa"/>
            <w:tcBorders>
              <w:bottom w:val="single" w:sz="8" w:space="0" w:color="000000"/>
              <w:right w:val="single" w:sz="8" w:space="0" w:color="000000"/>
            </w:tcBorders>
            <w:tcMar>
              <w:top w:w="15" w:type="dxa"/>
              <w:left w:w="15" w:type="dxa"/>
              <w:bottom w:w="15" w:type="dxa"/>
              <w:right w:w="15" w:type="dxa"/>
            </w:tcMar>
          </w:tcPr>
          <w:p w14:paraId="0471F55F" w14:textId="77777777" w:rsidR="00723F7A" w:rsidRPr="00940FD8" w:rsidRDefault="00723F7A" w:rsidP="00723F7A">
            <w:pPr>
              <w:spacing w:before="25" w:after="0" w:line="240" w:lineRule="auto"/>
              <w:ind w:left="106"/>
              <w:rPr>
                <w:rFonts w:eastAsia="Times New Roman" w:cstheme="minorHAnsi"/>
                <w:lang w:val="pl-PL"/>
              </w:rPr>
            </w:pPr>
            <w:r>
              <w:rPr>
                <w:rFonts w:eastAsia="Times New Roman" w:cstheme="minorHAnsi"/>
                <w:lang w:val="pl-PL"/>
              </w:rPr>
              <w:t>72</w:t>
            </w:r>
            <w:r w:rsidRPr="00940FD8">
              <w:rPr>
                <w:rFonts w:eastAsia="Times New Roman" w:cstheme="minorHAnsi"/>
                <w:lang w:val="pl-PL"/>
              </w:rPr>
              <w:t xml:space="preserve"> luni</w:t>
            </w:r>
          </w:p>
        </w:tc>
      </w:tr>
      <w:tr w:rsidR="00723F7A" w:rsidRPr="00CC265A" w14:paraId="6E0A6CC7"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5D293315"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Contract este supus reînnoirii</w:t>
            </w:r>
          </w:p>
        </w:tc>
        <w:tc>
          <w:tcPr>
            <w:tcW w:w="7026" w:type="dxa"/>
            <w:tcBorders>
              <w:bottom w:val="single" w:sz="8" w:space="0" w:color="000000"/>
              <w:right w:val="single" w:sz="8" w:space="0" w:color="000000"/>
            </w:tcBorders>
            <w:tcMar>
              <w:top w:w="15" w:type="dxa"/>
              <w:left w:w="15" w:type="dxa"/>
              <w:bottom w:w="15" w:type="dxa"/>
              <w:right w:w="15" w:type="dxa"/>
            </w:tcMar>
          </w:tcPr>
          <w:p w14:paraId="10998EDD"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NU</w:t>
            </w:r>
          </w:p>
        </w:tc>
      </w:tr>
      <w:tr w:rsidR="00723F7A" w:rsidRPr="00CC265A" w14:paraId="242677DE"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20FC0CD9"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Informaţii privind limitarea numărului de candidaţi care urmează să fie invitaţi (cu excepţia procedurilor deschise)</w:t>
            </w:r>
          </w:p>
        </w:tc>
        <w:tc>
          <w:tcPr>
            <w:tcW w:w="7026" w:type="dxa"/>
            <w:tcBorders>
              <w:bottom w:val="single" w:sz="8" w:space="0" w:color="000000"/>
              <w:right w:val="single" w:sz="8" w:space="0" w:color="000000"/>
            </w:tcBorders>
            <w:tcMar>
              <w:top w:w="15" w:type="dxa"/>
              <w:left w:w="15" w:type="dxa"/>
              <w:bottom w:w="15" w:type="dxa"/>
              <w:right w:w="15" w:type="dxa"/>
            </w:tcMar>
          </w:tcPr>
          <w:p w14:paraId="0085B2BC"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723F7A" w:rsidRPr="00CC265A" w14:paraId="6A3CF831"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72D14182"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Informaţii privind variantele</w:t>
            </w:r>
          </w:p>
        </w:tc>
        <w:tc>
          <w:tcPr>
            <w:tcW w:w="7026" w:type="dxa"/>
            <w:tcBorders>
              <w:bottom w:val="single" w:sz="8" w:space="0" w:color="000000"/>
              <w:right w:val="single" w:sz="8" w:space="0" w:color="000000"/>
            </w:tcBorders>
            <w:tcMar>
              <w:top w:w="15" w:type="dxa"/>
              <w:left w:w="15" w:type="dxa"/>
              <w:bottom w:w="15" w:type="dxa"/>
              <w:right w:w="15" w:type="dxa"/>
            </w:tcMar>
          </w:tcPr>
          <w:p w14:paraId="60CB16F7" w14:textId="77777777" w:rsidR="00723F7A" w:rsidRPr="00940FD8" w:rsidRDefault="00723F7A" w:rsidP="00723F7A">
            <w:pPr>
              <w:spacing w:after="200" w:line="240" w:lineRule="auto"/>
              <w:rPr>
                <w:rFonts w:eastAsia="Times New Roman" w:cstheme="minorHAnsi"/>
                <w:lang w:val="pl-PL"/>
              </w:rPr>
            </w:pPr>
          </w:p>
        </w:tc>
      </w:tr>
      <w:tr w:rsidR="00723F7A" w:rsidRPr="00CC265A" w14:paraId="321D42E9"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400A504F"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Vor fi acceptate variante</w:t>
            </w:r>
          </w:p>
        </w:tc>
        <w:tc>
          <w:tcPr>
            <w:tcW w:w="7026" w:type="dxa"/>
            <w:tcBorders>
              <w:bottom w:val="single" w:sz="8" w:space="0" w:color="000000"/>
              <w:right w:val="single" w:sz="8" w:space="0" w:color="000000"/>
            </w:tcBorders>
            <w:tcMar>
              <w:top w:w="15" w:type="dxa"/>
              <w:left w:w="15" w:type="dxa"/>
              <w:bottom w:w="15" w:type="dxa"/>
              <w:right w:w="15" w:type="dxa"/>
            </w:tcMar>
          </w:tcPr>
          <w:p w14:paraId="66B7BEBD" w14:textId="77777777" w:rsidR="00723F7A" w:rsidRPr="00940FD8" w:rsidRDefault="00723F7A" w:rsidP="00723F7A">
            <w:pPr>
              <w:spacing w:before="25" w:after="0" w:line="240" w:lineRule="auto"/>
              <w:ind w:left="106"/>
              <w:rPr>
                <w:rFonts w:eastAsia="Times New Roman" w:cstheme="minorHAnsi"/>
                <w:iCs/>
                <w:lang w:val="pl-PL"/>
              </w:rPr>
            </w:pPr>
            <w:r w:rsidRPr="00940FD8">
              <w:rPr>
                <w:rFonts w:eastAsia="Times New Roman" w:cstheme="minorHAnsi"/>
                <w:iCs/>
                <w:lang w:val="pl-PL"/>
              </w:rPr>
              <w:t>NU</w:t>
            </w:r>
          </w:p>
        </w:tc>
      </w:tr>
      <w:tr w:rsidR="00723F7A" w:rsidRPr="00CC265A" w14:paraId="40C6496E" w14:textId="77777777" w:rsidTr="00854566">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279CADDA"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Informaţii despre opţiuni</w:t>
            </w:r>
          </w:p>
        </w:tc>
      </w:tr>
      <w:tr w:rsidR="00723F7A" w:rsidRPr="00CC265A" w14:paraId="6F53C010"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11FBD482"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Opţiuni</w:t>
            </w:r>
          </w:p>
          <w:p w14:paraId="05144703"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Descrierea opţiunilor</w:t>
            </w:r>
          </w:p>
        </w:tc>
        <w:tc>
          <w:tcPr>
            <w:tcW w:w="7026" w:type="dxa"/>
            <w:tcBorders>
              <w:bottom w:val="single" w:sz="8" w:space="0" w:color="000000"/>
              <w:right w:val="single" w:sz="8" w:space="0" w:color="000000"/>
            </w:tcBorders>
            <w:tcMar>
              <w:top w:w="15" w:type="dxa"/>
              <w:left w:w="15" w:type="dxa"/>
              <w:bottom w:w="15" w:type="dxa"/>
              <w:right w:w="15" w:type="dxa"/>
            </w:tcMar>
          </w:tcPr>
          <w:p w14:paraId="75F4F203"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NU</w:t>
            </w:r>
          </w:p>
          <w:p w14:paraId="50F55892" w14:textId="77777777" w:rsidR="00723F7A" w:rsidRPr="00940FD8" w:rsidRDefault="00723F7A" w:rsidP="00723F7A">
            <w:pPr>
              <w:spacing w:before="25" w:after="0" w:line="240" w:lineRule="auto"/>
              <w:ind w:left="106"/>
              <w:rPr>
                <w:rFonts w:eastAsia="Times New Roman" w:cstheme="minorHAnsi"/>
                <w:lang w:val="pl-PL"/>
              </w:rPr>
            </w:pPr>
          </w:p>
        </w:tc>
      </w:tr>
      <w:tr w:rsidR="00723F7A" w:rsidRPr="00CC265A" w14:paraId="34E3E971" w14:textId="77777777" w:rsidTr="00854566">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7AFC1CA5"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Informaţii despre cataloage electronice</w:t>
            </w:r>
          </w:p>
        </w:tc>
      </w:tr>
      <w:tr w:rsidR="00723F7A" w:rsidRPr="00CC265A" w14:paraId="5650D522"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267F6580"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 xml:space="preserve">Ofertele trebuie să fie prezentate sub formă de </w:t>
            </w:r>
            <w:r w:rsidRPr="00940FD8">
              <w:rPr>
                <w:rFonts w:eastAsia="Times New Roman" w:cstheme="minorHAnsi"/>
                <w:lang w:val="pl-PL"/>
              </w:rPr>
              <w:lastRenderedPageBreak/>
              <w:t>cataloage electronice sau să includă un catalog electronic</w:t>
            </w:r>
          </w:p>
        </w:tc>
        <w:tc>
          <w:tcPr>
            <w:tcW w:w="7026" w:type="dxa"/>
            <w:tcBorders>
              <w:bottom w:val="single" w:sz="8" w:space="0" w:color="000000"/>
              <w:right w:val="single" w:sz="8" w:space="0" w:color="000000"/>
            </w:tcBorders>
            <w:tcMar>
              <w:top w:w="15" w:type="dxa"/>
              <w:left w:w="15" w:type="dxa"/>
              <w:bottom w:w="15" w:type="dxa"/>
              <w:right w:w="15" w:type="dxa"/>
            </w:tcMar>
          </w:tcPr>
          <w:p w14:paraId="0065A3FD"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i/>
                <w:lang w:val="pl-PL"/>
              </w:rPr>
              <w:lastRenderedPageBreak/>
              <w:t>-</w:t>
            </w:r>
          </w:p>
        </w:tc>
      </w:tr>
      <w:tr w:rsidR="00723F7A" w:rsidRPr="00CC265A" w14:paraId="7BB596E5" w14:textId="77777777" w:rsidTr="00854566">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760D6A58"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Informaţii despre fondurile Uniunii Europene</w:t>
            </w:r>
          </w:p>
        </w:tc>
      </w:tr>
      <w:tr w:rsidR="00723F7A" w:rsidRPr="00CC265A" w14:paraId="5BF7566A"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006AC2CF"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Achiziţia se referă la un proiect/program finanţat din fonduri ale Uniunii Europene</w:t>
            </w:r>
          </w:p>
        </w:tc>
        <w:tc>
          <w:tcPr>
            <w:tcW w:w="7026" w:type="dxa"/>
            <w:tcBorders>
              <w:bottom w:val="single" w:sz="8" w:space="0" w:color="000000"/>
              <w:right w:val="single" w:sz="8" w:space="0" w:color="000000"/>
            </w:tcBorders>
            <w:tcMar>
              <w:top w:w="15" w:type="dxa"/>
              <w:left w:w="15" w:type="dxa"/>
              <w:bottom w:w="15" w:type="dxa"/>
              <w:right w:w="15" w:type="dxa"/>
            </w:tcMar>
          </w:tcPr>
          <w:p w14:paraId="1AC03D2B" w14:textId="77777777" w:rsidR="00723F7A" w:rsidRPr="00940FD8" w:rsidRDefault="00723F7A" w:rsidP="00723F7A">
            <w:pPr>
              <w:spacing w:before="25" w:after="0" w:line="240" w:lineRule="auto"/>
              <w:ind w:left="106"/>
              <w:rPr>
                <w:rFonts w:eastAsia="Times New Roman" w:cstheme="minorHAnsi"/>
                <w:iCs/>
                <w:lang w:val="pl-PL"/>
              </w:rPr>
            </w:pPr>
            <w:r w:rsidRPr="00940FD8">
              <w:rPr>
                <w:rFonts w:eastAsia="Times New Roman" w:cstheme="minorHAnsi"/>
                <w:iCs/>
                <w:lang w:val="pl-PL"/>
              </w:rPr>
              <w:t>NU</w:t>
            </w:r>
          </w:p>
        </w:tc>
      </w:tr>
      <w:tr w:rsidR="00723F7A" w:rsidRPr="00CC265A" w14:paraId="6EF0FEBF"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3ABB03E7"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Identificarea proiectului</w:t>
            </w:r>
          </w:p>
        </w:tc>
        <w:tc>
          <w:tcPr>
            <w:tcW w:w="7026" w:type="dxa"/>
            <w:tcBorders>
              <w:bottom w:val="single" w:sz="8" w:space="0" w:color="000000"/>
              <w:right w:val="single" w:sz="8" w:space="0" w:color="000000"/>
            </w:tcBorders>
            <w:tcMar>
              <w:top w:w="15" w:type="dxa"/>
              <w:left w:w="15" w:type="dxa"/>
              <w:bottom w:w="15" w:type="dxa"/>
              <w:right w:w="15" w:type="dxa"/>
            </w:tcMar>
          </w:tcPr>
          <w:p w14:paraId="3391798E"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723F7A" w:rsidRPr="00CC265A" w14:paraId="60119365"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2E69CE23"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Tipul de finanţare</w:t>
            </w:r>
          </w:p>
        </w:tc>
        <w:tc>
          <w:tcPr>
            <w:tcW w:w="7026" w:type="dxa"/>
            <w:tcBorders>
              <w:bottom w:val="single" w:sz="8" w:space="0" w:color="000000"/>
              <w:right w:val="single" w:sz="8" w:space="0" w:color="000000"/>
            </w:tcBorders>
            <w:tcMar>
              <w:top w:w="15" w:type="dxa"/>
              <w:left w:w="15" w:type="dxa"/>
              <w:bottom w:w="15" w:type="dxa"/>
              <w:right w:w="15" w:type="dxa"/>
            </w:tcMar>
          </w:tcPr>
          <w:p w14:paraId="2C15EC28"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723F7A" w:rsidRPr="00CC265A" w14:paraId="3279CDE3" w14:textId="77777777" w:rsidTr="00854566">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1D5073DE"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Informaţii suplimentare</w:t>
            </w:r>
          </w:p>
        </w:tc>
      </w:tr>
      <w:tr w:rsidR="00723F7A" w:rsidRPr="00CC265A" w14:paraId="00F8AF2D"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05DC46D3" w14:textId="77777777" w:rsidR="00723F7A" w:rsidRPr="00940FD8" w:rsidRDefault="00723F7A" w:rsidP="00723F7A">
            <w:pPr>
              <w:spacing w:after="200" w:line="240" w:lineRule="auto"/>
              <w:rPr>
                <w:rFonts w:eastAsia="Times New Roman" w:cstheme="minorHAnsi"/>
                <w:lang w:val="pl-PL"/>
              </w:rPr>
            </w:pPr>
          </w:p>
        </w:tc>
        <w:tc>
          <w:tcPr>
            <w:tcW w:w="7026" w:type="dxa"/>
            <w:tcBorders>
              <w:bottom w:val="single" w:sz="8" w:space="0" w:color="000000"/>
              <w:right w:val="single" w:sz="8" w:space="0" w:color="000000"/>
            </w:tcBorders>
            <w:tcMar>
              <w:top w:w="15" w:type="dxa"/>
              <w:left w:w="15" w:type="dxa"/>
              <w:bottom w:w="15" w:type="dxa"/>
              <w:right w:w="15" w:type="dxa"/>
            </w:tcMar>
          </w:tcPr>
          <w:p w14:paraId="6E95B975" w14:textId="2C4FE982" w:rsidR="00723F7A" w:rsidRPr="00940FD8" w:rsidRDefault="00E32DBA" w:rsidP="00E32DBA">
            <w:pPr>
              <w:ind w:right="136"/>
              <w:jc w:val="both"/>
              <w:rPr>
                <w:rFonts w:eastAsia="Times New Roman" w:cstheme="minorHAnsi"/>
                <w:lang w:val="pl-PL"/>
              </w:rPr>
            </w:pPr>
            <w:r w:rsidRPr="00F230F1">
              <w:t xml:space="preserve">REFERITOR LA FACTORUL DE EVALUARE PRETUL OFERTEI </w:t>
            </w:r>
            <w:proofErr w:type="spellStart"/>
            <w:r w:rsidRPr="00F230F1">
              <w:t>prestabilit</w:t>
            </w:r>
            <w:proofErr w:type="spellEnd"/>
            <w:r w:rsidRPr="00F230F1">
              <w:t xml:space="preserve"> in SEAP ca </w:t>
            </w:r>
            <w:proofErr w:type="spellStart"/>
            <w:r w:rsidRPr="00F230F1">
              <w:t>denumire</w:t>
            </w:r>
            <w:proofErr w:type="spellEnd"/>
            <w:r w:rsidRPr="00F230F1">
              <w:t xml:space="preserve"> </w:t>
            </w:r>
            <w:proofErr w:type="spellStart"/>
            <w:r w:rsidRPr="00F230F1">
              <w:t>si</w:t>
            </w:r>
            <w:proofErr w:type="spellEnd"/>
            <w:r w:rsidRPr="00F230F1">
              <w:t xml:space="preserve"> </w:t>
            </w:r>
            <w:proofErr w:type="spellStart"/>
            <w:r w:rsidRPr="00F230F1">
              <w:t>algoritm</w:t>
            </w:r>
            <w:proofErr w:type="spellEnd"/>
            <w:r w:rsidRPr="00F230F1">
              <w:t xml:space="preserve"> de </w:t>
            </w:r>
            <w:proofErr w:type="spellStart"/>
            <w:r w:rsidRPr="00F230F1">
              <w:t>calcul</w:t>
            </w:r>
            <w:proofErr w:type="spellEnd"/>
            <w:r w:rsidRPr="00F230F1">
              <w:t xml:space="preserve">, </w:t>
            </w:r>
            <w:proofErr w:type="spellStart"/>
            <w:r w:rsidRPr="00F230F1">
              <w:t>facem</w:t>
            </w:r>
            <w:proofErr w:type="spellEnd"/>
            <w:r w:rsidRPr="00F230F1">
              <w:t xml:space="preserve"> </w:t>
            </w:r>
            <w:proofErr w:type="spellStart"/>
            <w:r w:rsidRPr="00F230F1">
              <w:t>urmatoarea</w:t>
            </w:r>
            <w:proofErr w:type="spellEnd"/>
            <w:r w:rsidRPr="00F230F1">
              <w:t xml:space="preserve"> </w:t>
            </w:r>
            <w:proofErr w:type="spellStart"/>
            <w:r w:rsidRPr="00F230F1">
              <w:t>precizare</w:t>
            </w:r>
            <w:proofErr w:type="spellEnd"/>
            <w:r w:rsidRPr="00F230F1">
              <w:t>: PRETUL OFERTEI = "</w:t>
            </w:r>
            <w:proofErr w:type="spellStart"/>
            <w:r w:rsidRPr="00F230F1">
              <w:t>Tariful</w:t>
            </w:r>
            <w:proofErr w:type="spellEnd"/>
            <w:r w:rsidRPr="00F230F1">
              <w:t xml:space="preserve"> </w:t>
            </w:r>
            <w:proofErr w:type="spellStart"/>
            <w:r w:rsidRPr="00F230F1">
              <w:t>mediu</w:t>
            </w:r>
            <w:proofErr w:type="spellEnd"/>
            <w:r w:rsidRPr="00F230F1">
              <w:t xml:space="preserve"> pe </w:t>
            </w:r>
            <w:proofErr w:type="spellStart"/>
            <w:r w:rsidRPr="00F230F1">
              <w:t>kilometru</w:t>
            </w:r>
            <w:proofErr w:type="spellEnd"/>
            <w:r w:rsidRPr="00F230F1">
              <w:t xml:space="preserve">/loc" </w:t>
            </w:r>
            <w:proofErr w:type="spellStart"/>
            <w:r w:rsidRPr="00F230F1">
              <w:t>iar</w:t>
            </w:r>
            <w:proofErr w:type="spellEnd"/>
            <w:r w:rsidRPr="00F230F1">
              <w:t xml:space="preserve"> </w:t>
            </w:r>
            <w:proofErr w:type="spellStart"/>
            <w:r w:rsidRPr="00F230F1">
              <w:t>algoritmul</w:t>
            </w:r>
            <w:proofErr w:type="spellEnd"/>
            <w:r w:rsidRPr="00F230F1">
              <w:t xml:space="preserve"> de </w:t>
            </w:r>
            <w:proofErr w:type="spellStart"/>
            <w:r w:rsidRPr="00F230F1">
              <w:t>calcul</w:t>
            </w:r>
            <w:proofErr w:type="spellEnd"/>
            <w:r w:rsidRPr="00F230F1">
              <w:t xml:space="preserve"> </w:t>
            </w:r>
            <w:proofErr w:type="spellStart"/>
            <w:r w:rsidRPr="00F230F1">
              <w:t>este</w:t>
            </w:r>
            <w:proofErr w:type="spellEnd"/>
            <w:r w:rsidRPr="00F230F1">
              <w:t>: “</w:t>
            </w:r>
            <w:proofErr w:type="spellStart"/>
            <w:r w:rsidRPr="00F230F1">
              <w:t>Tariful</w:t>
            </w:r>
            <w:proofErr w:type="spellEnd"/>
            <w:r w:rsidRPr="00F230F1">
              <w:t xml:space="preserve"> </w:t>
            </w:r>
            <w:proofErr w:type="spellStart"/>
            <w:r w:rsidRPr="00F230F1">
              <w:t>mediu</w:t>
            </w:r>
            <w:proofErr w:type="spellEnd"/>
            <w:r w:rsidRPr="00F230F1">
              <w:t xml:space="preserve"> pe </w:t>
            </w:r>
            <w:proofErr w:type="spellStart"/>
            <w:r w:rsidRPr="00F230F1">
              <w:t>kilometru</w:t>
            </w:r>
            <w:proofErr w:type="spellEnd"/>
            <w:r w:rsidRPr="00F230F1">
              <w:t xml:space="preserve">/loc” se </w:t>
            </w:r>
            <w:proofErr w:type="spellStart"/>
            <w:r w:rsidRPr="00F230F1">
              <w:t>stabileşte</w:t>
            </w:r>
            <w:proofErr w:type="spellEnd"/>
            <w:r w:rsidRPr="00F230F1">
              <w:t xml:space="preserve"> </w:t>
            </w:r>
            <w:proofErr w:type="spellStart"/>
            <w:r w:rsidRPr="00F230F1">
              <w:t>pentru</w:t>
            </w:r>
            <w:proofErr w:type="spellEnd"/>
            <w:r w:rsidRPr="00F230F1">
              <w:t xml:space="preserve"> </w:t>
            </w:r>
            <w:proofErr w:type="spellStart"/>
            <w:r w:rsidRPr="00F230F1">
              <w:t>fiecare</w:t>
            </w:r>
            <w:proofErr w:type="spellEnd"/>
            <w:r w:rsidRPr="00F230F1">
              <w:t xml:space="preserve"> </w:t>
            </w:r>
            <w:proofErr w:type="spellStart"/>
            <w:r w:rsidRPr="00F230F1">
              <w:t>Grupă</w:t>
            </w:r>
            <w:proofErr w:type="spellEnd"/>
            <w:r w:rsidRPr="00F230F1">
              <w:t xml:space="preserve"> de </w:t>
            </w:r>
            <w:proofErr w:type="spellStart"/>
            <w:r w:rsidRPr="00F230F1">
              <w:t>trasee</w:t>
            </w:r>
            <w:proofErr w:type="spellEnd"/>
            <w:r w:rsidRPr="00F230F1">
              <w:t xml:space="preserve"> </w:t>
            </w:r>
            <w:proofErr w:type="spellStart"/>
            <w:r w:rsidRPr="00F230F1">
              <w:t>corespunzătoare</w:t>
            </w:r>
            <w:proofErr w:type="spellEnd"/>
            <w:r w:rsidRPr="00F230F1">
              <w:t xml:space="preserve"> </w:t>
            </w:r>
            <w:proofErr w:type="spellStart"/>
            <w:r w:rsidRPr="00F230F1">
              <w:t>Lotului</w:t>
            </w:r>
            <w:proofErr w:type="spellEnd"/>
            <w:r w:rsidRPr="00F230F1">
              <w:t xml:space="preserve"> </w:t>
            </w:r>
            <w:proofErr w:type="spellStart"/>
            <w:r w:rsidRPr="00F230F1">
              <w:t>pentru</w:t>
            </w:r>
            <w:proofErr w:type="spellEnd"/>
            <w:r w:rsidRPr="00F230F1">
              <w:t xml:space="preserve"> care se </w:t>
            </w:r>
            <w:proofErr w:type="spellStart"/>
            <w:r w:rsidRPr="00F230F1">
              <w:t>depune</w:t>
            </w:r>
            <w:proofErr w:type="spellEnd"/>
            <w:r w:rsidRPr="00F230F1">
              <w:t xml:space="preserve"> </w:t>
            </w:r>
            <w:proofErr w:type="spellStart"/>
            <w:r w:rsidRPr="00F230F1">
              <w:t>oferta</w:t>
            </w:r>
            <w:proofErr w:type="spellEnd"/>
            <w:r w:rsidRPr="00F230F1">
              <w:t xml:space="preserve"> pe </w:t>
            </w:r>
            <w:proofErr w:type="spellStart"/>
            <w:r w:rsidRPr="00F230F1">
              <w:t>baza</w:t>
            </w:r>
            <w:proofErr w:type="spellEnd"/>
            <w:r w:rsidRPr="00F230F1">
              <w:t xml:space="preserve"> </w:t>
            </w:r>
            <w:proofErr w:type="spellStart"/>
            <w:r w:rsidRPr="00F230F1">
              <w:t>tarifului</w:t>
            </w:r>
            <w:proofErr w:type="spellEnd"/>
            <w:r w:rsidRPr="00F230F1">
              <w:t xml:space="preserve"> </w:t>
            </w:r>
            <w:proofErr w:type="spellStart"/>
            <w:r w:rsidRPr="00F230F1">
              <w:t>mediu</w:t>
            </w:r>
            <w:proofErr w:type="spellEnd"/>
            <w:r w:rsidRPr="00F230F1">
              <w:t>/</w:t>
            </w:r>
            <w:proofErr w:type="spellStart"/>
            <w:r w:rsidRPr="00F230F1">
              <w:t>kilometru</w:t>
            </w:r>
            <w:proofErr w:type="spellEnd"/>
            <w:r w:rsidRPr="00F230F1">
              <w:t xml:space="preserve">/loc </w:t>
            </w:r>
            <w:proofErr w:type="spellStart"/>
            <w:r w:rsidRPr="00F230F1">
              <w:t>pentru</w:t>
            </w:r>
            <w:proofErr w:type="spellEnd"/>
            <w:r w:rsidRPr="00F230F1">
              <w:t xml:space="preserve"> </w:t>
            </w:r>
            <w:proofErr w:type="spellStart"/>
            <w:r w:rsidRPr="00F230F1">
              <w:t>fiecare</w:t>
            </w:r>
            <w:proofErr w:type="spellEnd"/>
            <w:r w:rsidRPr="00F230F1">
              <w:t xml:space="preserve"> </w:t>
            </w:r>
            <w:proofErr w:type="spellStart"/>
            <w:r w:rsidRPr="00F230F1">
              <w:t>traseu</w:t>
            </w:r>
            <w:proofErr w:type="spellEnd"/>
            <w:r w:rsidRPr="00F230F1">
              <w:t xml:space="preserve"> </w:t>
            </w:r>
            <w:proofErr w:type="spellStart"/>
            <w:r w:rsidRPr="00F230F1">
              <w:t>în</w:t>
            </w:r>
            <w:proofErr w:type="spellEnd"/>
            <w:r w:rsidRPr="00F230F1">
              <w:t xml:space="preserve"> </w:t>
            </w:r>
            <w:proofErr w:type="spellStart"/>
            <w:r w:rsidRPr="00F230F1">
              <w:t>parte</w:t>
            </w:r>
            <w:proofErr w:type="spellEnd"/>
            <w:r w:rsidRPr="00F230F1">
              <w:t xml:space="preserve"> din </w:t>
            </w:r>
            <w:proofErr w:type="spellStart"/>
            <w:r w:rsidRPr="00F230F1">
              <w:t>cadrul</w:t>
            </w:r>
            <w:proofErr w:type="spellEnd"/>
            <w:r w:rsidRPr="00F230F1">
              <w:t xml:space="preserve"> </w:t>
            </w:r>
            <w:proofErr w:type="spellStart"/>
            <w:r w:rsidRPr="00F230F1">
              <w:t>grupei</w:t>
            </w:r>
            <w:proofErr w:type="spellEnd"/>
            <w:r w:rsidRPr="00F230F1">
              <w:t xml:space="preserve"> (media </w:t>
            </w:r>
            <w:proofErr w:type="spellStart"/>
            <w:r w:rsidRPr="00F230F1">
              <w:t>aritmetică</w:t>
            </w:r>
            <w:proofErr w:type="spellEnd"/>
            <w:r w:rsidRPr="00F230F1">
              <w:t xml:space="preserve"> </w:t>
            </w:r>
            <w:proofErr w:type="gramStart"/>
            <w:r w:rsidRPr="00F230F1">
              <w:t>a</w:t>
            </w:r>
            <w:proofErr w:type="gramEnd"/>
            <w:r w:rsidRPr="00F230F1">
              <w:t xml:space="preserve"> </w:t>
            </w:r>
            <w:proofErr w:type="spellStart"/>
            <w:r w:rsidRPr="00F230F1">
              <w:t>acestor</w:t>
            </w:r>
            <w:proofErr w:type="spellEnd"/>
            <w:r w:rsidRPr="00F230F1">
              <w:t xml:space="preserve"> </w:t>
            </w:r>
            <w:proofErr w:type="spellStart"/>
            <w:r w:rsidRPr="00F230F1">
              <w:t>tarife</w:t>
            </w:r>
            <w:proofErr w:type="spellEnd"/>
            <w:r w:rsidRPr="00F230F1">
              <w:t xml:space="preserve">). PT - </w:t>
            </w:r>
            <w:proofErr w:type="spellStart"/>
            <w:r w:rsidRPr="00F230F1">
              <w:t>punctajul</w:t>
            </w:r>
            <w:proofErr w:type="spellEnd"/>
            <w:r w:rsidRPr="00F230F1">
              <w:t xml:space="preserve"> </w:t>
            </w:r>
            <w:proofErr w:type="spellStart"/>
            <w:r w:rsidRPr="00F230F1">
              <w:t>pentru</w:t>
            </w:r>
            <w:proofErr w:type="spellEnd"/>
            <w:r w:rsidRPr="00F230F1">
              <w:t xml:space="preserve"> </w:t>
            </w:r>
            <w:proofErr w:type="spellStart"/>
            <w:r w:rsidRPr="00F230F1">
              <w:t>acest</w:t>
            </w:r>
            <w:proofErr w:type="spellEnd"/>
            <w:r w:rsidRPr="00F230F1">
              <w:t xml:space="preserve"> factor se </w:t>
            </w:r>
            <w:proofErr w:type="spellStart"/>
            <w:r w:rsidRPr="00F230F1">
              <w:t>acordă</w:t>
            </w:r>
            <w:proofErr w:type="spellEnd"/>
            <w:r w:rsidRPr="00F230F1">
              <w:t xml:space="preserve"> </w:t>
            </w:r>
            <w:proofErr w:type="spellStart"/>
            <w:r w:rsidRPr="00F230F1">
              <w:t>astfel</w:t>
            </w:r>
            <w:proofErr w:type="spellEnd"/>
            <w:r w:rsidRPr="00F230F1">
              <w:t xml:space="preserve">: a) </w:t>
            </w:r>
            <w:proofErr w:type="spellStart"/>
            <w:r w:rsidRPr="00F230F1">
              <w:t>Pentru</w:t>
            </w:r>
            <w:proofErr w:type="spellEnd"/>
            <w:r w:rsidRPr="00F230F1">
              <w:t xml:space="preserve"> </w:t>
            </w:r>
            <w:proofErr w:type="spellStart"/>
            <w:r w:rsidRPr="00F230F1">
              <w:t>cel</w:t>
            </w:r>
            <w:proofErr w:type="spellEnd"/>
            <w:r w:rsidRPr="00F230F1">
              <w:t xml:space="preserve"> </w:t>
            </w:r>
            <w:proofErr w:type="spellStart"/>
            <w:r w:rsidRPr="00F230F1">
              <w:t>mai</w:t>
            </w:r>
            <w:proofErr w:type="spellEnd"/>
            <w:r w:rsidRPr="00F230F1">
              <w:t xml:space="preserve"> </w:t>
            </w:r>
            <w:proofErr w:type="spellStart"/>
            <w:r w:rsidRPr="00F230F1">
              <w:t>scăzut</w:t>
            </w:r>
            <w:proofErr w:type="spellEnd"/>
            <w:r w:rsidRPr="00F230F1">
              <w:t xml:space="preserve"> </w:t>
            </w:r>
            <w:proofErr w:type="spellStart"/>
            <w:r w:rsidRPr="00F230F1">
              <w:t>dintre</w:t>
            </w:r>
            <w:proofErr w:type="spellEnd"/>
            <w:r w:rsidRPr="00F230F1">
              <w:t xml:space="preserve"> </w:t>
            </w:r>
            <w:proofErr w:type="spellStart"/>
            <w:r w:rsidRPr="00F230F1">
              <w:t>tarife</w:t>
            </w:r>
            <w:proofErr w:type="spellEnd"/>
            <w:r w:rsidRPr="00F230F1">
              <w:t xml:space="preserve"> se </w:t>
            </w:r>
            <w:proofErr w:type="spellStart"/>
            <w:r w:rsidRPr="00F230F1">
              <w:t>acordă</w:t>
            </w:r>
            <w:proofErr w:type="spellEnd"/>
            <w:r w:rsidRPr="00F230F1">
              <w:t xml:space="preserve"> </w:t>
            </w:r>
            <w:proofErr w:type="spellStart"/>
            <w:r w:rsidRPr="00F230F1">
              <w:t>punctajul</w:t>
            </w:r>
            <w:proofErr w:type="spellEnd"/>
            <w:r w:rsidRPr="00F230F1">
              <w:t xml:space="preserve"> maxim </w:t>
            </w:r>
            <w:proofErr w:type="spellStart"/>
            <w:r w:rsidRPr="00F230F1">
              <w:t>alocat</w:t>
            </w:r>
            <w:proofErr w:type="spellEnd"/>
            <w:r w:rsidRPr="00F230F1">
              <w:t xml:space="preserve">; b) </w:t>
            </w:r>
            <w:proofErr w:type="spellStart"/>
            <w:r w:rsidRPr="00F230F1">
              <w:t>Pentru</w:t>
            </w:r>
            <w:proofErr w:type="spellEnd"/>
            <w:r w:rsidRPr="00F230F1">
              <w:t xml:space="preserve"> </w:t>
            </w:r>
            <w:proofErr w:type="spellStart"/>
            <w:r w:rsidRPr="00F230F1">
              <w:t>celelalte</w:t>
            </w:r>
            <w:proofErr w:type="spellEnd"/>
            <w:r w:rsidRPr="00F230F1">
              <w:t xml:space="preserve"> </w:t>
            </w:r>
            <w:proofErr w:type="spellStart"/>
            <w:r w:rsidRPr="00F230F1">
              <w:t>tarife</w:t>
            </w:r>
            <w:proofErr w:type="spellEnd"/>
            <w:r w:rsidRPr="00F230F1">
              <w:t xml:space="preserve"> </w:t>
            </w:r>
            <w:proofErr w:type="spellStart"/>
            <w:r w:rsidRPr="00F230F1">
              <w:t>ofertate</w:t>
            </w:r>
            <w:proofErr w:type="spellEnd"/>
            <w:r w:rsidRPr="00F230F1">
              <w:t xml:space="preserve"> </w:t>
            </w:r>
            <w:proofErr w:type="spellStart"/>
            <w:r w:rsidRPr="00F230F1">
              <w:t>punctajul</w:t>
            </w:r>
            <w:proofErr w:type="spellEnd"/>
            <w:r w:rsidRPr="00F230F1">
              <w:t xml:space="preserve"> P(n) se </w:t>
            </w:r>
            <w:proofErr w:type="spellStart"/>
            <w:r w:rsidRPr="00F230F1">
              <w:t>calculează</w:t>
            </w:r>
            <w:proofErr w:type="spellEnd"/>
            <w:r w:rsidRPr="00F230F1">
              <w:t xml:space="preserve"> </w:t>
            </w:r>
            <w:proofErr w:type="spellStart"/>
            <w:r w:rsidRPr="00F230F1">
              <w:t>proporţional</w:t>
            </w:r>
            <w:proofErr w:type="spellEnd"/>
            <w:r w:rsidRPr="00F230F1">
              <w:t xml:space="preserve">, </w:t>
            </w:r>
            <w:proofErr w:type="spellStart"/>
            <w:r w:rsidRPr="00F230F1">
              <w:t>astfel</w:t>
            </w:r>
            <w:proofErr w:type="spellEnd"/>
            <w:r w:rsidRPr="00F230F1">
              <w:t xml:space="preserve">: P(n) = (Tarif minim </w:t>
            </w:r>
            <w:proofErr w:type="spellStart"/>
            <w:r w:rsidRPr="00F230F1">
              <w:t>ofertat</w:t>
            </w:r>
            <w:proofErr w:type="spellEnd"/>
            <w:r w:rsidRPr="00F230F1">
              <w:t>/</w:t>
            </w:r>
            <w:proofErr w:type="spellStart"/>
            <w:r w:rsidRPr="00F230F1">
              <w:t>tarif</w:t>
            </w:r>
            <w:proofErr w:type="spellEnd"/>
            <w:r w:rsidRPr="00F230F1">
              <w:t xml:space="preserve"> n) x </w:t>
            </w:r>
            <w:proofErr w:type="spellStart"/>
            <w:r w:rsidRPr="00F230F1">
              <w:t>punctaj</w:t>
            </w:r>
            <w:proofErr w:type="spellEnd"/>
            <w:r w:rsidRPr="00F230F1">
              <w:t xml:space="preserve"> maxim </w:t>
            </w:r>
            <w:proofErr w:type="spellStart"/>
            <w:r w:rsidRPr="00F230F1">
              <w:t>alocat</w:t>
            </w:r>
            <w:proofErr w:type="spellEnd"/>
            <w:r>
              <w:t xml:space="preserve">. </w:t>
            </w:r>
          </w:p>
        </w:tc>
      </w:tr>
    </w:tbl>
    <w:p w14:paraId="5F64F397" w14:textId="77777777" w:rsidR="00854566" w:rsidRPr="00CC265A" w:rsidRDefault="00854566" w:rsidP="00854566">
      <w:pPr>
        <w:spacing w:before="26" w:after="0" w:line="240" w:lineRule="auto"/>
        <w:ind w:left="373"/>
        <w:rPr>
          <w:rFonts w:eastAsia="Times New Roman" w:cstheme="minorHAnsi"/>
          <w:color w:val="FF0000"/>
          <w:lang w:val="pl-PL"/>
        </w:rPr>
      </w:pPr>
    </w:p>
    <w:p w14:paraId="40B9C23D" w14:textId="39680A33" w:rsidR="00854566" w:rsidRPr="001E2965" w:rsidRDefault="00854566" w:rsidP="00854566">
      <w:pPr>
        <w:spacing w:before="80" w:after="0" w:line="240" w:lineRule="auto"/>
        <w:ind w:left="373"/>
        <w:jc w:val="center"/>
        <w:rPr>
          <w:rFonts w:eastAsia="Times New Roman" w:cstheme="minorHAnsi"/>
          <w:lang w:val="pl-PL"/>
        </w:rPr>
      </w:pPr>
      <w:r w:rsidRPr="001E2965">
        <w:rPr>
          <w:rFonts w:eastAsia="Times New Roman" w:cstheme="minorHAnsi"/>
          <w:b/>
          <w:lang w:val="pl-PL"/>
        </w:rPr>
        <w:t>II.2.</w:t>
      </w:r>
      <w:r>
        <w:rPr>
          <w:rFonts w:eastAsia="Times New Roman" w:cstheme="minorHAnsi"/>
          <w:b/>
          <w:lang w:val="pl-PL"/>
        </w:rPr>
        <w:t>6</w:t>
      </w:r>
      <w:r w:rsidRPr="001E2965">
        <w:rPr>
          <w:rFonts w:eastAsia="Times New Roman" w:cstheme="minorHAnsi"/>
          <w:b/>
          <w:lang w:val="pl-PL"/>
        </w:rPr>
        <w:t>. DESCRIERE</w:t>
      </w:r>
    </w:p>
    <w:tbl>
      <w:tblPr>
        <w:tblW w:w="9955"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929"/>
        <w:gridCol w:w="7026"/>
      </w:tblGrid>
      <w:tr w:rsidR="00854566" w:rsidRPr="00CC265A" w14:paraId="45A0486A"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315D693D" w14:textId="77777777" w:rsidR="00854566" w:rsidRPr="00EC3B28" w:rsidRDefault="00854566" w:rsidP="00854566">
            <w:pPr>
              <w:spacing w:before="25" w:after="0" w:line="240" w:lineRule="auto"/>
              <w:ind w:left="106"/>
              <w:rPr>
                <w:rFonts w:eastAsia="Times New Roman" w:cstheme="minorHAnsi"/>
                <w:lang w:val="pl-PL"/>
              </w:rPr>
            </w:pPr>
            <w:r w:rsidRPr="00EC3B28">
              <w:rPr>
                <w:rFonts w:eastAsia="Times New Roman" w:cstheme="minorHAnsi"/>
                <w:lang w:val="pl-PL"/>
              </w:rPr>
              <w:t>Cod(uri) secundar(e) CPV</w:t>
            </w:r>
          </w:p>
        </w:tc>
        <w:tc>
          <w:tcPr>
            <w:tcW w:w="7026" w:type="dxa"/>
            <w:tcBorders>
              <w:bottom w:val="single" w:sz="8" w:space="0" w:color="000000"/>
              <w:right w:val="single" w:sz="8" w:space="0" w:color="000000"/>
            </w:tcBorders>
            <w:tcMar>
              <w:top w:w="15" w:type="dxa"/>
              <w:left w:w="15" w:type="dxa"/>
              <w:bottom w:w="15" w:type="dxa"/>
              <w:right w:w="15" w:type="dxa"/>
            </w:tcMar>
          </w:tcPr>
          <w:p w14:paraId="679B2326" w14:textId="77777777" w:rsidR="00854566" w:rsidRPr="00EC3B28" w:rsidRDefault="00854566" w:rsidP="00854566">
            <w:pPr>
              <w:spacing w:before="25" w:after="0" w:line="240" w:lineRule="auto"/>
              <w:rPr>
                <w:rFonts w:eastAsia="Times New Roman" w:cstheme="minorHAnsi"/>
                <w:lang w:val="pl-PL"/>
              </w:rPr>
            </w:pPr>
            <w:r w:rsidRPr="00EC3B28">
              <w:rPr>
                <w:rFonts w:eastAsia="Times New Roman" w:cstheme="minorHAnsi"/>
                <w:iCs/>
                <w:lang w:val="pl-PL"/>
              </w:rPr>
              <w:t>60112000-6 Servicii de transport rutier public (Rev. 2)</w:t>
            </w:r>
          </w:p>
        </w:tc>
      </w:tr>
      <w:tr w:rsidR="00854566" w:rsidRPr="00CC265A" w14:paraId="0E529070"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3106DBA8" w14:textId="77777777" w:rsidR="00854566" w:rsidRPr="00940FD8" w:rsidRDefault="00854566" w:rsidP="00854566">
            <w:pPr>
              <w:spacing w:before="25" w:after="0" w:line="240" w:lineRule="auto"/>
              <w:ind w:left="106"/>
              <w:rPr>
                <w:rFonts w:eastAsia="Times New Roman" w:cstheme="minorHAnsi"/>
                <w:lang w:val="pl-PL"/>
              </w:rPr>
            </w:pPr>
            <w:r w:rsidRPr="00940FD8">
              <w:rPr>
                <w:rFonts w:eastAsia="Times New Roman" w:cstheme="minorHAnsi"/>
                <w:lang w:val="pl-PL"/>
              </w:rPr>
              <w:t>Locul de executare</w:t>
            </w:r>
          </w:p>
        </w:tc>
        <w:tc>
          <w:tcPr>
            <w:tcW w:w="7026" w:type="dxa"/>
            <w:tcBorders>
              <w:bottom w:val="single" w:sz="8" w:space="0" w:color="000000"/>
              <w:right w:val="single" w:sz="8" w:space="0" w:color="000000"/>
            </w:tcBorders>
            <w:tcMar>
              <w:top w:w="15" w:type="dxa"/>
              <w:left w:w="15" w:type="dxa"/>
              <w:bottom w:w="15" w:type="dxa"/>
              <w:right w:w="15" w:type="dxa"/>
            </w:tcMar>
          </w:tcPr>
          <w:p w14:paraId="6F258B01" w14:textId="77777777" w:rsidR="00854566" w:rsidRPr="00940FD8" w:rsidRDefault="00854566" w:rsidP="00854566">
            <w:pPr>
              <w:spacing w:after="200" w:line="240" w:lineRule="auto"/>
              <w:rPr>
                <w:rFonts w:eastAsia="Times New Roman" w:cstheme="minorHAnsi"/>
                <w:lang w:val="pl-PL"/>
              </w:rPr>
            </w:pPr>
            <w:r w:rsidRPr="00940FD8">
              <w:rPr>
                <w:rFonts w:eastAsia="Times New Roman" w:cstheme="minorHAnsi"/>
                <w:lang w:val="pl-PL"/>
              </w:rPr>
              <w:t xml:space="preserve">Judeţul </w:t>
            </w:r>
            <w:r>
              <w:rPr>
                <w:rFonts w:eastAsia="Times New Roman" w:cstheme="minorHAnsi"/>
                <w:lang w:val="pl-PL"/>
              </w:rPr>
              <w:t>Argeş</w:t>
            </w:r>
          </w:p>
        </w:tc>
      </w:tr>
      <w:tr w:rsidR="00854566" w:rsidRPr="00CC265A" w14:paraId="3DDCD025"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107BE1E5" w14:textId="77777777" w:rsidR="00854566" w:rsidRPr="00940FD8" w:rsidRDefault="00854566" w:rsidP="00854566">
            <w:pPr>
              <w:spacing w:before="25" w:after="0" w:line="240" w:lineRule="auto"/>
              <w:ind w:left="106"/>
              <w:rPr>
                <w:rFonts w:eastAsia="Times New Roman" w:cstheme="minorHAnsi"/>
                <w:lang w:val="pl-PL"/>
              </w:rPr>
            </w:pPr>
            <w:r w:rsidRPr="00940FD8">
              <w:rPr>
                <w:rFonts w:eastAsia="Times New Roman" w:cstheme="minorHAnsi"/>
                <w:lang w:val="pl-PL"/>
              </w:rPr>
              <w:t>Codul NUTS:</w:t>
            </w:r>
          </w:p>
        </w:tc>
        <w:tc>
          <w:tcPr>
            <w:tcW w:w="7026" w:type="dxa"/>
            <w:tcBorders>
              <w:bottom w:val="single" w:sz="8" w:space="0" w:color="000000"/>
              <w:right w:val="single" w:sz="8" w:space="0" w:color="000000"/>
            </w:tcBorders>
            <w:tcMar>
              <w:top w:w="15" w:type="dxa"/>
              <w:left w:w="15" w:type="dxa"/>
              <w:bottom w:w="15" w:type="dxa"/>
              <w:right w:w="15" w:type="dxa"/>
            </w:tcMar>
          </w:tcPr>
          <w:p w14:paraId="7B95D36C" w14:textId="77777777" w:rsidR="00854566" w:rsidRPr="00940FD8" w:rsidRDefault="00854566" w:rsidP="00854566">
            <w:pPr>
              <w:spacing w:before="25" w:after="0" w:line="240" w:lineRule="auto"/>
              <w:rPr>
                <w:rFonts w:eastAsia="Times New Roman" w:cstheme="minorHAnsi"/>
                <w:lang w:val="pl-PL"/>
              </w:rPr>
            </w:pPr>
            <w:r>
              <w:rPr>
                <w:rFonts w:eastAsia="Times New Roman" w:cstheme="minorHAnsi"/>
                <w:iCs/>
                <w:lang w:val="pl-PL"/>
              </w:rPr>
              <w:t>RO311 Argeş</w:t>
            </w:r>
          </w:p>
        </w:tc>
      </w:tr>
      <w:tr w:rsidR="00854566" w:rsidRPr="00CC265A" w14:paraId="6A9104A5"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5B29E34C" w14:textId="77777777" w:rsidR="00854566" w:rsidRPr="00940FD8" w:rsidRDefault="00854566" w:rsidP="00854566">
            <w:pPr>
              <w:spacing w:before="25" w:after="0" w:line="240" w:lineRule="auto"/>
              <w:ind w:left="106"/>
              <w:rPr>
                <w:rFonts w:eastAsia="Times New Roman" w:cstheme="minorHAnsi"/>
                <w:lang w:val="pl-PL"/>
              </w:rPr>
            </w:pPr>
            <w:r w:rsidRPr="00940FD8">
              <w:rPr>
                <w:rFonts w:eastAsia="Times New Roman" w:cstheme="minorHAnsi"/>
                <w:lang w:val="pl-PL"/>
              </w:rPr>
              <w:t>Locul principal de executare</w:t>
            </w:r>
          </w:p>
        </w:tc>
        <w:tc>
          <w:tcPr>
            <w:tcW w:w="7026" w:type="dxa"/>
            <w:tcBorders>
              <w:bottom w:val="single" w:sz="8" w:space="0" w:color="000000"/>
              <w:right w:val="single" w:sz="8" w:space="0" w:color="000000"/>
            </w:tcBorders>
            <w:tcMar>
              <w:top w:w="15" w:type="dxa"/>
              <w:left w:w="15" w:type="dxa"/>
              <w:bottom w:w="15" w:type="dxa"/>
              <w:right w:w="15" w:type="dxa"/>
            </w:tcMar>
          </w:tcPr>
          <w:p w14:paraId="7101BBDD" w14:textId="77777777" w:rsidR="00854566" w:rsidRPr="00940FD8" w:rsidRDefault="00854566" w:rsidP="00854566">
            <w:pPr>
              <w:spacing w:before="25" w:after="0" w:line="240" w:lineRule="auto"/>
              <w:rPr>
                <w:rFonts w:eastAsia="Times New Roman" w:cstheme="minorHAnsi"/>
                <w:lang w:val="pl-PL"/>
              </w:rPr>
            </w:pPr>
            <w:r w:rsidRPr="00940FD8">
              <w:rPr>
                <w:rFonts w:eastAsia="Times New Roman" w:cstheme="minorHAnsi"/>
                <w:lang w:val="pl-PL"/>
              </w:rPr>
              <w:t>România</w:t>
            </w:r>
          </w:p>
        </w:tc>
      </w:tr>
      <w:tr w:rsidR="00854566" w:rsidRPr="00CC265A" w14:paraId="6625DC81"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586C156B" w14:textId="77777777" w:rsidR="00854566" w:rsidRPr="00940FD8" w:rsidRDefault="00854566" w:rsidP="00854566">
            <w:pPr>
              <w:spacing w:before="25" w:after="0" w:line="240" w:lineRule="auto"/>
              <w:ind w:left="106"/>
              <w:rPr>
                <w:rFonts w:eastAsia="Times New Roman" w:cstheme="minorHAnsi"/>
                <w:lang w:val="pl-PL"/>
              </w:rPr>
            </w:pPr>
            <w:r w:rsidRPr="00940FD8">
              <w:rPr>
                <w:rFonts w:eastAsia="Times New Roman" w:cstheme="minorHAnsi"/>
                <w:lang w:val="pl-PL"/>
              </w:rPr>
              <w:t>Descrierea achiziţiei publice</w:t>
            </w:r>
          </w:p>
        </w:tc>
        <w:tc>
          <w:tcPr>
            <w:tcW w:w="7026" w:type="dxa"/>
            <w:tcBorders>
              <w:bottom w:val="single" w:sz="8" w:space="0" w:color="000000"/>
              <w:right w:val="single" w:sz="8" w:space="0" w:color="000000"/>
            </w:tcBorders>
            <w:tcMar>
              <w:top w:w="15" w:type="dxa"/>
              <w:left w:w="15" w:type="dxa"/>
              <w:bottom w:w="15" w:type="dxa"/>
              <w:right w:w="15" w:type="dxa"/>
            </w:tcMar>
          </w:tcPr>
          <w:p w14:paraId="0E344931" w14:textId="77777777" w:rsidR="00C56E84" w:rsidRPr="00C56E84" w:rsidRDefault="00C56E84" w:rsidP="00C56E84">
            <w:pPr>
              <w:spacing w:after="0" w:line="276" w:lineRule="auto"/>
              <w:rPr>
                <w:rFonts w:ascii="Calibri" w:eastAsia="Calibri" w:hAnsi="Calibri" w:cs="Calibri"/>
                <w:u w:val="single"/>
              </w:rPr>
            </w:pPr>
            <w:r w:rsidRPr="00C56E84">
              <w:rPr>
                <w:rFonts w:ascii="Calibri" w:eastAsia="Calibri" w:hAnsi="Calibri" w:cs="Calibri"/>
                <w:u w:val="single"/>
              </w:rPr>
              <w:t xml:space="preserve">Lot 6: </w:t>
            </w:r>
            <w:proofErr w:type="spellStart"/>
            <w:r w:rsidRPr="00C56E84">
              <w:rPr>
                <w:rFonts w:ascii="Calibri" w:eastAsia="Calibri" w:hAnsi="Calibri" w:cs="Calibri"/>
                <w:u w:val="single"/>
              </w:rPr>
              <w:t>Grupa</w:t>
            </w:r>
            <w:proofErr w:type="spellEnd"/>
            <w:r w:rsidRPr="00C56E84">
              <w:rPr>
                <w:rFonts w:ascii="Calibri" w:eastAsia="Calibri" w:hAnsi="Calibri" w:cs="Calibri"/>
                <w:u w:val="single"/>
              </w:rPr>
              <w:t xml:space="preserve"> 06 – 12 </w:t>
            </w:r>
            <w:proofErr w:type="spellStart"/>
            <w:r w:rsidRPr="00C56E84">
              <w:rPr>
                <w:rFonts w:ascii="Calibri" w:eastAsia="Calibri" w:hAnsi="Calibri" w:cs="Calibri"/>
                <w:u w:val="single"/>
              </w:rPr>
              <w:t>trasee</w:t>
            </w:r>
            <w:proofErr w:type="spellEnd"/>
            <w:r w:rsidRPr="00C56E84">
              <w:rPr>
                <w:rFonts w:ascii="Calibri" w:eastAsia="Calibri" w:hAnsi="Calibri" w:cs="Calibri"/>
                <w:u w:val="single"/>
              </w:rPr>
              <w:t>:</w:t>
            </w:r>
          </w:p>
          <w:p w14:paraId="01E02C29" w14:textId="77777777" w:rsidR="000D4D2A" w:rsidRPr="000D4D2A" w:rsidRDefault="000D4D2A" w:rsidP="000D4D2A">
            <w:pPr>
              <w:spacing w:after="0" w:line="276" w:lineRule="auto"/>
              <w:rPr>
                <w:rFonts w:ascii="Calibri" w:eastAsia="Times New Roman" w:hAnsi="Calibri" w:cs="Calibri"/>
                <w:sz w:val="24"/>
                <w:szCs w:val="24"/>
              </w:rPr>
            </w:pPr>
            <w:proofErr w:type="spellStart"/>
            <w:r w:rsidRPr="000D4D2A">
              <w:rPr>
                <w:rFonts w:ascii="Calibri" w:eastAsia="Calibri" w:hAnsi="Calibri" w:cs="Calibri"/>
                <w:sz w:val="24"/>
                <w:szCs w:val="24"/>
              </w:rPr>
              <w:t>Traseu</w:t>
            </w:r>
            <w:proofErr w:type="spellEnd"/>
            <w:r w:rsidRPr="000D4D2A">
              <w:rPr>
                <w:rFonts w:ascii="Calibri" w:eastAsia="Calibri" w:hAnsi="Calibri" w:cs="Calibri"/>
                <w:sz w:val="24"/>
                <w:szCs w:val="24"/>
              </w:rPr>
              <w:t xml:space="preserve"> 054 </w:t>
            </w:r>
            <w:proofErr w:type="spellStart"/>
            <w:r w:rsidRPr="000D4D2A">
              <w:rPr>
                <w:rFonts w:ascii="Calibri" w:eastAsia="Times New Roman" w:hAnsi="Calibri" w:cs="Calibri"/>
                <w:sz w:val="24"/>
                <w:szCs w:val="24"/>
              </w:rPr>
              <w:t>Piteşti</w:t>
            </w:r>
            <w:proofErr w:type="spellEnd"/>
            <w:r w:rsidRPr="000D4D2A">
              <w:rPr>
                <w:rFonts w:ascii="Calibri" w:eastAsia="Times New Roman" w:hAnsi="Calibri" w:cs="Calibri"/>
                <w:sz w:val="24"/>
                <w:szCs w:val="24"/>
              </w:rPr>
              <w:t xml:space="preserve"> </w:t>
            </w:r>
            <w:proofErr w:type="spellStart"/>
            <w:r w:rsidRPr="000D4D2A">
              <w:rPr>
                <w:rFonts w:ascii="Calibri" w:eastAsia="Times New Roman" w:hAnsi="Calibri" w:cs="Calibri"/>
                <w:sz w:val="24"/>
                <w:szCs w:val="24"/>
              </w:rPr>
              <w:t>Atg</w:t>
            </w:r>
            <w:proofErr w:type="spellEnd"/>
            <w:r w:rsidRPr="000D4D2A">
              <w:rPr>
                <w:rFonts w:ascii="Calibri" w:eastAsia="Times New Roman" w:hAnsi="Calibri" w:cs="Calibri"/>
                <w:sz w:val="24"/>
                <w:szCs w:val="24"/>
              </w:rPr>
              <w:t>. Astra-</w:t>
            </w:r>
            <w:proofErr w:type="spellStart"/>
            <w:r w:rsidRPr="000D4D2A">
              <w:rPr>
                <w:rFonts w:ascii="Calibri" w:eastAsia="Times New Roman" w:hAnsi="Calibri" w:cs="Calibri"/>
                <w:sz w:val="24"/>
                <w:szCs w:val="24"/>
              </w:rPr>
              <w:t>Bârla</w:t>
            </w:r>
            <w:proofErr w:type="spellEnd"/>
            <w:r w:rsidRPr="000D4D2A">
              <w:rPr>
                <w:rFonts w:ascii="Calibri" w:eastAsia="Times New Roman" w:hAnsi="Calibri" w:cs="Calibri"/>
                <w:sz w:val="24"/>
                <w:szCs w:val="24"/>
              </w:rPr>
              <w:t>-</w:t>
            </w:r>
            <w:proofErr w:type="spellStart"/>
            <w:r w:rsidRPr="000D4D2A">
              <w:rPr>
                <w:rFonts w:ascii="Calibri" w:eastAsia="Times New Roman" w:hAnsi="Calibri" w:cs="Calibri"/>
                <w:sz w:val="24"/>
                <w:szCs w:val="24"/>
              </w:rPr>
              <w:t>Mozăceni</w:t>
            </w:r>
            <w:proofErr w:type="spellEnd"/>
            <w:r w:rsidRPr="000D4D2A">
              <w:rPr>
                <w:rFonts w:ascii="Calibri" w:eastAsia="Times New Roman" w:hAnsi="Calibri" w:cs="Calibri"/>
                <w:sz w:val="24"/>
                <w:szCs w:val="24"/>
              </w:rPr>
              <w:t xml:space="preserve"> Vale</w:t>
            </w:r>
          </w:p>
          <w:p w14:paraId="100ACD41" w14:textId="77777777" w:rsidR="000D4D2A" w:rsidRPr="000D4D2A" w:rsidRDefault="000D4D2A" w:rsidP="000D4D2A">
            <w:pPr>
              <w:spacing w:after="0" w:line="276" w:lineRule="auto"/>
              <w:rPr>
                <w:rFonts w:ascii="Calibri" w:eastAsia="Times New Roman" w:hAnsi="Calibri" w:cs="Calibri"/>
                <w:sz w:val="24"/>
                <w:szCs w:val="24"/>
              </w:rPr>
            </w:pPr>
            <w:proofErr w:type="spellStart"/>
            <w:r w:rsidRPr="000D4D2A">
              <w:rPr>
                <w:rFonts w:ascii="Calibri" w:eastAsia="Times New Roman" w:hAnsi="Calibri" w:cs="Calibri"/>
                <w:sz w:val="24"/>
                <w:szCs w:val="24"/>
              </w:rPr>
              <w:t>Traseu</w:t>
            </w:r>
            <w:proofErr w:type="spellEnd"/>
            <w:r w:rsidRPr="000D4D2A">
              <w:rPr>
                <w:rFonts w:ascii="Calibri" w:eastAsia="Times New Roman" w:hAnsi="Calibri" w:cs="Calibri"/>
                <w:sz w:val="24"/>
                <w:szCs w:val="24"/>
              </w:rPr>
              <w:t xml:space="preserve"> 055 </w:t>
            </w:r>
            <w:proofErr w:type="spellStart"/>
            <w:r w:rsidRPr="000D4D2A">
              <w:rPr>
                <w:rFonts w:ascii="Calibri" w:eastAsia="Times New Roman" w:hAnsi="Calibri" w:cs="Calibri"/>
                <w:sz w:val="24"/>
                <w:szCs w:val="24"/>
              </w:rPr>
              <w:t>Piteşti</w:t>
            </w:r>
            <w:proofErr w:type="spellEnd"/>
            <w:r w:rsidRPr="000D4D2A">
              <w:rPr>
                <w:rFonts w:ascii="Calibri" w:eastAsia="Times New Roman" w:hAnsi="Calibri" w:cs="Calibri"/>
                <w:sz w:val="24"/>
                <w:szCs w:val="24"/>
              </w:rPr>
              <w:t xml:space="preserve"> </w:t>
            </w:r>
            <w:proofErr w:type="spellStart"/>
            <w:r w:rsidRPr="000D4D2A">
              <w:rPr>
                <w:rFonts w:ascii="Calibri" w:eastAsia="Times New Roman" w:hAnsi="Calibri" w:cs="Calibri"/>
                <w:sz w:val="24"/>
                <w:szCs w:val="24"/>
              </w:rPr>
              <w:t>Atg</w:t>
            </w:r>
            <w:proofErr w:type="spellEnd"/>
            <w:r w:rsidRPr="000D4D2A">
              <w:rPr>
                <w:rFonts w:ascii="Calibri" w:eastAsia="Times New Roman" w:hAnsi="Calibri" w:cs="Calibri"/>
                <w:sz w:val="24"/>
                <w:szCs w:val="24"/>
              </w:rPr>
              <w:t>. Astra-</w:t>
            </w:r>
            <w:proofErr w:type="spellStart"/>
            <w:r w:rsidRPr="000D4D2A">
              <w:rPr>
                <w:rFonts w:ascii="Calibri" w:eastAsia="Times New Roman" w:hAnsi="Calibri" w:cs="Calibri"/>
                <w:sz w:val="24"/>
                <w:szCs w:val="24"/>
              </w:rPr>
              <w:t>Buzoieşti</w:t>
            </w:r>
            <w:proofErr w:type="spellEnd"/>
            <w:r w:rsidRPr="000D4D2A">
              <w:rPr>
                <w:rFonts w:ascii="Calibri" w:eastAsia="Times New Roman" w:hAnsi="Calibri" w:cs="Calibri"/>
                <w:sz w:val="24"/>
                <w:szCs w:val="24"/>
              </w:rPr>
              <w:t>-</w:t>
            </w:r>
            <w:proofErr w:type="spellStart"/>
            <w:r w:rsidRPr="000D4D2A">
              <w:rPr>
                <w:rFonts w:ascii="Calibri" w:eastAsia="Times New Roman" w:hAnsi="Calibri" w:cs="Calibri"/>
                <w:sz w:val="24"/>
                <w:szCs w:val="24"/>
              </w:rPr>
              <w:t>Curteanca</w:t>
            </w:r>
            <w:proofErr w:type="spellEnd"/>
          </w:p>
          <w:p w14:paraId="0970FE7A" w14:textId="77777777" w:rsidR="000D4D2A" w:rsidRPr="000D4D2A" w:rsidRDefault="000D4D2A" w:rsidP="000D4D2A">
            <w:pPr>
              <w:spacing w:after="0" w:line="276" w:lineRule="auto"/>
              <w:rPr>
                <w:rFonts w:ascii="Calibri" w:eastAsia="Times New Roman" w:hAnsi="Calibri" w:cs="Calibri"/>
                <w:sz w:val="24"/>
                <w:szCs w:val="24"/>
              </w:rPr>
            </w:pPr>
            <w:proofErr w:type="spellStart"/>
            <w:r w:rsidRPr="000D4D2A">
              <w:rPr>
                <w:rFonts w:ascii="Calibri" w:eastAsia="Times New Roman" w:hAnsi="Calibri" w:cs="Calibri"/>
                <w:sz w:val="24"/>
                <w:szCs w:val="24"/>
              </w:rPr>
              <w:t>Traseu</w:t>
            </w:r>
            <w:proofErr w:type="spellEnd"/>
            <w:r w:rsidRPr="000D4D2A">
              <w:rPr>
                <w:rFonts w:ascii="Calibri" w:eastAsia="Times New Roman" w:hAnsi="Calibri" w:cs="Calibri"/>
                <w:sz w:val="24"/>
                <w:szCs w:val="24"/>
              </w:rPr>
              <w:t xml:space="preserve"> 056 </w:t>
            </w:r>
            <w:proofErr w:type="spellStart"/>
            <w:r w:rsidRPr="000D4D2A">
              <w:rPr>
                <w:rFonts w:ascii="Calibri" w:eastAsia="Times New Roman" w:hAnsi="Calibri" w:cs="Calibri"/>
                <w:sz w:val="24"/>
                <w:szCs w:val="24"/>
              </w:rPr>
              <w:t>Piteşti</w:t>
            </w:r>
            <w:proofErr w:type="spellEnd"/>
            <w:r w:rsidRPr="000D4D2A">
              <w:rPr>
                <w:rFonts w:ascii="Calibri" w:eastAsia="Times New Roman" w:hAnsi="Calibri" w:cs="Calibri"/>
                <w:sz w:val="24"/>
                <w:szCs w:val="24"/>
              </w:rPr>
              <w:t xml:space="preserve"> </w:t>
            </w:r>
            <w:proofErr w:type="spellStart"/>
            <w:r w:rsidRPr="000D4D2A">
              <w:rPr>
                <w:rFonts w:ascii="Calibri" w:eastAsia="Times New Roman" w:hAnsi="Calibri" w:cs="Calibri"/>
                <w:sz w:val="24"/>
                <w:szCs w:val="24"/>
              </w:rPr>
              <w:t>Atg</w:t>
            </w:r>
            <w:proofErr w:type="spellEnd"/>
            <w:r w:rsidRPr="000D4D2A">
              <w:rPr>
                <w:rFonts w:ascii="Calibri" w:eastAsia="Times New Roman" w:hAnsi="Calibri" w:cs="Calibri"/>
                <w:sz w:val="24"/>
                <w:szCs w:val="24"/>
              </w:rPr>
              <w:t>. Astra-</w:t>
            </w:r>
            <w:proofErr w:type="spellStart"/>
            <w:r w:rsidRPr="000D4D2A">
              <w:rPr>
                <w:rFonts w:ascii="Calibri" w:eastAsia="Times New Roman" w:hAnsi="Calibri" w:cs="Calibri"/>
                <w:sz w:val="24"/>
                <w:szCs w:val="24"/>
              </w:rPr>
              <w:t>Căldăraru</w:t>
            </w:r>
            <w:proofErr w:type="spellEnd"/>
            <w:r w:rsidRPr="000D4D2A">
              <w:rPr>
                <w:rFonts w:ascii="Calibri" w:eastAsia="Times New Roman" w:hAnsi="Calibri" w:cs="Calibri"/>
                <w:sz w:val="24"/>
                <w:szCs w:val="24"/>
              </w:rPr>
              <w:t>-</w:t>
            </w:r>
            <w:proofErr w:type="spellStart"/>
            <w:r w:rsidRPr="000D4D2A">
              <w:rPr>
                <w:rFonts w:ascii="Calibri" w:eastAsia="Times New Roman" w:hAnsi="Calibri" w:cs="Calibri"/>
                <w:sz w:val="24"/>
                <w:szCs w:val="24"/>
              </w:rPr>
              <w:t>Burdea</w:t>
            </w:r>
            <w:proofErr w:type="spellEnd"/>
          </w:p>
          <w:p w14:paraId="4EDF39DA" w14:textId="77777777" w:rsidR="000D4D2A" w:rsidRPr="000D4D2A" w:rsidRDefault="000D4D2A" w:rsidP="000D4D2A">
            <w:pPr>
              <w:spacing w:after="0" w:line="276" w:lineRule="auto"/>
              <w:rPr>
                <w:rFonts w:ascii="Calibri" w:eastAsia="Times New Roman" w:hAnsi="Calibri" w:cs="Calibri"/>
                <w:sz w:val="24"/>
                <w:szCs w:val="24"/>
              </w:rPr>
            </w:pPr>
            <w:proofErr w:type="spellStart"/>
            <w:r w:rsidRPr="000D4D2A">
              <w:rPr>
                <w:rFonts w:ascii="Calibri" w:eastAsia="Times New Roman" w:hAnsi="Calibri" w:cs="Calibri"/>
                <w:sz w:val="24"/>
                <w:szCs w:val="24"/>
              </w:rPr>
              <w:t>Traseu</w:t>
            </w:r>
            <w:proofErr w:type="spellEnd"/>
            <w:r w:rsidRPr="000D4D2A">
              <w:rPr>
                <w:rFonts w:ascii="Calibri" w:eastAsia="Times New Roman" w:hAnsi="Calibri" w:cs="Calibri"/>
                <w:sz w:val="24"/>
                <w:szCs w:val="24"/>
              </w:rPr>
              <w:t xml:space="preserve"> 057 </w:t>
            </w:r>
            <w:proofErr w:type="spellStart"/>
            <w:r w:rsidRPr="000D4D2A">
              <w:rPr>
                <w:rFonts w:ascii="Calibri" w:eastAsia="Times New Roman" w:hAnsi="Calibri" w:cs="Calibri"/>
                <w:sz w:val="24"/>
                <w:szCs w:val="24"/>
              </w:rPr>
              <w:t>Piteşti</w:t>
            </w:r>
            <w:proofErr w:type="spellEnd"/>
            <w:r w:rsidRPr="000D4D2A">
              <w:rPr>
                <w:rFonts w:ascii="Calibri" w:eastAsia="Times New Roman" w:hAnsi="Calibri" w:cs="Calibri"/>
                <w:sz w:val="24"/>
                <w:szCs w:val="24"/>
              </w:rPr>
              <w:t xml:space="preserve"> </w:t>
            </w:r>
            <w:proofErr w:type="spellStart"/>
            <w:r w:rsidRPr="000D4D2A">
              <w:rPr>
                <w:rFonts w:ascii="Calibri" w:eastAsia="Times New Roman" w:hAnsi="Calibri" w:cs="Calibri"/>
                <w:sz w:val="24"/>
                <w:szCs w:val="24"/>
              </w:rPr>
              <w:t>Atg</w:t>
            </w:r>
            <w:proofErr w:type="spellEnd"/>
            <w:r w:rsidRPr="000D4D2A">
              <w:rPr>
                <w:rFonts w:ascii="Calibri" w:eastAsia="Times New Roman" w:hAnsi="Calibri" w:cs="Calibri"/>
                <w:sz w:val="24"/>
                <w:szCs w:val="24"/>
              </w:rPr>
              <w:t>. Astra-</w:t>
            </w:r>
            <w:proofErr w:type="spellStart"/>
            <w:r w:rsidRPr="000D4D2A">
              <w:rPr>
                <w:rFonts w:ascii="Calibri" w:eastAsia="Times New Roman" w:hAnsi="Calibri" w:cs="Calibri"/>
                <w:sz w:val="24"/>
                <w:szCs w:val="24"/>
              </w:rPr>
              <w:t>Lunca</w:t>
            </w:r>
            <w:proofErr w:type="spellEnd"/>
            <w:r w:rsidRPr="000D4D2A">
              <w:rPr>
                <w:rFonts w:ascii="Calibri" w:eastAsia="Times New Roman" w:hAnsi="Calibri" w:cs="Calibri"/>
                <w:sz w:val="24"/>
                <w:szCs w:val="24"/>
              </w:rPr>
              <w:t xml:space="preserve"> </w:t>
            </w:r>
            <w:proofErr w:type="spellStart"/>
            <w:r w:rsidRPr="000D4D2A">
              <w:rPr>
                <w:rFonts w:ascii="Calibri" w:eastAsia="Times New Roman" w:hAnsi="Calibri" w:cs="Calibri"/>
                <w:sz w:val="24"/>
                <w:szCs w:val="24"/>
              </w:rPr>
              <w:t>Corbului-Marghia</w:t>
            </w:r>
            <w:proofErr w:type="spellEnd"/>
          </w:p>
          <w:p w14:paraId="64BB4E7D" w14:textId="77777777" w:rsidR="000D4D2A" w:rsidRPr="000D4D2A" w:rsidRDefault="000D4D2A" w:rsidP="000D4D2A">
            <w:pPr>
              <w:spacing w:after="0" w:line="276" w:lineRule="auto"/>
              <w:rPr>
                <w:rFonts w:ascii="Calibri" w:eastAsia="Times New Roman" w:hAnsi="Calibri" w:cs="Calibri"/>
                <w:sz w:val="24"/>
                <w:szCs w:val="24"/>
              </w:rPr>
            </w:pPr>
            <w:proofErr w:type="spellStart"/>
            <w:r w:rsidRPr="000D4D2A">
              <w:rPr>
                <w:rFonts w:ascii="Calibri" w:eastAsia="Times New Roman" w:hAnsi="Calibri" w:cs="Calibri"/>
                <w:sz w:val="24"/>
                <w:szCs w:val="24"/>
              </w:rPr>
              <w:t>Traseu</w:t>
            </w:r>
            <w:proofErr w:type="spellEnd"/>
            <w:r w:rsidRPr="000D4D2A">
              <w:rPr>
                <w:rFonts w:ascii="Calibri" w:eastAsia="Times New Roman" w:hAnsi="Calibri" w:cs="Calibri"/>
                <w:sz w:val="24"/>
                <w:szCs w:val="24"/>
              </w:rPr>
              <w:t xml:space="preserve"> 058 </w:t>
            </w:r>
            <w:proofErr w:type="spellStart"/>
            <w:r w:rsidRPr="000D4D2A">
              <w:rPr>
                <w:rFonts w:ascii="Calibri" w:eastAsia="Times New Roman" w:hAnsi="Calibri" w:cs="Calibri"/>
                <w:sz w:val="24"/>
                <w:szCs w:val="24"/>
              </w:rPr>
              <w:t>Piteşti</w:t>
            </w:r>
            <w:proofErr w:type="spellEnd"/>
            <w:r w:rsidRPr="000D4D2A">
              <w:rPr>
                <w:rFonts w:ascii="Calibri" w:eastAsia="Times New Roman" w:hAnsi="Calibri" w:cs="Calibri"/>
                <w:sz w:val="24"/>
                <w:szCs w:val="24"/>
              </w:rPr>
              <w:t xml:space="preserve"> </w:t>
            </w:r>
            <w:proofErr w:type="spellStart"/>
            <w:r w:rsidRPr="000D4D2A">
              <w:rPr>
                <w:rFonts w:ascii="Calibri" w:eastAsia="Times New Roman" w:hAnsi="Calibri" w:cs="Calibri"/>
                <w:sz w:val="24"/>
                <w:szCs w:val="24"/>
              </w:rPr>
              <w:t>Atg</w:t>
            </w:r>
            <w:proofErr w:type="spellEnd"/>
            <w:r w:rsidRPr="000D4D2A">
              <w:rPr>
                <w:rFonts w:ascii="Calibri" w:eastAsia="Times New Roman" w:hAnsi="Calibri" w:cs="Calibri"/>
                <w:sz w:val="24"/>
                <w:szCs w:val="24"/>
              </w:rPr>
              <w:t>. Astra-</w:t>
            </w:r>
            <w:proofErr w:type="spellStart"/>
            <w:r w:rsidRPr="000D4D2A">
              <w:rPr>
                <w:rFonts w:ascii="Calibri" w:eastAsia="Times New Roman" w:hAnsi="Calibri" w:cs="Calibri"/>
                <w:sz w:val="24"/>
                <w:szCs w:val="24"/>
              </w:rPr>
              <w:t>Albota</w:t>
            </w:r>
            <w:proofErr w:type="spellEnd"/>
            <w:r w:rsidRPr="000D4D2A">
              <w:rPr>
                <w:rFonts w:ascii="Calibri" w:eastAsia="Times New Roman" w:hAnsi="Calibri" w:cs="Calibri"/>
                <w:sz w:val="24"/>
                <w:szCs w:val="24"/>
              </w:rPr>
              <w:t>-Mares</w:t>
            </w:r>
          </w:p>
          <w:p w14:paraId="00BEF9A4" w14:textId="77777777" w:rsidR="000D4D2A" w:rsidRPr="000D4D2A" w:rsidRDefault="000D4D2A" w:rsidP="000D4D2A">
            <w:pPr>
              <w:spacing w:after="0" w:line="276" w:lineRule="auto"/>
              <w:rPr>
                <w:rFonts w:ascii="Calibri" w:eastAsia="Times New Roman" w:hAnsi="Calibri" w:cs="Calibri"/>
                <w:sz w:val="24"/>
                <w:szCs w:val="24"/>
              </w:rPr>
            </w:pPr>
            <w:proofErr w:type="spellStart"/>
            <w:r w:rsidRPr="000D4D2A">
              <w:rPr>
                <w:rFonts w:ascii="Calibri" w:eastAsia="Times New Roman" w:hAnsi="Calibri" w:cs="Calibri"/>
                <w:sz w:val="24"/>
                <w:szCs w:val="24"/>
              </w:rPr>
              <w:t>Traseu</w:t>
            </w:r>
            <w:proofErr w:type="spellEnd"/>
            <w:r w:rsidRPr="000D4D2A">
              <w:rPr>
                <w:rFonts w:ascii="Calibri" w:eastAsia="Times New Roman" w:hAnsi="Calibri" w:cs="Calibri"/>
                <w:sz w:val="24"/>
                <w:szCs w:val="24"/>
              </w:rPr>
              <w:t xml:space="preserve"> 059 </w:t>
            </w:r>
            <w:proofErr w:type="spellStart"/>
            <w:r w:rsidRPr="000D4D2A">
              <w:rPr>
                <w:rFonts w:ascii="Calibri" w:eastAsia="Times New Roman" w:hAnsi="Calibri" w:cs="Calibri"/>
                <w:sz w:val="24"/>
                <w:szCs w:val="24"/>
              </w:rPr>
              <w:t>Piteşti</w:t>
            </w:r>
            <w:proofErr w:type="spellEnd"/>
            <w:r w:rsidRPr="000D4D2A">
              <w:rPr>
                <w:rFonts w:ascii="Calibri" w:eastAsia="Times New Roman" w:hAnsi="Calibri" w:cs="Calibri"/>
                <w:sz w:val="24"/>
                <w:szCs w:val="24"/>
              </w:rPr>
              <w:t xml:space="preserve"> </w:t>
            </w:r>
            <w:proofErr w:type="spellStart"/>
            <w:r w:rsidRPr="000D4D2A">
              <w:rPr>
                <w:rFonts w:ascii="Calibri" w:eastAsia="Times New Roman" w:hAnsi="Calibri" w:cs="Calibri"/>
                <w:sz w:val="24"/>
                <w:szCs w:val="24"/>
              </w:rPr>
              <w:t>Atg</w:t>
            </w:r>
            <w:proofErr w:type="spellEnd"/>
            <w:r w:rsidRPr="000D4D2A">
              <w:rPr>
                <w:rFonts w:ascii="Calibri" w:eastAsia="Times New Roman" w:hAnsi="Calibri" w:cs="Calibri"/>
                <w:sz w:val="24"/>
                <w:szCs w:val="24"/>
              </w:rPr>
              <w:t>. Astra-</w:t>
            </w:r>
            <w:proofErr w:type="spellStart"/>
            <w:r w:rsidRPr="000D4D2A">
              <w:rPr>
                <w:rFonts w:ascii="Calibri" w:eastAsia="Times New Roman" w:hAnsi="Calibri" w:cs="Calibri"/>
                <w:sz w:val="24"/>
                <w:szCs w:val="24"/>
              </w:rPr>
              <w:t>Popeşti</w:t>
            </w:r>
            <w:proofErr w:type="spellEnd"/>
            <w:r w:rsidRPr="000D4D2A">
              <w:rPr>
                <w:rFonts w:ascii="Calibri" w:eastAsia="Times New Roman" w:hAnsi="Calibri" w:cs="Calibri"/>
                <w:sz w:val="24"/>
                <w:szCs w:val="24"/>
              </w:rPr>
              <w:t>-</w:t>
            </w:r>
            <w:proofErr w:type="spellStart"/>
            <w:r w:rsidRPr="000D4D2A">
              <w:rPr>
                <w:rFonts w:ascii="Calibri" w:eastAsia="Times New Roman" w:hAnsi="Calibri" w:cs="Calibri"/>
                <w:sz w:val="24"/>
                <w:szCs w:val="24"/>
              </w:rPr>
              <w:t>Purcăreni</w:t>
            </w:r>
            <w:proofErr w:type="spellEnd"/>
          </w:p>
          <w:p w14:paraId="397BAF18" w14:textId="77777777" w:rsidR="000D4D2A" w:rsidRPr="000D4D2A" w:rsidRDefault="000D4D2A" w:rsidP="000D4D2A">
            <w:pPr>
              <w:spacing w:after="0" w:line="276" w:lineRule="auto"/>
              <w:rPr>
                <w:rFonts w:ascii="Calibri" w:eastAsia="Times New Roman" w:hAnsi="Calibri" w:cs="Calibri"/>
                <w:sz w:val="24"/>
                <w:szCs w:val="24"/>
              </w:rPr>
            </w:pPr>
            <w:proofErr w:type="spellStart"/>
            <w:r w:rsidRPr="000D4D2A">
              <w:rPr>
                <w:rFonts w:ascii="Calibri" w:eastAsia="Times New Roman" w:hAnsi="Calibri" w:cs="Calibri"/>
                <w:sz w:val="24"/>
                <w:szCs w:val="24"/>
              </w:rPr>
              <w:t>Traseu</w:t>
            </w:r>
            <w:proofErr w:type="spellEnd"/>
            <w:r w:rsidRPr="000D4D2A">
              <w:rPr>
                <w:rFonts w:ascii="Calibri" w:eastAsia="Times New Roman" w:hAnsi="Calibri" w:cs="Calibri"/>
                <w:sz w:val="24"/>
                <w:szCs w:val="24"/>
              </w:rPr>
              <w:t xml:space="preserve"> 060 </w:t>
            </w:r>
            <w:proofErr w:type="spellStart"/>
            <w:r w:rsidRPr="000D4D2A">
              <w:rPr>
                <w:rFonts w:ascii="Calibri" w:eastAsia="Times New Roman" w:hAnsi="Calibri" w:cs="Calibri"/>
                <w:sz w:val="24"/>
                <w:szCs w:val="24"/>
              </w:rPr>
              <w:t>Piteşti</w:t>
            </w:r>
            <w:proofErr w:type="spellEnd"/>
            <w:r w:rsidRPr="000D4D2A">
              <w:rPr>
                <w:rFonts w:ascii="Calibri" w:eastAsia="Times New Roman" w:hAnsi="Calibri" w:cs="Calibri"/>
                <w:sz w:val="24"/>
                <w:szCs w:val="24"/>
              </w:rPr>
              <w:t xml:space="preserve"> </w:t>
            </w:r>
            <w:proofErr w:type="spellStart"/>
            <w:r w:rsidRPr="000D4D2A">
              <w:rPr>
                <w:rFonts w:ascii="Calibri" w:eastAsia="Times New Roman" w:hAnsi="Calibri" w:cs="Calibri"/>
                <w:sz w:val="24"/>
                <w:szCs w:val="24"/>
              </w:rPr>
              <w:t>Atg</w:t>
            </w:r>
            <w:proofErr w:type="spellEnd"/>
            <w:r w:rsidRPr="000D4D2A">
              <w:rPr>
                <w:rFonts w:ascii="Calibri" w:eastAsia="Times New Roman" w:hAnsi="Calibri" w:cs="Calibri"/>
                <w:sz w:val="24"/>
                <w:szCs w:val="24"/>
              </w:rPr>
              <w:t>. Astra-</w:t>
            </w:r>
            <w:proofErr w:type="spellStart"/>
            <w:r w:rsidRPr="000D4D2A">
              <w:rPr>
                <w:rFonts w:ascii="Calibri" w:eastAsia="Times New Roman" w:hAnsi="Calibri" w:cs="Calibri"/>
                <w:sz w:val="24"/>
                <w:szCs w:val="24"/>
              </w:rPr>
              <w:t>Râca</w:t>
            </w:r>
            <w:proofErr w:type="spellEnd"/>
          </w:p>
          <w:p w14:paraId="58F8ED22" w14:textId="77777777" w:rsidR="000D4D2A" w:rsidRPr="000D4D2A" w:rsidRDefault="000D4D2A" w:rsidP="000D4D2A">
            <w:pPr>
              <w:spacing w:after="0" w:line="276" w:lineRule="auto"/>
              <w:rPr>
                <w:rFonts w:ascii="Calibri" w:eastAsia="Times New Roman" w:hAnsi="Calibri" w:cs="Calibri"/>
                <w:sz w:val="24"/>
                <w:szCs w:val="24"/>
              </w:rPr>
            </w:pPr>
            <w:proofErr w:type="spellStart"/>
            <w:r w:rsidRPr="000D4D2A">
              <w:rPr>
                <w:rFonts w:ascii="Calibri" w:eastAsia="Times New Roman" w:hAnsi="Calibri" w:cs="Calibri"/>
                <w:sz w:val="24"/>
                <w:szCs w:val="24"/>
              </w:rPr>
              <w:t>Traseu</w:t>
            </w:r>
            <w:proofErr w:type="spellEnd"/>
            <w:r w:rsidRPr="000D4D2A">
              <w:rPr>
                <w:rFonts w:ascii="Calibri" w:eastAsia="Times New Roman" w:hAnsi="Calibri" w:cs="Calibri"/>
                <w:sz w:val="24"/>
                <w:szCs w:val="24"/>
              </w:rPr>
              <w:t xml:space="preserve"> 061 </w:t>
            </w:r>
            <w:proofErr w:type="spellStart"/>
            <w:r w:rsidRPr="000D4D2A">
              <w:rPr>
                <w:rFonts w:ascii="Calibri" w:eastAsia="Times New Roman" w:hAnsi="Calibri" w:cs="Calibri"/>
                <w:sz w:val="24"/>
                <w:szCs w:val="24"/>
              </w:rPr>
              <w:t>Piteşti</w:t>
            </w:r>
            <w:proofErr w:type="spellEnd"/>
            <w:r w:rsidRPr="000D4D2A">
              <w:rPr>
                <w:rFonts w:ascii="Calibri" w:eastAsia="Times New Roman" w:hAnsi="Calibri" w:cs="Calibri"/>
                <w:sz w:val="24"/>
                <w:szCs w:val="24"/>
              </w:rPr>
              <w:t xml:space="preserve"> </w:t>
            </w:r>
            <w:proofErr w:type="spellStart"/>
            <w:r w:rsidRPr="000D4D2A">
              <w:rPr>
                <w:rFonts w:ascii="Calibri" w:eastAsia="Times New Roman" w:hAnsi="Calibri" w:cs="Calibri"/>
                <w:sz w:val="24"/>
                <w:szCs w:val="24"/>
              </w:rPr>
              <w:t>Atg</w:t>
            </w:r>
            <w:proofErr w:type="spellEnd"/>
            <w:r w:rsidRPr="000D4D2A">
              <w:rPr>
                <w:rFonts w:ascii="Calibri" w:eastAsia="Times New Roman" w:hAnsi="Calibri" w:cs="Calibri"/>
                <w:sz w:val="24"/>
                <w:szCs w:val="24"/>
              </w:rPr>
              <w:t>. Astra-</w:t>
            </w:r>
            <w:proofErr w:type="spellStart"/>
            <w:r w:rsidRPr="000D4D2A">
              <w:rPr>
                <w:rFonts w:ascii="Calibri" w:eastAsia="Times New Roman" w:hAnsi="Calibri" w:cs="Calibri"/>
                <w:sz w:val="24"/>
                <w:szCs w:val="24"/>
              </w:rPr>
              <w:t>Cerbu</w:t>
            </w:r>
            <w:proofErr w:type="spellEnd"/>
            <w:r w:rsidRPr="000D4D2A">
              <w:rPr>
                <w:rFonts w:ascii="Calibri" w:eastAsia="Times New Roman" w:hAnsi="Calibri" w:cs="Calibri"/>
                <w:sz w:val="24"/>
                <w:szCs w:val="24"/>
              </w:rPr>
              <w:t>-</w:t>
            </w:r>
            <w:proofErr w:type="spellStart"/>
            <w:r w:rsidRPr="000D4D2A">
              <w:rPr>
                <w:rFonts w:ascii="Calibri" w:eastAsia="Times New Roman" w:hAnsi="Calibri" w:cs="Calibri"/>
                <w:sz w:val="24"/>
                <w:szCs w:val="24"/>
              </w:rPr>
              <w:t>Dealu</w:t>
            </w:r>
            <w:proofErr w:type="spellEnd"/>
            <w:r w:rsidRPr="000D4D2A">
              <w:rPr>
                <w:rFonts w:ascii="Calibri" w:eastAsia="Times New Roman" w:hAnsi="Calibri" w:cs="Calibri"/>
                <w:sz w:val="24"/>
                <w:szCs w:val="24"/>
              </w:rPr>
              <w:t xml:space="preserve"> </w:t>
            </w:r>
            <w:proofErr w:type="spellStart"/>
            <w:r w:rsidRPr="000D4D2A">
              <w:rPr>
                <w:rFonts w:ascii="Calibri" w:eastAsia="Times New Roman" w:hAnsi="Calibri" w:cs="Calibri"/>
                <w:sz w:val="24"/>
                <w:szCs w:val="24"/>
              </w:rPr>
              <w:t>Bradului</w:t>
            </w:r>
            <w:proofErr w:type="spellEnd"/>
          </w:p>
          <w:p w14:paraId="60AE063E" w14:textId="77777777" w:rsidR="000D4D2A" w:rsidRPr="000D4D2A" w:rsidRDefault="000D4D2A" w:rsidP="000D4D2A">
            <w:pPr>
              <w:spacing w:after="0" w:line="276" w:lineRule="auto"/>
              <w:rPr>
                <w:rFonts w:ascii="Calibri" w:eastAsia="Times New Roman" w:hAnsi="Calibri" w:cs="Calibri"/>
                <w:sz w:val="24"/>
                <w:szCs w:val="24"/>
              </w:rPr>
            </w:pPr>
            <w:proofErr w:type="spellStart"/>
            <w:r w:rsidRPr="000D4D2A">
              <w:rPr>
                <w:rFonts w:ascii="Calibri" w:eastAsia="Times New Roman" w:hAnsi="Calibri" w:cs="Calibri"/>
                <w:sz w:val="24"/>
                <w:szCs w:val="24"/>
              </w:rPr>
              <w:t>Traseu</w:t>
            </w:r>
            <w:proofErr w:type="spellEnd"/>
            <w:r w:rsidRPr="000D4D2A">
              <w:rPr>
                <w:rFonts w:ascii="Calibri" w:eastAsia="Times New Roman" w:hAnsi="Calibri" w:cs="Calibri"/>
                <w:sz w:val="24"/>
                <w:szCs w:val="24"/>
              </w:rPr>
              <w:t xml:space="preserve"> 062 </w:t>
            </w:r>
            <w:proofErr w:type="spellStart"/>
            <w:r w:rsidRPr="000D4D2A">
              <w:rPr>
                <w:rFonts w:ascii="Calibri" w:eastAsia="Times New Roman" w:hAnsi="Calibri" w:cs="Calibri"/>
                <w:sz w:val="24"/>
                <w:szCs w:val="24"/>
              </w:rPr>
              <w:t>Piteşti</w:t>
            </w:r>
            <w:proofErr w:type="spellEnd"/>
            <w:r w:rsidRPr="000D4D2A">
              <w:rPr>
                <w:rFonts w:ascii="Calibri" w:eastAsia="Times New Roman" w:hAnsi="Calibri" w:cs="Calibri"/>
                <w:sz w:val="24"/>
                <w:szCs w:val="24"/>
              </w:rPr>
              <w:t xml:space="preserve"> </w:t>
            </w:r>
            <w:proofErr w:type="spellStart"/>
            <w:r w:rsidRPr="000D4D2A">
              <w:rPr>
                <w:rFonts w:ascii="Calibri" w:eastAsia="Times New Roman" w:hAnsi="Calibri" w:cs="Calibri"/>
                <w:sz w:val="24"/>
                <w:szCs w:val="24"/>
              </w:rPr>
              <w:t>Atg</w:t>
            </w:r>
            <w:proofErr w:type="spellEnd"/>
            <w:r w:rsidRPr="000D4D2A">
              <w:rPr>
                <w:rFonts w:ascii="Calibri" w:eastAsia="Times New Roman" w:hAnsi="Calibri" w:cs="Calibri"/>
                <w:sz w:val="24"/>
                <w:szCs w:val="24"/>
              </w:rPr>
              <w:t>. Astra-</w:t>
            </w:r>
            <w:proofErr w:type="spellStart"/>
            <w:r w:rsidRPr="000D4D2A">
              <w:rPr>
                <w:rFonts w:ascii="Calibri" w:eastAsia="Times New Roman" w:hAnsi="Calibri" w:cs="Calibri"/>
                <w:sz w:val="24"/>
                <w:szCs w:val="24"/>
              </w:rPr>
              <w:t>Costeşti</w:t>
            </w:r>
            <w:proofErr w:type="spellEnd"/>
            <w:r w:rsidRPr="000D4D2A">
              <w:rPr>
                <w:rFonts w:ascii="Calibri" w:eastAsia="Times New Roman" w:hAnsi="Calibri" w:cs="Calibri"/>
                <w:sz w:val="24"/>
                <w:szCs w:val="24"/>
              </w:rPr>
              <w:t xml:space="preserve"> </w:t>
            </w:r>
            <w:proofErr w:type="spellStart"/>
            <w:r w:rsidRPr="000D4D2A">
              <w:rPr>
                <w:rFonts w:ascii="Calibri" w:eastAsia="Times New Roman" w:hAnsi="Calibri" w:cs="Calibri"/>
                <w:sz w:val="24"/>
                <w:szCs w:val="24"/>
              </w:rPr>
              <w:t>Atg</w:t>
            </w:r>
            <w:proofErr w:type="spellEnd"/>
            <w:r w:rsidRPr="000D4D2A">
              <w:rPr>
                <w:rFonts w:ascii="Calibri" w:eastAsia="Times New Roman" w:hAnsi="Calibri" w:cs="Calibri"/>
                <w:sz w:val="24"/>
                <w:szCs w:val="24"/>
              </w:rPr>
              <w:t xml:space="preserve">. </w:t>
            </w:r>
            <w:proofErr w:type="spellStart"/>
            <w:r w:rsidRPr="000D4D2A">
              <w:rPr>
                <w:rFonts w:ascii="Calibri" w:eastAsia="Times New Roman" w:hAnsi="Calibri" w:cs="Calibri"/>
                <w:sz w:val="24"/>
                <w:szCs w:val="24"/>
              </w:rPr>
              <w:t>Razvan&amp;Liviu</w:t>
            </w:r>
            <w:proofErr w:type="spellEnd"/>
          </w:p>
          <w:p w14:paraId="0F327103" w14:textId="2039B84A" w:rsidR="000D4D2A" w:rsidRPr="000D4D2A" w:rsidRDefault="000D4D2A" w:rsidP="000D4D2A">
            <w:pPr>
              <w:spacing w:after="0" w:line="276" w:lineRule="auto"/>
              <w:rPr>
                <w:rFonts w:ascii="Calibri" w:eastAsia="Times New Roman" w:hAnsi="Calibri" w:cs="Calibri"/>
                <w:sz w:val="24"/>
                <w:szCs w:val="24"/>
              </w:rPr>
            </w:pPr>
            <w:proofErr w:type="spellStart"/>
            <w:r w:rsidRPr="000D4D2A">
              <w:rPr>
                <w:rFonts w:ascii="Calibri" w:eastAsia="Calibri" w:hAnsi="Calibri" w:cs="Calibri"/>
                <w:sz w:val="24"/>
                <w:szCs w:val="24"/>
              </w:rPr>
              <w:t>Traseu</w:t>
            </w:r>
            <w:proofErr w:type="spellEnd"/>
            <w:r w:rsidRPr="000D4D2A">
              <w:rPr>
                <w:rFonts w:ascii="Calibri" w:eastAsia="Calibri" w:hAnsi="Calibri" w:cs="Calibri"/>
                <w:sz w:val="24"/>
                <w:szCs w:val="24"/>
              </w:rPr>
              <w:t xml:space="preserve"> 063 </w:t>
            </w:r>
            <w:r w:rsidRPr="000D4D2A">
              <w:rPr>
                <w:rFonts w:ascii="Calibri" w:eastAsia="Times New Roman" w:hAnsi="Calibri" w:cs="Calibri"/>
                <w:sz w:val="24"/>
                <w:szCs w:val="24"/>
              </w:rPr>
              <w:t xml:space="preserve">Pitești </w:t>
            </w:r>
            <w:proofErr w:type="spellStart"/>
            <w:r w:rsidRPr="000D4D2A">
              <w:rPr>
                <w:rFonts w:ascii="Calibri" w:eastAsia="Times New Roman" w:hAnsi="Calibri" w:cs="Calibri"/>
                <w:sz w:val="24"/>
                <w:szCs w:val="24"/>
              </w:rPr>
              <w:t>Atg</w:t>
            </w:r>
            <w:proofErr w:type="spellEnd"/>
            <w:r w:rsidRPr="000D4D2A">
              <w:rPr>
                <w:rFonts w:ascii="Calibri" w:eastAsia="Times New Roman" w:hAnsi="Calibri" w:cs="Calibri"/>
                <w:sz w:val="24"/>
                <w:szCs w:val="24"/>
              </w:rPr>
              <w:t>. Astra-</w:t>
            </w:r>
            <w:proofErr w:type="spellStart"/>
            <w:r w:rsidR="00807E19" w:rsidRPr="00807E19">
              <w:rPr>
                <w:rFonts w:ascii="Calibri" w:eastAsia="Times New Roman" w:hAnsi="Calibri" w:cs="Calibri"/>
                <w:sz w:val="24"/>
                <w:szCs w:val="24"/>
              </w:rPr>
              <w:t>Costești</w:t>
            </w:r>
            <w:proofErr w:type="spellEnd"/>
            <w:r w:rsidRPr="000D4D2A">
              <w:rPr>
                <w:rFonts w:ascii="Calibri" w:eastAsia="Times New Roman" w:hAnsi="Calibri" w:cs="Calibri"/>
                <w:sz w:val="24"/>
                <w:szCs w:val="24"/>
              </w:rPr>
              <w:t>-</w:t>
            </w:r>
            <w:proofErr w:type="spellStart"/>
            <w:r w:rsidRPr="000D4D2A">
              <w:rPr>
                <w:rFonts w:ascii="Calibri" w:eastAsia="Times New Roman" w:hAnsi="Calibri" w:cs="Calibri"/>
                <w:sz w:val="24"/>
                <w:szCs w:val="24"/>
              </w:rPr>
              <w:t>Goleasca</w:t>
            </w:r>
            <w:proofErr w:type="spellEnd"/>
          </w:p>
          <w:p w14:paraId="1D263691" w14:textId="77777777" w:rsidR="000D4D2A" w:rsidRPr="000D4D2A" w:rsidRDefault="000D4D2A" w:rsidP="000D4D2A">
            <w:pPr>
              <w:spacing w:after="0" w:line="276" w:lineRule="auto"/>
              <w:rPr>
                <w:rFonts w:ascii="Calibri" w:eastAsia="Times New Roman" w:hAnsi="Calibri" w:cs="Calibri"/>
                <w:sz w:val="24"/>
                <w:szCs w:val="24"/>
              </w:rPr>
            </w:pPr>
            <w:proofErr w:type="spellStart"/>
            <w:r w:rsidRPr="000D4D2A">
              <w:rPr>
                <w:rFonts w:ascii="Calibri" w:eastAsia="Calibri" w:hAnsi="Calibri" w:cs="Calibri"/>
                <w:sz w:val="24"/>
                <w:szCs w:val="24"/>
              </w:rPr>
              <w:t>Traseu</w:t>
            </w:r>
            <w:proofErr w:type="spellEnd"/>
            <w:r w:rsidRPr="000D4D2A">
              <w:rPr>
                <w:rFonts w:ascii="Calibri" w:eastAsia="Calibri" w:hAnsi="Calibri" w:cs="Calibri"/>
                <w:sz w:val="24"/>
                <w:szCs w:val="24"/>
              </w:rPr>
              <w:t xml:space="preserve"> 064 </w:t>
            </w:r>
            <w:proofErr w:type="spellStart"/>
            <w:r w:rsidRPr="000D4D2A">
              <w:rPr>
                <w:rFonts w:ascii="Calibri" w:eastAsia="Times New Roman" w:hAnsi="Calibri" w:cs="Calibri"/>
                <w:sz w:val="24"/>
                <w:szCs w:val="24"/>
              </w:rPr>
              <w:t>Costești</w:t>
            </w:r>
            <w:proofErr w:type="spellEnd"/>
            <w:r w:rsidRPr="000D4D2A">
              <w:rPr>
                <w:rFonts w:ascii="Calibri" w:eastAsia="Times New Roman" w:hAnsi="Calibri" w:cs="Calibri"/>
                <w:sz w:val="24"/>
                <w:szCs w:val="24"/>
              </w:rPr>
              <w:t xml:space="preserve"> </w:t>
            </w:r>
            <w:proofErr w:type="spellStart"/>
            <w:r w:rsidRPr="000D4D2A">
              <w:rPr>
                <w:rFonts w:ascii="Calibri" w:eastAsia="Times New Roman" w:hAnsi="Calibri" w:cs="Calibri"/>
                <w:sz w:val="24"/>
                <w:szCs w:val="24"/>
              </w:rPr>
              <w:t>Atg</w:t>
            </w:r>
            <w:proofErr w:type="spellEnd"/>
            <w:r w:rsidRPr="000D4D2A">
              <w:rPr>
                <w:rFonts w:ascii="Calibri" w:eastAsia="Times New Roman" w:hAnsi="Calibri" w:cs="Calibri"/>
                <w:sz w:val="24"/>
                <w:szCs w:val="24"/>
              </w:rPr>
              <w:t xml:space="preserve">. </w:t>
            </w:r>
            <w:proofErr w:type="spellStart"/>
            <w:r w:rsidRPr="000D4D2A">
              <w:rPr>
                <w:rFonts w:ascii="Calibri" w:eastAsia="Times New Roman" w:hAnsi="Calibri" w:cs="Calibri"/>
                <w:sz w:val="24"/>
                <w:szCs w:val="24"/>
              </w:rPr>
              <w:t>Alpin-Mirosi-Surdulești</w:t>
            </w:r>
            <w:proofErr w:type="spellEnd"/>
          </w:p>
          <w:p w14:paraId="5E080E2C" w14:textId="77777777" w:rsidR="000D4D2A" w:rsidRPr="000D4D2A" w:rsidRDefault="000D4D2A" w:rsidP="000D4D2A">
            <w:pPr>
              <w:spacing w:after="0" w:line="276" w:lineRule="auto"/>
              <w:rPr>
                <w:rFonts w:ascii="Calibri" w:eastAsia="Calibri" w:hAnsi="Calibri" w:cs="Calibri"/>
                <w:sz w:val="24"/>
                <w:szCs w:val="24"/>
              </w:rPr>
            </w:pPr>
            <w:proofErr w:type="spellStart"/>
            <w:r w:rsidRPr="000D4D2A">
              <w:rPr>
                <w:rFonts w:ascii="Calibri" w:eastAsia="Calibri" w:hAnsi="Calibri" w:cs="Calibri"/>
                <w:sz w:val="24"/>
                <w:szCs w:val="24"/>
              </w:rPr>
              <w:t>Traseu</w:t>
            </w:r>
            <w:proofErr w:type="spellEnd"/>
            <w:r w:rsidRPr="000D4D2A">
              <w:rPr>
                <w:rFonts w:ascii="Calibri" w:eastAsia="Calibri" w:hAnsi="Calibri" w:cs="Calibri"/>
                <w:sz w:val="24"/>
                <w:szCs w:val="24"/>
              </w:rPr>
              <w:t xml:space="preserve"> 065 </w:t>
            </w:r>
            <w:proofErr w:type="spellStart"/>
            <w:r w:rsidRPr="000D4D2A">
              <w:rPr>
                <w:rFonts w:ascii="Calibri" w:eastAsia="Times New Roman" w:hAnsi="Calibri" w:cs="Calibri"/>
                <w:sz w:val="24"/>
                <w:szCs w:val="24"/>
              </w:rPr>
              <w:t>Costeşti</w:t>
            </w:r>
            <w:proofErr w:type="spellEnd"/>
            <w:r w:rsidRPr="000D4D2A">
              <w:rPr>
                <w:rFonts w:ascii="Calibri" w:eastAsia="Times New Roman" w:hAnsi="Calibri" w:cs="Calibri"/>
                <w:sz w:val="24"/>
                <w:szCs w:val="24"/>
              </w:rPr>
              <w:t xml:space="preserve"> </w:t>
            </w:r>
            <w:proofErr w:type="spellStart"/>
            <w:r w:rsidRPr="000D4D2A">
              <w:rPr>
                <w:rFonts w:ascii="Calibri" w:eastAsia="Times New Roman" w:hAnsi="Calibri" w:cs="Calibri"/>
                <w:sz w:val="24"/>
                <w:szCs w:val="24"/>
              </w:rPr>
              <w:t>Atg</w:t>
            </w:r>
            <w:proofErr w:type="spellEnd"/>
            <w:r w:rsidRPr="000D4D2A">
              <w:rPr>
                <w:rFonts w:ascii="Calibri" w:eastAsia="Times New Roman" w:hAnsi="Calibri" w:cs="Calibri"/>
                <w:sz w:val="24"/>
                <w:szCs w:val="24"/>
              </w:rPr>
              <w:t xml:space="preserve">. </w:t>
            </w:r>
            <w:proofErr w:type="spellStart"/>
            <w:r w:rsidRPr="000D4D2A">
              <w:rPr>
                <w:rFonts w:ascii="Calibri" w:eastAsia="Times New Roman" w:hAnsi="Calibri" w:cs="Calibri"/>
                <w:sz w:val="24"/>
                <w:szCs w:val="24"/>
              </w:rPr>
              <w:t>Alpin-Buzoeşti-Curteanca</w:t>
            </w:r>
            <w:proofErr w:type="spellEnd"/>
          </w:p>
          <w:p w14:paraId="5E940601" w14:textId="4CD02F45" w:rsidR="00854566" w:rsidRPr="00940FD8" w:rsidRDefault="00854566" w:rsidP="00854566">
            <w:pPr>
              <w:spacing w:before="25" w:after="0" w:line="240" w:lineRule="auto"/>
              <w:ind w:left="106"/>
              <w:rPr>
                <w:rFonts w:eastAsia="Times New Roman" w:cstheme="minorHAnsi"/>
                <w:lang w:val="pl-PL"/>
              </w:rPr>
            </w:pPr>
            <w:r w:rsidRPr="00582803">
              <w:rPr>
                <w:rFonts w:eastAsia="Times New Roman" w:cstheme="minorHAnsi"/>
                <w:lang w:val="pl-PL"/>
              </w:rPr>
              <w:lastRenderedPageBreak/>
              <w:t>Valoarea totală estimată</w:t>
            </w:r>
            <w:r>
              <w:rPr>
                <w:rFonts w:eastAsia="Times New Roman" w:cstheme="minorHAnsi"/>
                <w:lang w:val="pl-PL"/>
              </w:rPr>
              <w:t xml:space="preserve"> f</w:t>
            </w:r>
            <w:r>
              <w:rPr>
                <w:rFonts w:eastAsia="Times New Roman" w:cstheme="minorHAnsi"/>
                <w:lang w:val="ro-RO"/>
              </w:rPr>
              <w:t>ără TVA</w:t>
            </w:r>
            <w:r w:rsidRPr="00940FD8">
              <w:rPr>
                <w:rFonts w:eastAsia="Times New Roman" w:cstheme="minorHAnsi"/>
                <w:lang w:val="pl-PL"/>
              </w:rPr>
              <w:t xml:space="preserve">: </w:t>
            </w:r>
            <w:r w:rsidR="000026B6" w:rsidRPr="000026B6">
              <w:rPr>
                <w:rFonts w:eastAsia="Calibri" w:cs="Arial"/>
              </w:rPr>
              <w:t>67.635.870,21</w:t>
            </w:r>
            <w:r>
              <w:rPr>
                <w:rFonts w:eastAsia="Calibri" w:cs="Arial"/>
              </w:rPr>
              <w:t xml:space="preserve"> </w:t>
            </w:r>
            <w:r w:rsidRPr="00940FD8">
              <w:rPr>
                <w:rFonts w:eastAsia="Times New Roman" w:cstheme="minorHAnsi"/>
                <w:lang w:val="pl-PL"/>
              </w:rPr>
              <w:t>RON</w:t>
            </w:r>
          </w:p>
          <w:p w14:paraId="6FB74D85" w14:textId="77777777" w:rsidR="00854566" w:rsidRPr="00940FD8" w:rsidRDefault="00854566" w:rsidP="00854566">
            <w:pPr>
              <w:spacing w:before="25" w:after="0" w:line="240" w:lineRule="auto"/>
              <w:ind w:left="106" w:right="140"/>
              <w:jc w:val="both"/>
              <w:rPr>
                <w:rFonts w:eastAsia="Times New Roman" w:cstheme="minorHAnsi"/>
                <w:lang w:val="pl-PL"/>
              </w:rPr>
            </w:pPr>
            <w:r w:rsidRPr="00BA6DB4">
              <w:rPr>
                <w:rFonts w:eastAsia="Times New Roman" w:cstheme="minorHAnsi"/>
                <w:iCs/>
                <w:lang w:val="pl-PL"/>
              </w:rPr>
              <w:t xml:space="preserve">Entitatea Contractantă își rezervă dreptul de a suplimenta, în condițiile legis-lației din materia achizițiilor sectoriale, cantitatea serviciilor, fără organizarea </w:t>
            </w:r>
            <w:r w:rsidRPr="00BA6DB4">
              <w:rPr>
                <w:rFonts w:eastAsia="Times New Roman" w:cstheme="minorHAnsi"/>
                <w:iCs/>
                <w:spacing w:val="-4"/>
                <w:lang w:val="pl-PL"/>
              </w:rPr>
              <w:t>unei noi proceduri de atribuire, în situația în care devine necesară  prelungirea</w:t>
            </w:r>
            <w:r w:rsidRPr="00BA6DB4">
              <w:rPr>
                <w:rFonts w:eastAsia="Times New Roman" w:cstheme="minorHAnsi"/>
                <w:iCs/>
                <w:lang w:val="pl-PL"/>
              </w:rPr>
              <w:t xml:space="preserve"> de trasee sau noi stații. Prin </w:t>
            </w:r>
            <w:r w:rsidRPr="00BA6DB4">
              <w:rPr>
                <w:rFonts w:eastAsia="Times New Roman" w:cstheme="minorHAnsi"/>
                <w:iCs/>
                <w:spacing w:val="-2"/>
                <w:lang w:val="pl-PL"/>
              </w:rPr>
              <w:t>urmare, prețul contractului se va putea majora cu maxim 10% din prețul inițial,</w:t>
            </w:r>
            <w:r w:rsidRPr="00BA6DB4">
              <w:rPr>
                <w:rFonts w:eastAsia="Times New Roman" w:cstheme="minorHAnsi"/>
                <w:iCs/>
                <w:lang w:val="pl-PL"/>
              </w:rPr>
              <w:t xml:space="preserve"> în temeiul prevederilor art. 27 alin. (2) lit. a) din Legea nr.</w:t>
            </w:r>
            <w:r>
              <w:rPr>
                <w:rFonts w:eastAsia="Times New Roman" w:cstheme="minorHAnsi"/>
                <w:iCs/>
                <w:lang w:val="pl-PL"/>
              </w:rPr>
              <w:t xml:space="preserve"> </w:t>
            </w:r>
            <w:r w:rsidRPr="00BA6DB4">
              <w:rPr>
                <w:rFonts w:eastAsia="Times New Roman" w:cstheme="minorHAnsi"/>
                <w:iCs/>
                <w:lang w:val="pl-PL"/>
              </w:rPr>
              <w:t>92/2007 (actualizată) coroborat cu prevederile art.</w:t>
            </w:r>
            <w:r>
              <w:rPr>
                <w:rFonts w:eastAsia="Times New Roman" w:cstheme="minorHAnsi"/>
                <w:iCs/>
                <w:lang w:val="pl-PL"/>
              </w:rPr>
              <w:t xml:space="preserve"> </w:t>
            </w:r>
            <w:r w:rsidRPr="00BA6DB4">
              <w:rPr>
                <w:rFonts w:eastAsia="Times New Roman" w:cstheme="minorHAnsi"/>
                <w:iCs/>
                <w:lang w:val="pl-PL"/>
              </w:rPr>
              <w:t>241 din Legea nr.</w:t>
            </w:r>
            <w:r>
              <w:rPr>
                <w:rFonts w:eastAsia="Times New Roman" w:cstheme="minorHAnsi"/>
                <w:iCs/>
                <w:lang w:val="pl-PL"/>
              </w:rPr>
              <w:t xml:space="preserve"> </w:t>
            </w:r>
            <w:r w:rsidRPr="00BA6DB4">
              <w:rPr>
                <w:rFonts w:eastAsia="Times New Roman" w:cstheme="minorHAnsi"/>
                <w:iCs/>
                <w:lang w:val="pl-PL"/>
              </w:rPr>
              <w:t>99/2016 (actualizată).</w:t>
            </w:r>
          </w:p>
        </w:tc>
      </w:tr>
      <w:tr w:rsidR="00723F7A" w:rsidRPr="00CC265A" w14:paraId="335B67F9"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55891E00"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lastRenderedPageBreak/>
              <w:t>Criteriul de atribuire</w:t>
            </w:r>
          </w:p>
        </w:tc>
        <w:tc>
          <w:tcPr>
            <w:tcW w:w="7026" w:type="dxa"/>
            <w:tcBorders>
              <w:bottom w:val="single" w:sz="8" w:space="0" w:color="000000"/>
              <w:right w:val="single" w:sz="8" w:space="0" w:color="000000"/>
            </w:tcBorders>
            <w:tcMar>
              <w:top w:w="15" w:type="dxa"/>
              <w:left w:w="15" w:type="dxa"/>
              <w:bottom w:w="15" w:type="dxa"/>
              <w:right w:w="15" w:type="dxa"/>
            </w:tcMar>
          </w:tcPr>
          <w:p w14:paraId="08A780EE" w14:textId="77777777" w:rsidR="00723F7A" w:rsidRPr="00940FD8" w:rsidRDefault="00723F7A" w:rsidP="00723F7A">
            <w:pPr>
              <w:spacing w:before="25" w:after="0" w:line="240" w:lineRule="auto"/>
              <w:ind w:left="106"/>
              <w:jc w:val="both"/>
              <w:rPr>
                <w:rFonts w:eastAsia="Times New Roman" w:cstheme="minorHAnsi"/>
                <w:lang w:val="pl-PL"/>
              </w:rPr>
            </w:pPr>
            <w:r w:rsidRPr="00940FD8">
              <w:rPr>
                <w:rFonts w:eastAsia="Times New Roman" w:cstheme="minorHAnsi"/>
                <w:lang w:val="pl-PL"/>
              </w:rPr>
              <w:t xml:space="preserve">Cel mai bun raport calitate-preț </w:t>
            </w:r>
          </w:p>
          <w:p w14:paraId="1D09DC24" w14:textId="77777777" w:rsidR="00723F7A" w:rsidRPr="00940FD8" w:rsidRDefault="00723F7A" w:rsidP="00723F7A">
            <w:pPr>
              <w:spacing w:before="25" w:after="0" w:line="240" w:lineRule="auto"/>
              <w:ind w:left="106"/>
              <w:jc w:val="both"/>
              <w:rPr>
                <w:rFonts w:eastAsia="Times New Roman" w:cstheme="minorHAnsi"/>
                <w:iCs/>
                <w:lang w:val="pl-PL"/>
              </w:rPr>
            </w:pPr>
            <w:r w:rsidRPr="00940FD8">
              <w:rPr>
                <w:rFonts w:eastAsia="Times New Roman" w:cstheme="minorHAnsi"/>
                <w:lang w:val="pl-PL"/>
              </w:rPr>
              <w:t xml:space="preserve">Punctaj maxim total: </w:t>
            </w:r>
            <w:r w:rsidRPr="00940FD8">
              <w:rPr>
                <w:rFonts w:eastAsia="Times New Roman" w:cstheme="minorHAnsi"/>
                <w:iCs/>
                <w:lang w:val="pl-PL"/>
              </w:rPr>
              <w:t>100</w:t>
            </w:r>
          </w:p>
          <w:p w14:paraId="1E4F14F7" w14:textId="77777777" w:rsidR="00723F7A" w:rsidRPr="00AA20E7" w:rsidRDefault="00723F7A" w:rsidP="00723F7A">
            <w:pPr>
              <w:shd w:val="clear" w:color="auto" w:fill="F2F2F2" w:themeFill="background1" w:themeFillShade="F2"/>
              <w:spacing w:before="25" w:after="0" w:line="240" w:lineRule="auto"/>
              <w:ind w:left="106"/>
              <w:jc w:val="both"/>
              <w:rPr>
                <w:rFonts w:eastAsia="Times New Roman" w:cstheme="minorHAnsi"/>
                <w:b/>
                <w:lang w:val="pl-PL"/>
              </w:rPr>
            </w:pPr>
            <w:r w:rsidRPr="00AA20E7">
              <w:rPr>
                <w:rFonts w:eastAsia="Times New Roman" w:cstheme="minorHAnsi"/>
                <w:b/>
                <w:lang w:val="pl-PL"/>
              </w:rPr>
              <w:t xml:space="preserve">Componenta financiară: </w:t>
            </w:r>
          </w:p>
          <w:p w14:paraId="5AE410EF" w14:textId="77777777" w:rsidR="00723F7A" w:rsidRPr="00940FD8" w:rsidRDefault="00723F7A" w:rsidP="00723F7A">
            <w:pPr>
              <w:shd w:val="clear" w:color="auto" w:fill="F2F2F2" w:themeFill="background1" w:themeFillShade="F2"/>
              <w:spacing w:before="25" w:after="0" w:line="240" w:lineRule="auto"/>
              <w:ind w:left="106"/>
              <w:jc w:val="both"/>
              <w:rPr>
                <w:rFonts w:eastAsia="Times New Roman" w:cstheme="minorHAnsi"/>
                <w:iCs/>
                <w:lang w:val="pl-PL"/>
              </w:rPr>
            </w:pPr>
            <w:r w:rsidRPr="00940FD8">
              <w:rPr>
                <w:rFonts w:eastAsia="Times New Roman" w:cstheme="minorHAnsi"/>
                <w:lang w:val="pl-PL"/>
              </w:rPr>
              <w:t xml:space="preserve">Pondere: </w:t>
            </w:r>
            <w:r>
              <w:rPr>
                <w:rFonts w:eastAsia="Times New Roman" w:cstheme="minorHAnsi"/>
                <w:iCs/>
                <w:lang w:val="pl-PL"/>
              </w:rPr>
              <w:t>28</w:t>
            </w:r>
          </w:p>
          <w:p w14:paraId="7A6A8C6B" w14:textId="77777777" w:rsidR="00723F7A" w:rsidRPr="00940FD8" w:rsidRDefault="00723F7A" w:rsidP="00723F7A">
            <w:pPr>
              <w:spacing w:before="25" w:after="0" w:line="240" w:lineRule="auto"/>
              <w:ind w:left="106"/>
              <w:jc w:val="both"/>
              <w:rPr>
                <w:rFonts w:eastAsia="Times New Roman" w:cstheme="minorHAnsi"/>
                <w:lang w:val="pl-PL"/>
              </w:rPr>
            </w:pPr>
            <w:r w:rsidRPr="00940FD8">
              <w:rPr>
                <w:rFonts w:eastAsia="Times New Roman" w:cstheme="minorHAnsi"/>
                <w:lang w:val="pl-PL"/>
              </w:rPr>
              <w:t>Intră în licitaţie electronică: NU</w:t>
            </w:r>
          </w:p>
          <w:p w14:paraId="6499DEC7" w14:textId="77777777" w:rsidR="00723F7A" w:rsidRPr="00940FD8" w:rsidRDefault="00723F7A" w:rsidP="00723F7A">
            <w:pPr>
              <w:spacing w:before="25" w:after="0" w:line="240" w:lineRule="auto"/>
              <w:ind w:left="106"/>
              <w:jc w:val="both"/>
              <w:rPr>
                <w:rFonts w:eastAsia="Times New Roman" w:cstheme="minorHAnsi"/>
                <w:lang w:val="pl-PL"/>
              </w:rPr>
            </w:pPr>
            <w:r w:rsidRPr="00940FD8">
              <w:rPr>
                <w:rFonts w:eastAsia="Times New Roman" w:cstheme="minorHAnsi"/>
                <w:lang w:val="pl-PL"/>
              </w:rPr>
              <w:t>Intră în reofertare: NU</w:t>
            </w:r>
          </w:p>
          <w:p w14:paraId="7E046682" w14:textId="77777777" w:rsidR="00723F7A" w:rsidRPr="00940FD8" w:rsidRDefault="00723F7A" w:rsidP="00723F7A">
            <w:pPr>
              <w:spacing w:before="25" w:after="0" w:line="240" w:lineRule="auto"/>
              <w:ind w:left="106"/>
              <w:jc w:val="both"/>
              <w:rPr>
                <w:rFonts w:eastAsia="Times New Roman" w:cstheme="minorHAnsi"/>
                <w:lang w:val="pl-PL"/>
              </w:rPr>
            </w:pPr>
            <w:r w:rsidRPr="00940FD8">
              <w:rPr>
                <w:rFonts w:eastAsia="Times New Roman" w:cstheme="minorHAnsi"/>
                <w:lang w:val="pl-PL"/>
              </w:rPr>
              <w:t>Invers proporţional: DA</w:t>
            </w:r>
          </w:p>
          <w:p w14:paraId="09DD90DA" w14:textId="77777777" w:rsidR="00723F7A" w:rsidRPr="00940FD8" w:rsidRDefault="00723F7A" w:rsidP="00723F7A">
            <w:pPr>
              <w:spacing w:before="25" w:after="0" w:line="240" w:lineRule="auto"/>
              <w:ind w:left="106"/>
              <w:jc w:val="both"/>
              <w:rPr>
                <w:rFonts w:eastAsia="Times New Roman" w:cstheme="minorHAnsi"/>
                <w:lang w:val="pl-PL"/>
              </w:rPr>
            </w:pPr>
            <w:r w:rsidRPr="00940FD8">
              <w:rPr>
                <w:rFonts w:eastAsia="Times New Roman" w:cstheme="minorHAnsi"/>
                <w:lang w:val="pl-PL"/>
              </w:rPr>
              <w:t xml:space="preserve">Algoritm de calcul: </w:t>
            </w:r>
          </w:p>
          <w:p w14:paraId="140AA5FB" w14:textId="77777777" w:rsidR="00723F7A" w:rsidRPr="00940FD8" w:rsidRDefault="00723F7A" w:rsidP="00723F7A">
            <w:pPr>
              <w:spacing w:before="25" w:after="0" w:line="240" w:lineRule="auto"/>
              <w:ind w:left="106" w:right="155"/>
              <w:jc w:val="both"/>
              <w:rPr>
                <w:rFonts w:eastAsia="Times New Roman" w:cs="Times New Roman"/>
                <w:lang w:val="pl-PL"/>
              </w:rPr>
            </w:pPr>
            <w:r w:rsidRPr="00940FD8">
              <w:rPr>
                <w:rFonts w:eastAsia="Times New Roman" w:cs="Times New Roman"/>
                <w:lang w:val="pl-PL"/>
              </w:rPr>
              <w:t xml:space="preserve">“Tariful mediu pe kilometru/loc” se stabileşte pentru fiecare Grupă de trasee corespunzătoare Lotului pentru care se depune oferta pe baza tarifului mediu/kilometru/loc pentru fiecare traseu în parte din cadrul grupei (media aritmetică a acestor tarife).  </w:t>
            </w:r>
          </w:p>
          <w:p w14:paraId="778E5D28"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P</w:t>
            </w:r>
            <w:r w:rsidRPr="00940FD8">
              <w:rPr>
                <w:rFonts w:eastAsia="Times New Roman" w:cstheme="minorHAnsi"/>
                <w:vertAlign w:val="subscript"/>
                <w:lang w:val="pl-PL"/>
              </w:rPr>
              <w:t>T</w:t>
            </w:r>
            <w:r w:rsidRPr="00940FD8">
              <w:rPr>
                <w:rFonts w:eastAsia="Times New Roman" w:cstheme="minorHAnsi"/>
                <w:lang w:val="pl-PL"/>
              </w:rPr>
              <w:t xml:space="preserve">  - punctajul pentru acest factor se acordă astfel:</w:t>
            </w:r>
          </w:p>
          <w:p w14:paraId="2B98B29B"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 Pentru cel mai scăzut dintre tarife se acordă punctajul maxim alocat; </w:t>
            </w:r>
          </w:p>
          <w:p w14:paraId="1C08AD84"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b) Pentru celelalte tarife ofertate punctajul P(n) se calculează proporţional, astfel: P(n) = (Tarif minim ofertat/tarif n) x punctaj maxim alocat.</w:t>
            </w:r>
          </w:p>
          <w:p w14:paraId="13F56631" w14:textId="77777777" w:rsidR="00723F7A" w:rsidRPr="00940FD8" w:rsidRDefault="00723F7A" w:rsidP="00723F7A">
            <w:pPr>
              <w:spacing w:before="25" w:after="0" w:line="240" w:lineRule="auto"/>
              <w:ind w:left="106" w:right="155"/>
              <w:jc w:val="both"/>
              <w:rPr>
                <w:rFonts w:eastAsia="Times New Roman" w:cstheme="minorHAnsi"/>
                <w:lang w:val="pl-PL"/>
              </w:rPr>
            </w:pPr>
          </w:p>
          <w:p w14:paraId="485E12FB" w14:textId="77777777" w:rsidR="00723F7A" w:rsidRPr="00AA20E7" w:rsidRDefault="00723F7A" w:rsidP="00723F7A">
            <w:pPr>
              <w:shd w:val="clear" w:color="auto" w:fill="F2F2F2" w:themeFill="background1" w:themeFillShade="F2"/>
              <w:spacing w:before="25" w:after="0" w:line="240" w:lineRule="auto"/>
              <w:ind w:left="106" w:right="155"/>
              <w:jc w:val="both"/>
              <w:rPr>
                <w:rFonts w:eastAsia="Times New Roman" w:cstheme="minorHAnsi"/>
                <w:b/>
                <w:lang w:val="pl-PL"/>
              </w:rPr>
            </w:pPr>
            <w:r w:rsidRPr="00AA20E7">
              <w:rPr>
                <w:rFonts w:eastAsia="Times New Roman" w:cstheme="minorHAnsi"/>
                <w:b/>
                <w:lang w:val="pl-PL"/>
              </w:rPr>
              <w:t>Componenta tehnică:</w:t>
            </w:r>
          </w:p>
          <w:p w14:paraId="5C0B1554"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303E11CE" w14:textId="576E4035" w:rsidR="00723F7A" w:rsidRPr="00723F7A" w:rsidRDefault="00723F7A" w:rsidP="00723F7A">
            <w:pPr>
              <w:pStyle w:val="ListParagraph"/>
              <w:numPr>
                <w:ilvl w:val="0"/>
                <w:numId w:val="46"/>
              </w:numPr>
              <w:shd w:val="clear" w:color="auto" w:fill="F2F2F2" w:themeFill="background1" w:themeFillShade="F2"/>
              <w:spacing w:before="25" w:after="0" w:line="240" w:lineRule="auto"/>
              <w:ind w:right="155"/>
              <w:jc w:val="both"/>
              <w:rPr>
                <w:rFonts w:eastAsia="Times New Roman" w:cstheme="minorHAnsi"/>
                <w:b/>
                <w:iCs/>
                <w:lang w:val="pl-PL"/>
              </w:rPr>
            </w:pPr>
            <w:r w:rsidRPr="00723F7A">
              <w:rPr>
                <w:rFonts w:eastAsia="Times New Roman" w:cstheme="minorHAnsi"/>
                <w:b/>
                <w:iCs/>
                <w:lang w:val="pl-PL"/>
              </w:rPr>
              <w:t>vechimea medie a parcului de autobuze;</w:t>
            </w:r>
          </w:p>
          <w:p w14:paraId="583DE0F4"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58EBD7AA"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În alegerea acestui factor de evaluare, entitatea contractantă a luat în considerare asigurarea unui echilibru între aspectele calitative ale serviciului (confortul călătorilor) şi aspectele de mediu, pe de o parte, şi costurile generate de furnizarea serviciului, pe de altă parte, conform art. 209 alin. (4) din Legea nr. 99/2016 privind achiziţiile sectoriale, precum şi principiile menţionate la art.1 alin. (4) lit. g) şi k) din Legea nr. 92/2007 a serviciilor publice de transport persoane în unitățile administrativ-teritoriale.</w:t>
            </w:r>
          </w:p>
          <w:p w14:paraId="6ABD8B98" w14:textId="77777777" w:rsidR="00723F7A" w:rsidRPr="00940FD8" w:rsidRDefault="00723F7A" w:rsidP="00723F7A">
            <w:pPr>
              <w:shd w:val="clear" w:color="auto" w:fill="F2F2F2" w:themeFill="background1" w:themeFillShade="F2"/>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Ponderea: </w:t>
            </w:r>
            <w:r>
              <w:rPr>
                <w:rFonts w:eastAsia="Times New Roman" w:cstheme="minorHAnsi"/>
                <w:lang w:val="pl-PL"/>
              </w:rPr>
              <w:t>26</w:t>
            </w:r>
            <w:r w:rsidRPr="00940FD8">
              <w:rPr>
                <w:rFonts w:eastAsia="Times New Roman" w:cstheme="minorHAnsi"/>
                <w:lang w:val="pl-PL"/>
              </w:rPr>
              <w:t xml:space="preserve"> puncte</w:t>
            </w:r>
          </w:p>
          <w:p w14:paraId="04A12335"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34D06BB1"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3AC02B0F" w14:textId="77777777" w:rsidR="00723F7A" w:rsidRPr="00940FD8" w:rsidRDefault="00723F7A" w:rsidP="00723F7A">
            <w:pPr>
              <w:spacing w:before="25" w:after="0" w:line="240" w:lineRule="auto"/>
              <w:ind w:left="106" w:right="155"/>
              <w:jc w:val="both"/>
              <w:rPr>
                <w:rFonts w:eastAsia="Times New Roman" w:cstheme="minorHAnsi"/>
                <w:iCs/>
                <w:lang w:val="pl-PL"/>
              </w:rPr>
            </w:pPr>
            <w:r w:rsidRPr="00940FD8">
              <w:rPr>
                <w:rFonts w:eastAsia="Times New Roman" w:cstheme="minorHAnsi"/>
                <w:lang w:val="pl-PL"/>
              </w:rPr>
              <w:t>Direct proporţional: NU</w:t>
            </w:r>
          </w:p>
          <w:p w14:paraId="7940BC68"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4388D971"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a. Vechimea medie a parcului de autobuze</w:t>
            </w:r>
          </w:p>
          <w:p w14:paraId="740AA109"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P</w:t>
            </w:r>
            <w:r w:rsidRPr="00940FD8">
              <w:rPr>
                <w:rFonts w:eastAsia="Calibri" w:cstheme="minorHAnsi"/>
                <w:vertAlign w:val="subscript"/>
                <w:lang w:val="it-IT"/>
              </w:rPr>
              <w:t xml:space="preserve">V </w:t>
            </w:r>
            <w:r w:rsidRPr="00940FD8">
              <w:rPr>
                <w:rFonts w:eastAsia="Calibri" w:cstheme="minorHAnsi"/>
                <w:lang w:val="it-IT"/>
              </w:rPr>
              <w:t>– Punctajul pentru vechimea medie a parcului auto se calculează astfel:</w:t>
            </w:r>
          </w:p>
          <w:p w14:paraId="56D0C011"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Se vor lua în considerare:</w:t>
            </w:r>
          </w:p>
          <w:p w14:paraId="2165384D"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lastRenderedPageBreak/>
              <w:t xml:space="preserve"> AF – anul de fabricaţie înscris în certificatul de înmatriculare şi cartea de identitate a mijlocului de transport;</w:t>
            </w:r>
          </w:p>
          <w:p w14:paraId="432D9992"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A</w:t>
            </w:r>
            <w:r>
              <w:rPr>
                <w:rFonts w:eastAsia="Calibri" w:cstheme="minorHAnsi"/>
                <w:lang w:val="it-IT"/>
              </w:rPr>
              <w:t>O</w:t>
            </w:r>
            <w:r w:rsidRPr="00940FD8">
              <w:rPr>
                <w:rFonts w:eastAsia="Calibri" w:cstheme="minorHAnsi"/>
                <w:lang w:val="it-IT"/>
              </w:rPr>
              <w:t xml:space="preserve"> – anul de </w:t>
            </w:r>
            <w:r>
              <w:rPr>
                <w:rFonts w:eastAsia="Calibri" w:cstheme="minorHAnsi"/>
                <w:lang w:val="it-IT"/>
              </w:rPr>
              <w:t>depunere a ofertelor</w:t>
            </w:r>
            <w:r w:rsidRPr="00940FD8">
              <w:rPr>
                <w:rFonts w:eastAsia="Calibri" w:cstheme="minorHAnsi"/>
                <w:lang w:val="it-IT"/>
              </w:rPr>
              <w:t>.</w:t>
            </w:r>
          </w:p>
          <w:p w14:paraId="3BC6B075" w14:textId="77777777" w:rsidR="009E470E" w:rsidRPr="00202559" w:rsidRDefault="009E470E" w:rsidP="009E470E">
            <w:pPr>
              <w:pStyle w:val="ListParagraph"/>
              <w:widowControl w:val="0"/>
              <w:numPr>
                <w:ilvl w:val="0"/>
                <w:numId w:val="40"/>
              </w:numPr>
              <w:suppressAutoHyphens/>
              <w:spacing w:after="0" w:line="240" w:lineRule="auto"/>
              <w:ind w:left="556" w:right="226" w:hanging="180"/>
              <w:jc w:val="both"/>
              <w:rPr>
                <w:rFonts w:eastAsia="Calibri" w:cs="Times New Roman"/>
                <w:kern w:val="1"/>
                <w:lang w:eastAsia="hi-IN" w:bidi="hi-IN"/>
              </w:rPr>
            </w:pPr>
            <w:proofErr w:type="spellStart"/>
            <w:r w:rsidRPr="00202559">
              <w:rPr>
                <w:rFonts w:eastAsia="Calibri" w:cs="Times New Roman"/>
                <w:kern w:val="1"/>
                <w:lang w:eastAsia="hi-IN" w:bidi="hi-IN"/>
              </w:rPr>
              <w:t>Anul</w:t>
            </w:r>
            <w:proofErr w:type="spellEnd"/>
            <w:r w:rsidRPr="00202559">
              <w:rPr>
                <w:rFonts w:eastAsia="Calibri" w:cs="Times New Roman"/>
                <w:kern w:val="1"/>
                <w:lang w:eastAsia="hi-IN" w:bidi="hi-IN"/>
              </w:rPr>
              <w:t xml:space="preserve"> de </w:t>
            </w:r>
            <w:r w:rsidRPr="00202559">
              <w:rPr>
                <w:rFonts w:eastAsia="Calibri" w:cs="Times New Roman"/>
                <w:kern w:val="1"/>
                <w:lang w:val="ro-RO" w:eastAsia="hi-IN" w:bidi="hi-IN"/>
              </w:rPr>
              <w:t>fabricaţie (</w:t>
            </w:r>
            <w:r w:rsidRPr="00202559">
              <w:rPr>
                <w:rFonts w:eastAsia="Calibri" w:cs="Times New Roman"/>
                <w:kern w:val="1"/>
                <w:lang w:eastAsia="hi-IN" w:bidi="hi-IN"/>
              </w:rPr>
              <w:t xml:space="preserve">AF) </w:t>
            </w:r>
            <w:proofErr w:type="spellStart"/>
            <w:r w:rsidRPr="00202559">
              <w:rPr>
                <w:rFonts w:eastAsia="Calibri" w:cs="Times New Roman"/>
                <w:kern w:val="1"/>
                <w:lang w:eastAsia="hi-IN" w:bidi="hi-IN"/>
              </w:rPr>
              <w:t>este</w:t>
            </w:r>
            <w:proofErr w:type="spellEnd"/>
            <w:r w:rsidRPr="00202559">
              <w:rPr>
                <w:rFonts w:eastAsia="Calibri" w:cs="Times New Roman"/>
                <w:kern w:val="1"/>
                <w:lang w:eastAsia="hi-IN" w:bidi="hi-IN"/>
              </w:rPr>
              <w:t xml:space="preserve"> </w:t>
            </w:r>
            <w:proofErr w:type="spellStart"/>
            <w:r w:rsidRPr="00202559">
              <w:rPr>
                <w:rFonts w:eastAsia="Calibri" w:cs="Times New Roman"/>
                <w:kern w:val="1"/>
                <w:lang w:eastAsia="hi-IN" w:bidi="hi-IN"/>
              </w:rPr>
              <w:t>acelaşi</w:t>
            </w:r>
            <w:proofErr w:type="spellEnd"/>
            <w:r w:rsidRPr="00202559">
              <w:rPr>
                <w:rFonts w:eastAsia="Calibri" w:cs="Times New Roman"/>
                <w:kern w:val="1"/>
                <w:lang w:eastAsia="hi-IN" w:bidi="hi-IN"/>
              </w:rPr>
              <w:t xml:space="preserve"> cu </w:t>
            </w:r>
            <w:proofErr w:type="spellStart"/>
            <w:r w:rsidRPr="00202559">
              <w:rPr>
                <w:rFonts w:eastAsia="Calibri" w:cs="Times New Roman"/>
                <w:kern w:val="1"/>
                <w:lang w:eastAsia="hi-IN" w:bidi="hi-IN"/>
              </w:rPr>
              <w:t>anul</w:t>
            </w:r>
            <w:proofErr w:type="spellEnd"/>
            <w:r w:rsidRPr="00202559">
              <w:rPr>
                <w:rFonts w:eastAsia="Calibri" w:cs="Times New Roman"/>
                <w:kern w:val="1"/>
                <w:lang w:eastAsia="hi-IN" w:bidi="hi-IN"/>
              </w:rPr>
              <w:t xml:space="preserve"> de </w:t>
            </w:r>
            <w:proofErr w:type="spellStart"/>
            <w:r w:rsidRPr="00202559">
              <w:rPr>
                <w:rFonts w:eastAsia="Calibri" w:cs="Times New Roman"/>
                <w:kern w:val="1"/>
                <w:lang w:eastAsia="hi-IN" w:bidi="hi-IN"/>
              </w:rPr>
              <w:t>depunere</w:t>
            </w:r>
            <w:proofErr w:type="spellEnd"/>
            <w:r w:rsidRPr="00202559">
              <w:rPr>
                <w:rFonts w:eastAsia="Calibri" w:cs="Times New Roman"/>
                <w:kern w:val="1"/>
                <w:lang w:eastAsia="hi-IN" w:bidi="hi-IN"/>
              </w:rPr>
              <w:t xml:space="preserve"> al </w:t>
            </w:r>
            <w:proofErr w:type="spellStart"/>
            <w:r w:rsidRPr="00202559">
              <w:rPr>
                <w:rFonts w:eastAsia="Calibri" w:cs="Times New Roman"/>
                <w:kern w:val="1"/>
                <w:lang w:eastAsia="hi-IN" w:bidi="hi-IN"/>
              </w:rPr>
              <w:t>ofertelor</w:t>
            </w:r>
            <w:proofErr w:type="spellEnd"/>
            <w:r w:rsidRPr="00202559">
              <w:rPr>
                <w:rFonts w:eastAsia="Calibri" w:cs="Times New Roman"/>
                <w:kern w:val="1"/>
                <w:lang w:eastAsia="hi-IN" w:bidi="hi-IN"/>
              </w:rPr>
              <w:t xml:space="preserve"> (AO) = 26 pct.</w:t>
            </w:r>
          </w:p>
          <w:p w14:paraId="506C3BB7"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- 1 = 26 pct.</w:t>
            </w:r>
          </w:p>
          <w:p w14:paraId="633BB2B2"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- 2 = 25 pct.</w:t>
            </w:r>
          </w:p>
          <w:p w14:paraId="044340FE"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- 3 = 24 pct.</w:t>
            </w:r>
          </w:p>
          <w:p w14:paraId="2320FA16"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- 4 = 23 pct.</w:t>
            </w:r>
          </w:p>
          <w:p w14:paraId="4326DF1B"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- 5 = 20 pct.</w:t>
            </w:r>
          </w:p>
          <w:p w14:paraId="4549E2BA"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- 6 = 17 pct.</w:t>
            </w:r>
          </w:p>
          <w:p w14:paraId="3E8BE432"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- 7 = 14 pct.</w:t>
            </w:r>
          </w:p>
          <w:p w14:paraId="17BE17DA"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- 8 = 10 pct.</w:t>
            </w:r>
          </w:p>
          <w:p w14:paraId="72A5B6D2"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- 9 = 6 pct.</w:t>
            </w:r>
          </w:p>
          <w:p w14:paraId="5A639212"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- 10 = 2 pct.</w:t>
            </w:r>
          </w:p>
          <w:p w14:paraId="38E79914"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- 11 = 0 pct.</w:t>
            </w:r>
          </w:p>
          <w:p w14:paraId="4AF6B051" w14:textId="77777777" w:rsidR="00723F7A" w:rsidRDefault="00723F7A" w:rsidP="00723F7A">
            <w:pPr>
              <w:spacing w:before="25" w:after="0" w:line="240" w:lineRule="auto"/>
              <w:ind w:left="106" w:right="65"/>
              <w:jc w:val="both"/>
              <w:rPr>
                <w:rFonts w:eastAsia="Times New Roman" w:cstheme="minorHAnsi"/>
                <w:iCs/>
                <w:lang w:val="pl-PL"/>
              </w:rPr>
            </w:pPr>
            <w:r w:rsidRPr="00940FD8">
              <w:rPr>
                <w:rFonts w:eastAsia="Times New Roman" w:cstheme="minorHAnsi"/>
                <w:iCs/>
                <w:lang w:val="pl-PL"/>
              </w:rPr>
              <w:t xml:space="preserve">La acest </w:t>
            </w:r>
            <w:r>
              <w:rPr>
                <w:rFonts w:eastAsia="Times New Roman" w:cstheme="minorHAnsi"/>
                <w:iCs/>
                <w:lang w:val="pl-PL"/>
              </w:rPr>
              <w:t>factor</w:t>
            </w:r>
            <w:r w:rsidRPr="00940FD8">
              <w:rPr>
                <w:rFonts w:eastAsia="Times New Roman" w:cstheme="minorHAnsi"/>
                <w:iCs/>
                <w:lang w:val="pl-PL"/>
              </w:rPr>
              <w:t xml:space="preserve"> se acordă puncte pentru fiecare autovehicul care va fi utilizat la executarea unui traseu din cadrul grupei. Punctele se cumulează şi apoi se face media aritmetică. Numărul de ani se stabileşte în funcţie de anul de fabricaţie înscris în certificatul de înmatriculare sau în cartea de identitate a autovehiculului, fără a se lua în considerare luna din an. Se acordă puncte pentru fiecare autovehicul care va fi utilizat la executarea fiecărui traseu în parte. Pentru fiecare traseu din grupa de trasee se va face media aritmetică. Punctele obţinute pe fiecare traseu se cumulează şi se face media aritmetică.</w:t>
            </w:r>
          </w:p>
          <w:p w14:paraId="74D6F282" w14:textId="77777777" w:rsidR="00723F7A" w:rsidRPr="00CB3039" w:rsidRDefault="00723F7A" w:rsidP="00723F7A">
            <w:pPr>
              <w:spacing w:after="0" w:line="240" w:lineRule="auto"/>
              <w:ind w:left="106"/>
              <w:jc w:val="both"/>
              <w:rPr>
                <w:rFonts w:ascii="Calibri" w:eastAsia="Calibri" w:hAnsi="Calibri" w:cs="Times New Roman"/>
              </w:rPr>
            </w:pPr>
            <w:proofErr w:type="spellStart"/>
            <w:r w:rsidRPr="00CB3039">
              <w:rPr>
                <w:rFonts w:ascii="Calibri" w:eastAsia="Calibri" w:hAnsi="Calibri" w:cs="Times New Roman"/>
                <w:b/>
              </w:rPr>
              <w:t>Modalitatea</w:t>
            </w:r>
            <w:proofErr w:type="spellEnd"/>
            <w:r w:rsidRPr="00CB3039">
              <w:rPr>
                <w:rFonts w:ascii="Calibri" w:eastAsia="Calibri" w:hAnsi="Calibri" w:cs="Times New Roman"/>
                <w:b/>
              </w:rPr>
              <w:t xml:space="preserve"> de </w:t>
            </w:r>
            <w:proofErr w:type="spellStart"/>
            <w:r w:rsidRPr="00CB3039">
              <w:rPr>
                <w:rFonts w:ascii="Calibri" w:eastAsia="Calibri" w:hAnsi="Calibri" w:cs="Times New Roman"/>
                <w:b/>
              </w:rPr>
              <w:t>demonstrare</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Prezentare</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copie</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lizibilă</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după</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cartea</w:t>
            </w:r>
            <w:proofErr w:type="spellEnd"/>
            <w:r w:rsidRPr="00CB3039">
              <w:rPr>
                <w:rFonts w:ascii="Calibri" w:eastAsia="Calibri" w:hAnsi="Calibri" w:cs="Times New Roman"/>
              </w:rPr>
              <w:t xml:space="preserve"> de </w:t>
            </w:r>
            <w:proofErr w:type="spellStart"/>
            <w:r w:rsidRPr="00CB3039">
              <w:rPr>
                <w:rFonts w:ascii="Calibri" w:eastAsia="Calibri" w:hAnsi="Calibri" w:cs="Times New Roman"/>
              </w:rPr>
              <w:t>identitate</w:t>
            </w:r>
            <w:proofErr w:type="spellEnd"/>
            <w:r w:rsidRPr="00CB3039">
              <w:rPr>
                <w:rFonts w:ascii="Calibri" w:eastAsia="Calibri" w:hAnsi="Calibri" w:cs="Times New Roman"/>
              </w:rPr>
              <w:t xml:space="preserve"> a </w:t>
            </w:r>
            <w:proofErr w:type="spellStart"/>
            <w:r w:rsidRPr="00CB3039">
              <w:rPr>
                <w:rFonts w:ascii="Calibri" w:eastAsia="Calibri" w:hAnsi="Calibri" w:cs="Times New Roman"/>
              </w:rPr>
              <w:t>vehiculului</w:t>
            </w:r>
            <w:proofErr w:type="spellEnd"/>
            <w:r w:rsidRPr="00CB3039">
              <w:rPr>
                <w:rFonts w:ascii="Calibri" w:eastAsia="Calibri" w:hAnsi="Calibri" w:cs="Times New Roman"/>
              </w:rPr>
              <w:t>.</w:t>
            </w:r>
          </w:p>
          <w:p w14:paraId="75225252"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40BCFF9C" w14:textId="65FA4002" w:rsidR="00723F7A" w:rsidRPr="00723F7A" w:rsidRDefault="00723F7A" w:rsidP="00723F7A">
            <w:pPr>
              <w:pStyle w:val="ListParagraph"/>
              <w:numPr>
                <w:ilvl w:val="0"/>
                <w:numId w:val="46"/>
              </w:numPr>
              <w:shd w:val="clear" w:color="auto" w:fill="F2F2F2" w:themeFill="background1" w:themeFillShade="F2"/>
              <w:spacing w:before="25" w:after="0" w:line="240" w:lineRule="auto"/>
              <w:ind w:right="155"/>
              <w:jc w:val="both"/>
              <w:rPr>
                <w:rFonts w:eastAsia="Times New Roman" w:cstheme="minorHAnsi"/>
                <w:b/>
                <w:iCs/>
                <w:lang w:val="pl-PL"/>
              </w:rPr>
            </w:pPr>
            <w:r w:rsidRPr="00723F7A">
              <w:rPr>
                <w:rFonts w:eastAsia="Times New Roman" w:cstheme="minorHAnsi"/>
                <w:b/>
                <w:iCs/>
                <w:lang w:val="pl-PL"/>
              </w:rPr>
              <w:t>clasificarea autobuzelor;</w:t>
            </w:r>
          </w:p>
          <w:p w14:paraId="2DA6EC33"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77C022E9"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În alegerea acestui factor de evaluare, entitatea contractantă a luat în considerare asigurarea unui echilibru între aspectele calitative ale serviciului (confortul călătorilor) şi aspectele de siguranță conform art. 209 alin. (4) din Legea nr. 99/2016 privind achiziţiile sectoriale, precum şi principiile menţionate la art.1 alin. (4) lit. g) din Legea nr. 92/2007 a serviciilor publice de transport persoane în unitățile administrativ-teritoriale.</w:t>
            </w:r>
          </w:p>
          <w:p w14:paraId="2108424D" w14:textId="77777777" w:rsidR="00723F7A" w:rsidRPr="00940FD8" w:rsidRDefault="00723F7A" w:rsidP="00723F7A">
            <w:pPr>
              <w:shd w:val="clear" w:color="auto" w:fill="F2F2F2" w:themeFill="background1" w:themeFillShade="F2"/>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Ponderea: </w:t>
            </w:r>
            <w:r>
              <w:rPr>
                <w:rFonts w:eastAsia="Times New Roman" w:cstheme="minorHAnsi"/>
                <w:lang w:val="pl-PL"/>
              </w:rPr>
              <w:t>19</w:t>
            </w:r>
            <w:r w:rsidRPr="00940FD8">
              <w:rPr>
                <w:rFonts w:eastAsia="Times New Roman" w:cstheme="minorHAnsi"/>
                <w:lang w:val="pl-PL"/>
              </w:rPr>
              <w:t xml:space="preserve"> puncte</w:t>
            </w:r>
          </w:p>
          <w:p w14:paraId="54E44EFA"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55B69FD7"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5A1EDED5"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Direct proporţional: </w:t>
            </w:r>
            <w:r>
              <w:rPr>
                <w:rFonts w:eastAsia="Times New Roman" w:cstheme="minorHAnsi"/>
                <w:lang w:val="pl-PL"/>
              </w:rPr>
              <w:t>NU</w:t>
            </w:r>
          </w:p>
          <w:p w14:paraId="6D578883"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521D0273" w14:textId="77777777" w:rsidR="00723F7A" w:rsidRPr="00940FD8" w:rsidRDefault="00723F7A" w:rsidP="00723F7A">
            <w:pPr>
              <w:spacing w:after="0" w:line="240" w:lineRule="auto"/>
              <w:ind w:left="106" w:right="155"/>
              <w:jc w:val="both"/>
              <w:rPr>
                <w:rFonts w:eastAsia="Calibri" w:cstheme="minorHAnsi"/>
                <w:lang w:val="ro-RO"/>
              </w:rPr>
            </w:pPr>
            <w:r w:rsidRPr="00940FD8">
              <w:rPr>
                <w:rFonts w:eastAsia="Calibri" w:cstheme="minorHAnsi"/>
                <w:lang w:val="it-IT"/>
              </w:rPr>
              <w:t>P</w:t>
            </w:r>
            <w:r w:rsidRPr="00940FD8">
              <w:rPr>
                <w:rFonts w:eastAsia="Calibri" w:cstheme="minorHAnsi"/>
                <w:vertAlign w:val="subscript"/>
                <w:lang w:val="it-IT"/>
              </w:rPr>
              <w:t xml:space="preserve">CA </w:t>
            </w:r>
            <w:r w:rsidRPr="00940FD8">
              <w:rPr>
                <w:rFonts w:eastAsia="Calibri" w:cstheme="minorHAnsi"/>
                <w:lang w:val="it-IT"/>
              </w:rPr>
              <w:t>– Punctajul pentru clasificarea autobuzelor se calculeaz</w:t>
            </w:r>
            <w:r w:rsidRPr="00940FD8">
              <w:rPr>
                <w:rFonts w:eastAsia="Calibri" w:cstheme="minorHAnsi"/>
                <w:lang w:val="ro-RO"/>
              </w:rPr>
              <w:t>ă astfel:</w:t>
            </w:r>
          </w:p>
          <w:p w14:paraId="3DF3CF2B" w14:textId="77777777" w:rsidR="00723F7A" w:rsidRPr="00BA43E4" w:rsidRDefault="00723F7A" w:rsidP="00723F7A">
            <w:pPr>
              <w:spacing w:after="0" w:line="240" w:lineRule="auto"/>
              <w:ind w:left="106" w:right="155"/>
              <w:jc w:val="both"/>
              <w:rPr>
                <w:rFonts w:eastAsia="Calibri" w:cstheme="minorHAnsi"/>
                <w:lang w:val="ro-RO"/>
              </w:rPr>
            </w:pPr>
            <w:r>
              <w:rPr>
                <w:rFonts w:eastAsia="Calibri" w:cstheme="minorHAnsi"/>
                <w:lang w:val="ro-RO"/>
              </w:rPr>
              <w:t>a) categoria I -</w:t>
            </w:r>
            <w:r w:rsidRPr="00BA43E4">
              <w:rPr>
                <w:rFonts w:eastAsia="Calibri" w:cstheme="minorHAnsi"/>
                <w:lang w:val="ro-RO"/>
              </w:rPr>
              <w:t xml:space="preserve"> </w:t>
            </w:r>
            <w:r>
              <w:rPr>
                <w:rFonts w:eastAsia="Calibri" w:cstheme="minorHAnsi"/>
                <w:lang w:val="ro-RO"/>
              </w:rPr>
              <w:t>19</w:t>
            </w:r>
            <w:r w:rsidRPr="00BA43E4">
              <w:rPr>
                <w:rFonts w:eastAsia="Calibri" w:cstheme="minorHAnsi"/>
                <w:lang w:val="ro-RO"/>
              </w:rPr>
              <w:t xml:space="preserve"> pct.</w:t>
            </w:r>
          </w:p>
          <w:p w14:paraId="4D5F72D9" w14:textId="77777777" w:rsidR="00723F7A" w:rsidRPr="00BA43E4" w:rsidRDefault="00723F7A" w:rsidP="00723F7A">
            <w:pPr>
              <w:spacing w:after="0" w:line="240" w:lineRule="auto"/>
              <w:ind w:left="106" w:right="155"/>
              <w:jc w:val="both"/>
              <w:rPr>
                <w:rFonts w:eastAsia="Calibri" w:cstheme="minorHAnsi"/>
                <w:lang w:val="ro-RO"/>
              </w:rPr>
            </w:pPr>
            <w:r>
              <w:rPr>
                <w:rFonts w:eastAsia="Calibri" w:cstheme="minorHAnsi"/>
                <w:lang w:val="ro-RO"/>
              </w:rPr>
              <w:t>b) categoria II -</w:t>
            </w:r>
            <w:r w:rsidRPr="00BA43E4">
              <w:rPr>
                <w:rFonts w:eastAsia="Calibri" w:cstheme="minorHAnsi"/>
                <w:lang w:val="ro-RO"/>
              </w:rPr>
              <w:t xml:space="preserve"> </w:t>
            </w:r>
            <w:r>
              <w:rPr>
                <w:rFonts w:eastAsia="Calibri" w:cstheme="minorHAnsi"/>
                <w:lang w:val="ro-RO"/>
              </w:rPr>
              <w:t>15</w:t>
            </w:r>
            <w:r w:rsidRPr="00BA43E4">
              <w:rPr>
                <w:rFonts w:eastAsia="Calibri" w:cstheme="minorHAnsi"/>
                <w:lang w:val="ro-RO"/>
              </w:rPr>
              <w:t xml:space="preserve"> pct.</w:t>
            </w:r>
          </w:p>
          <w:p w14:paraId="61C5BA95" w14:textId="77777777" w:rsidR="00723F7A" w:rsidRPr="00BA43E4" w:rsidRDefault="00723F7A" w:rsidP="00723F7A">
            <w:pPr>
              <w:spacing w:after="0" w:line="240" w:lineRule="auto"/>
              <w:ind w:left="106" w:right="155"/>
              <w:jc w:val="both"/>
              <w:rPr>
                <w:rFonts w:eastAsia="Calibri" w:cstheme="minorHAnsi"/>
                <w:lang w:val="ro-RO"/>
              </w:rPr>
            </w:pPr>
            <w:r>
              <w:rPr>
                <w:rFonts w:eastAsia="Calibri" w:cstheme="minorHAnsi"/>
                <w:lang w:val="ro-RO"/>
              </w:rPr>
              <w:t>c) categoria III -</w:t>
            </w:r>
            <w:r w:rsidRPr="00BA43E4">
              <w:rPr>
                <w:rFonts w:eastAsia="Calibri" w:cstheme="minorHAnsi"/>
                <w:lang w:val="ro-RO"/>
              </w:rPr>
              <w:t xml:space="preserve"> </w:t>
            </w:r>
            <w:r>
              <w:rPr>
                <w:rFonts w:eastAsia="Calibri" w:cstheme="minorHAnsi"/>
                <w:lang w:val="ro-RO"/>
              </w:rPr>
              <w:t>10</w:t>
            </w:r>
            <w:r w:rsidRPr="00BA43E4">
              <w:rPr>
                <w:rFonts w:eastAsia="Calibri" w:cstheme="minorHAnsi"/>
                <w:lang w:val="ro-RO"/>
              </w:rPr>
              <w:t xml:space="preserve"> pct.</w:t>
            </w:r>
          </w:p>
          <w:p w14:paraId="7993D877" w14:textId="77777777" w:rsidR="00723F7A" w:rsidRDefault="00723F7A" w:rsidP="00723F7A">
            <w:pPr>
              <w:spacing w:after="0" w:line="240" w:lineRule="auto"/>
              <w:ind w:left="106" w:right="155"/>
              <w:jc w:val="both"/>
              <w:rPr>
                <w:rFonts w:eastAsia="Calibri" w:cstheme="minorHAnsi"/>
                <w:lang w:val="ro-RO"/>
              </w:rPr>
            </w:pPr>
            <w:r>
              <w:rPr>
                <w:rFonts w:eastAsia="Calibri" w:cstheme="minorHAnsi"/>
                <w:lang w:val="ro-RO"/>
              </w:rPr>
              <w:lastRenderedPageBreak/>
              <w:t>d) categoria IV  - 5</w:t>
            </w:r>
            <w:r w:rsidRPr="00BA43E4">
              <w:rPr>
                <w:rFonts w:eastAsia="Calibri" w:cstheme="minorHAnsi"/>
                <w:lang w:val="ro-RO"/>
              </w:rPr>
              <w:t xml:space="preserve"> pct.</w:t>
            </w:r>
          </w:p>
          <w:p w14:paraId="37E4547A" w14:textId="77777777" w:rsidR="00723F7A" w:rsidRPr="00940FD8" w:rsidRDefault="00723F7A" w:rsidP="00723F7A">
            <w:pPr>
              <w:spacing w:after="0" w:line="240" w:lineRule="auto"/>
              <w:ind w:right="155"/>
              <w:jc w:val="both"/>
              <w:rPr>
                <w:rFonts w:eastAsia="Calibri" w:cstheme="minorHAnsi"/>
                <w:bCs/>
                <w:lang w:val="it-IT"/>
              </w:rPr>
            </w:pPr>
            <w:r w:rsidRPr="00940FD8">
              <w:rPr>
                <w:rFonts w:eastAsia="Calibri" w:cstheme="minorHAnsi"/>
                <w:bCs/>
                <w:lang w:val="it-IT"/>
              </w:rPr>
              <w:t xml:space="preserve">La acest </w:t>
            </w:r>
            <w:r>
              <w:rPr>
                <w:rFonts w:eastAsia="Calibri" w:cstheme="minorHAnsi"/>
                <w:bCs/>
                <w:lang w:val="it-IT"/>
              </w:rPr>
              <w:t>factor</w:t>
            </w:r>
            <w:r w:rsidRPr="00940FD8">
              <w:rPr>
                <w:rFonts w:eastAsia="Calibri" w:cstheme="minorHAnsi"/>
                <w:bCs/>
                <w:lang w:val="it-IT"/>
              </w:rPr>
              <w:t xml:space="preserve">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4D89A0EA" w14:textId="77777777" w:rsidR="00723F7A" w:rsidRPr="00FD3F15" w:rsidRDefault="00723F7A" w:rsidP="00723F7A">
            <w:pPr>
              <w:spacing w:after="0" w:line="240" w:lineRule="auto"/>
              <w:ind w:left="16" w:right="50"/>
              <w:jc w:val="both"/>
              <w:rPr>
                <w:rFonts w:ascii="Calibri" w:eastAsia="Calibri" w:hAnsi="Calibri" w:cs="Times New Roman"/>
                <w:lang w:val="it-IT"/>
              </w:rPr>
            </w:pPr>
            <w:proofErr w:type="spellStart"/>
            <w:r w:rsidRPr="00FD3F15">
              <w:rPr>
                <w:rFonts w:ascii="Calibri" w:eastAsia="Calibri" w:hAnsi="Calibri" w:cs="Times New Roman"/>
                <w:b/>
              </w:rPr>
              <w:t>Modalitatea</w:t>
            </w:r>
            <w:proofErr w:type="spellEnd"/>
            <w:r w:rsidRPr="00FD3F15">
              <w:rPr>
                <w:rFonts w:ascii="Calibri" w:eastAsia="Calibri" w:hAnsi="Calibri" w:cs="Times New Roman"/>
                <w:b/>
              </w:rPr>
              <w:t xml:space="preserve"> de </w:t>
            </w:r>
            <w:proofErr w:type="spellStart"/>
            <w:r w:rsidRPr="00FD3F15">
              <w:rPr>
                <w:rFonts w:ascii="Calibri" w:eastAsia="Calibri" w:hAnsi="Calibri" w:cs="Times New Roman"/>
                <w:b/>
              </w:rPr>
              <w:t>demonstrare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Prezentare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copie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lizibilă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după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certificatul</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 xml:space="preserve"> – </w:t>
            </w:r>
            <w:proofErr w:type="spellStart"/>
            <w:r w:rsidRPr="00FD3F15">
              <w:rPr>
                <w:rFonts w:ascii="Calibri" w:eastAsia="Calibri" w:hAnsi="Calibri" w:cs="Times New Roman"/>
              </w:rPr>
              <w:t>certificat</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eliberat</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comisia</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w:t>
            </w:r>
          </w:p>
          <w:p w14:paraId="33EF0D9F" w14:textId="77777777" w:rsidR="00723F7A" w:rsidRDefault="00723F7A" w:rsidP="00723F7A">
            <w:pPr>
              <w:spacing w:after="0" w:line="240" w:lineRule="auto"/>
              <w:ind w:right="155"/>
              <w:jc w:val="both"/>
              <w:rPr>
                <w:rFonts w:eastAsia="Times New Roman" w:cstheme="minorHAnsi"/>
                <w:iCs/>
                <w:lang w:val="pl-PL"/>
              </w:rPr>
            </w:pPr>
          </w:p>
          <w:p w14:paraId="74EA53B7"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5C9A9435" w14:textId="77777777" w:rsidR="00723F7A" w:rsidRPr="00BA43E4" w:rsidRDefault="00723F7A" w:rsidP="00723F7A">
            <w:pPr>
              <w:pStyle w:val="ListParagraph"/>
              <w:numPr>
                <w:ilvl w:val="0"/>
                <w:numId w:val="46"/>
              </w:numPr>
              <w:shd w:val="clear" w:color="auto" w:fill="F2F2F2" w:themeFill="background1" w:themeFillShade="F2"/>
              <w:spacing w:before="25" w:after="0" w:line="240" w:lineRule="auto"/>
              <w:ind w:right="155"/>
              <w:jc w:val="both"/>
              <w:rPr>
                <w:rFonts w:eastAsia="Times New Roman" w:cstheme="minorHAnsi"/>
                <w:b/>
                <w:iCs/>
                <w:lang w:val="pl-PL"/>
              </w:rPr>
            </w:pPr>
            <w:r w:rsidRPr="00BA43E4">
              <w:rPr>
                <w:rFonts w:eastAsia="Times New Roman" w:cstheme="minorHAnsi"/>
                <w:b/>
                <w:iCs/>
                <w:lang w:val="pl-PL"/>
              </w:rPr>
              <w:t>norma de poluare a autobuzului;</w:t>
            </w:r>
          </w:p>
          <w:p w14:paraId="3134917E"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48BE5941"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În alegerea factorului de evaluare, Entitatea contractantă a luat în considerare, în principal, aspectele de mediu, în conformitate cu prevederile art. 209 alin. (4) din Legea nr. 99/2016, precum şi obligaţia imperativă prevăzută de art. 1 alin. (8) din Legea nr. 92/2007 care stipulează în mod expres că „În toate raporturile generate de executarea serviciilor de transport public local (....) protecţia mediului este prioritară”.</w:t>
            </w:r>
          </w:p>
          <w:p w14:paraId="4972DB38"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Ponderea: </w:t>
            </w:r>
            <w:r>
              <w:rPr>
                <w:rFonts w:eastAsia="Times New Roman" w:cstheme="minorHAnsi"/>
                <w:lang w:val="pl-PL"/>
              </w:rPr>
              <w:t>12</w:t>
            </w:r>
            <w:r w:rsidRPr="00940FD8">
              <w:rPr>
                <w:rFonts w:eastAsia="Times New Roman" w:cstheme="minorHAnsi"/>
                <w:lang w:val="pl-PL"/>
              </w:rPr>
              <w:t xml:space="preserve"> puncte</w:t>
            </w:r>
          </w:p>
          <w:p w14:paraId="5650CD8E"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74EAB519"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6B326B3A"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Direct proporţional: DA</w:t>
            </w:r>
          </w:p>
          <w:p w14:paraId="084886AF"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6163AFBA" w14:textId="77777777" w:rsidR="00723F7A" w:rsidRPr="00E70AC0" w:rsidRDefault="00723F7A" w:rsidP="00723F7A">
            <w:pPr>
              <w:widowControl w:val="0"/>
              <w:suppressAutoHyphens/>
              <w:spacing w:after="0"/>
              <w:ind w:left="106" w:right="140"/>
              <w:jc w:val="both"/>
              <w:rPr>
                <w:rFonts w:eastAsia="Calibri" w:cs="Calibri"/>
                <w:kern w:val="1"/>
                <w:lang w:val="ro-RO" w:eastAsia="hi-IN" w:bidi="hi-IN"/>
              </w:rPr>
            </w:pPr>
            <w:r w:rsidRPr="00E70AC0">
              <w:rPr>
                <w:rFonts w:eastAsia="Calibri" w:cs="Calibri"/>
                <w:kern w:val="1"/>
                <w:lang w:val="ro-RO" w:eastAsia="hi-IN" w:bidi="hi-IN"/>
              </w:rPr>
              <w:t>P</w:t>
            </w:r>
            <w:r w:rsidRPr="00E70AC0">
              <w:rPr>
                <w:rFonts w:eastAsia="Calibri" w:cs="Calibri"/>
                <w:kern w:val="1"/>
                <w:vertAlign w:val="subscript"/>
                <w:lang w:val="ro-RO" w:eastAsia="hi-IN" w:bidi="hi-IN"/>
              </w:rPr>
              <w:t xml:space="preserve">NP </w:t>
            </w:r>
            <w:r w:rsidRPr="00E70AC0">
              <w:rPr>
                <w:rFonts w:eastAsia="Calibri" w:cs="Calibri"/>
                <w:kern w:val="1"/>
                <w:lang w:val="ro-RO" w:eastAsia="hi-IN" w:bidi="hi-IN"/>
              </w:rPr>
              <w:t>– Punctajul pentru norma de poluare a autobuzului se acordă astfel:</w:t>
            </w:r>
          </w:p>
          <w:p w14:paraId="48596FB3" w14:textId="77777777" w:rsidR="00723F7A" w:rsidRPr="00E70AC0" w:rsidRDefault="00723F7A" w:rsidP="00723F7A">
            <w:pPr>
              <w:widowControl w:val="0"/>
              <w:suppressAutoHyphens/>
              <w:spacing w:after="0" w:line="240" w:lineRule="auto"/>
              <w:ind w:left="106" w:right="140"/>
              <w:jc w:val="both"/>
              <w:rPr>
                <w:rFonts w:eastAsia="Calibri" w:cs="Times New Roman"/>
                <w:kern w:val="1"/>
                <w:lang w:val="ro-RO" w:eastAsia="hi-IN" w:bidi="hi-IN"/>
              </w:rPr>
            </w:pPr>
            <w:r w:rsidRPr="00E70AC0">
              <w:rPr>
                <w:rFonts w:eastAsia="Calibri" w:cs="Times New Roman"/>
                <w:kern w:val="1"/>
                <w:lang w:val="ro-RO" w:eastAsia="hi-IN" w:bidi="hi-IN"/>
              </w:rPr>
              <w:t xml:space="preserve">a) pentru fiecare mijloc de transport ce îndeplineşte normele de poluare EURO 6 sau este electric sau hibrid – </w:t>
            </w:r>
            <w:r>
              <w:rPr>
                <w:rFonts w:eastAsia="Calibri" w:cs="Times New Roman"/>
                <w:kern w:val="1"/>
                <w:lang w:val="ro-RO" w:eastAsia="hi-IN" w:bidi="hi-IN"/>
              </w:rPr>
              <w:t>12</w:t>
            </w:r>
            <w:r w:rsidRPr="00E70AC0">
              <w:rPr>
                <w:rFonts w:eastAsia="Calibri" w:cs="Times New Roman"/>
                <w:kern w:val="1"/>
                <w:lang w:val="ro-RO" w:eastAsia="hi-IN" w:bidi="hi-IN"/>
              </w:rPr>
              <w:t xml:space="preserve"> pct.</w:t>
            </w:r>
          </w:p>
          <w:p w14:paraId="2A1F0CE8" w14:textId="77777777" w:rsidR="00723F7A" w:rsidRPr="00E70AC0" w:rsidRDefault="00723F7A" w:rsidP="00723F7A">
            <w:pPr>
              <w:widowControl w:val="0"/>
              <w:suppressAutoHyphens/>
              <w:spacing w:after="0" w:line="240" w:lineRule="auto"/>
              <w:ind w:left="106" w:right="140"/>
              <w:jc w:val="both"/>
              <w:rPr>
                <w:rFonts w:eastAsia="Calibri" w:cs="Times New Roman"/>
                <w:kern w:val="1"/>
                <w:lang w:val="ro-RO" w:eastAsia="hi-IN" w:bidi="hi-IN"/>
              </w:rPr>
            </w:pPr>
            <w:r w:rsidRPr="00E70AC0">
              <w:rPr>
                <w:rFonts w:eastAsia="Calibri" w:cs="Times New Roman"/>
                <w:kern w:val="1"/>
                <w:lang w:val="ro-RO" w:eastAsia="hi-IN" w:bidi="hi-IN"/>
              </w:rPr>
              <w:t xml:space="preserve">b) pentru fiecare mijloc de transport ce îndeplineşte normele de poluare EURO 5 – </w:t>
            </w:r>
            <w:r>
              <w:rPr>
                <w:rFonts w:eastAsia="Calibri" w:cs="Times New Roman"/>
                <w:kern w:val="1"/>
                <w:lang w:val="ro-RO" w:eastAsia="hi-IN" w:bidi="hi-IN"/>
              </w:rPr>
              <w:t>7</w:t>
            </w:r>
            <w:r w:rsidRPr="00E70AC0">
              <w:rPr>
                <w:rFonts w:eastAsia="Calibri" w:cs="Times New Roman"/>
                <w:kern w:val="1"/>
                <w:lang w:val="ro-RO" w:eastAsia="hi-IN" w:bidi="hi-IN"/>
              </w:rPr>
              <w:t xml:space="preserve"> pct.</w:t>
            </w:r>
          </w:p>
          <w:p w14:paraId="043EE2D2" w14:textId="78BB6561" w:rsidR="00723F7A" w:rsidRPr="00E70AC0" w:rsidRDefault="00723F7A" w:rsidP="00723F7A">
            <w:pPr>
              <w:spacing w:after="0" w:line="240" w:lineRule="auto"/>
              <w:ind w:left="106" w:right="140"/>
              <w:jc w:val="both"/>
              <w:rPr>
                <w:rFonts w:eastAsia="Calibri" w:cs="Times New Roman"/>
                <w:lang w:val="it-IT"/>
              </w:rPr>
            </w:pPr>
            <w:r w:rsidRPr="00E70AC0">
              <w:rPr>
                <w:rFonts w:eastAsia="Calibri" w:cs="Times New Roman"/>
                <w:lang w:val="it-IT"/>
              </w:rPr>
              <w:t xml:space="preserve">c) pentru fiecare mijloc de transport ce îndeplineşte normele de poluare EURO 4 – </w:t>
            </w:r>
            <w:r w:rsidR="000026B6">
              <w:rPr>
                <w:rFonts w:eastAsia="Calibri" w:cs="Times New Roman"/>
                <w:lang w:val="it-IT"/>
              </w:rPr>
              <w:t>0</w:t>
            </w:r>
            <w:r w:rsidRPr="00E70AC0">
              <w:rPr>
                <w:rFonts w:eastAsia="Calibri" w:cs="Times New Roman"/>
                <w:lang w:val="it-IT"/>
              </w:rPr>
              <w:t xml:space="preserve"> pct. </w:t>
            </w:r>
          </w:p>
          <w:p w14:paraId="7B905127" w14:textId="77777777" w:rsidR="00723F7A" w:rsidRPr="00E70AC0" w:rsidRDefault="00723F7A" w:rsidP="00723F7A">
            <w:pPr>
              <w:spacing w:after="0" w:line="240" w:lineRule="auto"/>
              <w:ind w:left="106" w:right="140"/>
              <w:jc w:val="both"/>
              <w:rPr>
                <w:rFonts w:eastAsia="Calibri" w:cs="Arial"/>
                <w:lang w:val="it-IT"/>
              </w:rPr>
            </w:pPr>
            <w:r w:rsidRPr="00E70AC0">
              <w:rPr>
                <w:rFonts w:eastAsia="Calibri" w:cs="Arial"/>
                <w:lang w:val="it-IT"/>
              </w:rPr>
              <w:t>Nu vor fi admise mijloace de transport ce nu îndeplinesc minim norma de poluare EURO 4.</w:t>
            </w:r>
          </w:p>
          <w:p w14:paraId="6A862E37" w14:textId="77777777" w:rsidR="00723F7A" w:rsidRPr="00E70AC0" w:rsidRDefault="00723F7A" w:rsidP="00723F7A">
            <w:pPr>
              <w:spacing w:after="0" w:line="240" w:lineRule="auto"/>
              <w:ind w:left="106" w:right="140"/>
              <w:jc w:val="both"/>
              <w:rPr>
                <w:rFonts w:eastAsia="Calibri" w:cs="Calibri"/>
                <w:lang w:val="it-IT"/>
              </w:rPr>
            </w:pPr>
            <w:r w:rsidRPr="00E70AC0">
              <w:rPr>
                <w:rFonts w:eastAsia="Calibri" w:cs="Calibri"/>
                <w:lang w:val="it-IT"/>
              </w:rPr>
              <w:t>În sensul Legii nr. 34 din 27 martie 2017 privind instalarea infrastructurii pentru combustibili alternativi:</w:t>
            </w:r>
          </w:p>
          <w:p w14:paraId="38A7E74C" w14:textId="77777777" w:rsidR="00723F7A" w:rsidRPr="00E70AC0" w:rsidRDefault="00723F7A" w:rsidP="00723F7A">
            <w:pPr>
              <w:spacing w:after="0" w:line="240" w:lineRule="auto"/>
              <w:ind w:left="106" w:right="165"/>
              <w:jc w:val="both"/>
              <w:rPr>
                <w:rFonts w:eastAsia="Calibri" w:cs="Arial"/>
                <w:i/>
                <w:lang w:val="it-IT"/>
              </w:rPr>
            </w:pPr>
            <w:r>
              <w:rPr>
                <w:rFonts w:eastAsia="Calibri" w:cs="Arial"/>
                <w:i/>
                <w:lang w:val="it-IT"/>
              </w:rPr>
              <w:t>“</w:t>
            </w:r>
            <w:r w:rsidRPr="00E70AC0">
              <w:rPr>
                <w:rFonts w:eastAsia="Calibri" w:cs="Arial"/>
                <w:i/>
                <w:lang w:val="it-IT"/>
              </w:rPr>
              <w:t>b) vehicul electric - autovehiculul dotat cu un grup propulsor care cuprinde cel puţin un dispozitiv electric nonperiferic drept convertor de energie cu un sistem electric reîncărcabil de stocare a energiei, care poate fi reîncărcat extern; un vehicul electric hibrid reîncărcabil din exterior este considerat ca fiind un vehicul electric;</w:t>
            </w:r>
            <w:r>
              <w:rPr>
                <w:rFonts w:eastAsia="Calibri" w:cs="Arial"/>
                <w:i/>
                <w:lang w:val="it-IT"/>
              </w:rPr>
              <w:t>”</w:t>
            </w:r>
          </w:p>
          <w:p w14:paraId="1C6116FE"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 xml:space="preserve">La acest </w:t>
            </w:r>
            <w:r>
              <w:rPr>
                <w:rFonts w:eastAsia="Calibri" w:cstheme="minorHAnsi"/>
                <w:lang w:val="it-IT"/>
              </w:rPr>
              <w:t>factor</w:t>
            </w:r>
            <w:r w:rsidRPr="00940FD8">
              <w:rPr>
                <w:rFonts w:eastAsia="Calibri" w:cstheme="minorHAnsi"/>
                <w:lang w:val="it-IT"/>
              </w:rPr>
              <w:t xml:space="preserve">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53BBD395" w14:textId="77777777" w:rsidR="00723F7A" w:rsidRPr="00FD3F15" w:rsidRDefault="00723F7A" w:rsidP="00723F7A">
            <w:pPr>
              <w:spacing w:after="0" w:line="240" w:lineRule="auto"/>
              <w:ind w:left="106" w:right="50"/>
              <w:jc w:val="both"/>
              <w:rPr>
                <w:rFonts w:ascii="Calibri" w:eastAsia="Calibri" w:hAnsi="Calibri" w:cs="Times New Roman"/>
                <w:lang w:val="ro-RO"/>
              </w:rPr>
            </w:pPr>
            <w:r w:rsidRPr="00FD3F15">
              <w:rPr>
                <w:rFonts w:ascii="Calibri" w:eastAsia="Calibri" w:hAnsi="Calibri" w:cs="Times New Roman"/>
                <w:b/>
                <w:lang w:val="ro-RO"/>
              </w:rPr>
              <w:t xml:space="preserve">Modalitatea de demonstrare: </w:t>
            </w:r>
            <w:r w:rsidRPr="00FD3F15">
              <w:rPr>
                <w:rFonts w:ascii="Calibri" w:eastAsia="Calibri" w:hAnsi="Calibri" w:cs="Times New Roman"/>
                <w:lang w:val="ro-RO"/>
              </w:rPr>
              <w:t xml:space="preserve">Prezentare copie lizibilă după cartea de </w:t>
            </w:r>
            <w:r w:rsidRPr="00FD3F15">
              <w:rPr>
                <w:rFonts w:ascii="Calibri" w:eastAsia="Calibri" w:hAnsi="Calibri" w:cs="Times New Roman"/>
                <w:lang w:val="ro-RO"/>
              </w:rPr>
              <w:lastRenderedPageBreak/>
              <w:t>identitate a vehiculului.</w:t>
            </w:r>
          </w:p>
          <w:p w14:paraId="67B0D5A4" w14:textId="77777777" w:rsidR="00723F7A" w:rsidRDefault="00723F7A" w:rsidP="00723F7A">
            <w:pPr>
              <w:spacing w:after="0" w:line="240" w:lineRule="auto"/>
              <w:ind w:right="155"/>
              <w:jc w:val="both"/>
              <w:rPr>
                <w:rFonts w:eastAsia="Times New Roman" w:cstheme="minorHAnsi"/>
                <w:iCs/>
                <w:lang w:val="pl-PL"/>
              </w:rPr>
            </w:pPr>
          </w:p>
          <w:p w14:paraId="0600DE9B"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6A68949B" w14:textId="77777777" w:rsidR="00723F7A" w:rsidRPr="00BA43E4" w:rsidRDefault="00723F7A" w:rsidP="00723F7A">
            <w:pPr>
              <w:pStyle w:val="ListParagraph"/>
              <w:numPr>
                <w:ilvl w:val="0"/>
                <w:numId w:val="46"/>
              </w:numPr>
              <w:shd w:val="clear" w:color="auto" w:fill="F2F2F2" w:themeFill="background1" w:themeFillShade="F2"/>
              <w:spacing w:before="25" w:after="0" w:line="240" w:lineRule="auto"/>
              <w:ind w:right="155"/>
              <w:jc w:val="both"/>
              <w:rPr>
                <w:rFonts w:eastAsia="Times New Roman" w:cstheme="minorHAnsi"/>
                <w:b/>
                <w:iCs/>
                <w:lang w:val="pl-PL"/>
              </w:rPr>
            </w:pPr>
            <w:r w:rsidRPr="00BA43E4">
              <w:rPr>
                <w:rFonts w:eastAsia="Times New Roman" w:cstheme="minorHAnsi"/>
                <w:b/>
                <w:iCs/>
                <w:lang w:val="pl-PL"/>
              </w:rPr>
              <w:t>dotarea cu instalaţie de aer condiţionat;</w:t>
            </w:r>
          </w:p>
          <w:p w14:paraId="4919F645"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0409877E"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În alegerea acestui factor de evaluare, entitatea contractantă a luat în considerare asigurarea calității serviciului (confortul călătorilor) conform art. 209 alin. (4) din Legea nr. 99/2016 privind achiziţiile sectoriale, precum şi principiile menţionate la art.1 alin. (4) lit. g) din Legea nr. 92/2007 a serviciilor publice de transport persoane în unitățile administrativ-teritoriale.</w:t>
            </w:r>
          </w:p>
          <w:p w14:paraId="7C9F98C1" w14:textId="77777777" w:rsidR="00723F7A" w:rsidRPr="00BA43E4" w:rsidRDefault="00723F7A" w:rsidP="00723F7A">
            <w:pPr>
              <w:shd w:val="clear" w:color="auto" w:fill="F2F2F2" w:themeFill="background1" w:themeFillShade="F2"/>
              <w:spacing w:before="25" w:after="0" w:line="240" w:lineRule="auto"/>
              <w:ind w:left="106" w:right="155"/>
              <w:jc w:val="both"/>
              <w:rPr>
                <w:rFonts w:eastAsia="Times New Roman" w:cstheme="minorHAnsi"/>
                <w:lang w:val="pl-PL"/>
              </w:rPr>
            </w:pPr>
            <w:r w:rsidRPr="00BA43E4">
              <w:rPr>
                <w:rFonts w:eastAsia="Times New Roman" w:cstheme="minorHAnsi"/>
                <w:lang w:val="pl-PL"/>
              </w:rPr>
              <w:t xml:space="preserve">Ponderea: </w:t>
            </w:r>
            <w:r>
              <w:rPr>
                <w:rFonts w:eastAsia="Times New Roman" w:cstheme="minorHAnsi"/>
                <w:lang w:val="pl-PL"/>
              </w:rPr>
              <w:t>3</w:t>
            </w:r>
            <w:r w:rsidRPr="00BA43E4">
              <w:rPr>
                <w:rFonts w:eastAsia="Times New Roman" w:cstheme="minorHAnsi"/>
                <w:lang w:val="pl-PL"/>
              </w:rPr>
              <w:t xml:space="preserve"> puncte</w:t>
            </w:r>
          </w:p>
          <w:p w14:paraId="11B415DC"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44B74235"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4573C851"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Direct proporţional: DA</w:t>
            </w:r>
          </w:p>
          <w:p w14:paraId="05D895D5"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60F8CE04"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P</w:t>
            </w:r>
            <w:r w:rsidRPr="00940FD8">
              <w:rPr>
                <w:rFonts w:eastAsia="Calibri" w:cstheme="minorHAnsi"/>
                <w:vertAlign w:val="subscript"/>
                <w:lang w:val="it-IT"/>
              </w:rPr>
              <w:t xml:space="preserve">AC </w:t>
            </w:r>
            <w:r w:rsidRPr="00940FD8">
              <w:rPr>
                <w:rFonts w:eastAsia="Calibri" w:cstheme="minorHAnsi"/>
                <w:lang w:val="it-IT"/>
              </w:rPr>
              <w:t>– Punctajul pentru dotarea cu aer condiţionat se calculează astfel:</w:t>
            </w:r>
          </w:p>
          <w:p w14:paraId="44044DCA"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 xml:space="preserve">a) pentru fiecare mijloc de transport dotat cu aer condiţionat se acordă </w:t>
            </w:r>
            <w:r>
              <w:rPr>
                <w:rFonts w:eastAsia="Calibri" w:cstheme="minorHAnsi"/>
                <w:lang w:val="it-IT"/>
              </w:rPr>
              <w:t>3</w:t>
            </w:r>
            <w:r w:rsidRPr="00940FD8">
              <w:rPr>
                <w:rFonts w:eastAsia="Calibri" w:cstheme="minorHAnsi"/>
                <w:lang w:val="it-IT"/>
              </w:rPr>
              <w:t xml:space="preserve"> puncte;</w:t>
            </w:r>
          </w:p>
          <w:p w14:paraId="74290C28" w14:textId="77777777" w:rsidR="00723F7A" w:rsidRPr="00940FD8" w:rsidRDefault="00723F7A" w:rsidP="00723F7A">
            <w:pPr>
              <w:spacing w:before="25" w:after="0" w:line="240" w:lineRule="auto"/>
              <w:ind w:left="106" w:right="155"/>
              <w:jc w:val="both"/>
              <w:rPr>
                <w:rFonts w:eastAsia="Times New Roman" w:cstheme="minorHAnsi"/>
                <w:iCs/>
                <w:lang w:val="pl-PL"/>
              </w:rPr>
            </w:pPr>
            <w:r w:rsidRPr="00940FD8">
              <w:rPr>
                <w:rFonts w:eastAsia="Calibri" w:cstheme="minorHAnsi"/>
                <w:lang w:val="it-IT"/>
              </w:rPr>
              <w:t>b) pentru fiecare mijloc de transport ce nu este dotat cu aer condiţionat se acordă 0 puncte.</w:t>
            </w:r>
          </w:p>
          <w:p w14:paraId="65C44933" w14:textId="77777777" w:rsidR="00723F7A" w:rsidRPr="00940FD8" w:rsidRDefault="00723F7A" w:rsidP="00723F7A">
            <w:pPr>
              <w:spacing w:after="0" w:line="240" w:lineRule="auto"/>
              <w:ind w:left="106" w:right="140"/>
              <w:jc w:val="both"/>
              <w:rPr>
                <w:rFonts w:eastAsia="Calibri" w:cstheme="minorHAnsi"/>
                <w:bCs/>
                <w:lang w:val="it-IT"/>
              </w:rPr>
            </w:pPr>
            <w:r w:rsidRPr="00940FD8">
              <w:rPr>
                <w:rFonts w:eastAsia="Calibri" w:cstheme="minorHAnsi"/>
                <w:bCs/>
                <w:lang w:val="it-IT"/>
              </w:rPr>
              <w:t xml:space="preserve">La acest </w:t>
            </w:r>
            <w:r>
              <w:rPr>
                <w:rFonts w:eastAsia="Calibri" w:cstheme="minorHAnsi"/>
                <w:bCs/>
                <w:lang w:val="it-IT"/>
              </w:rPr>
              <w:t>factor</w:t>
            </w:r>
            <w:r w:rsidRPr="00940FD8">
              <w:rPr>
                <w:rFonts w:eastAsia="Calibri" w:cstheme="minorHAnsi"/>
                <w:bCs/>
                <w:lang w:val="it-IT"/>
              </w:rPr>
              <w:t xml:space="preserve"> se acordă puncte pentru fiecare autovehicul dotat cu aer condiţionat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36390E4F" w14:textId="77777777" w:rsidR="00723F7A" w:rsidRPr="00FD3F15" w:rsidRDefault="00723F7A" w:rsidP="00723F7A">
            <w:pPr>
              <w:spacing w:after="0" w:line="240" w:lineRule="auto"/>
              <w:ind w:left="106" w:right="140"/>
              <w:jc w:val="both"/>
              <w:rPr>
                <w:rFonts w:ascii="Calibri" w:eastAsia="Calibri" w:hAnsi="Calibri" w:cs="Times New Roman"/>
                <w:lang w:val="it-IT"/>
              </w:rPr>
            </w:pPr>
            <w:proofErr w:type="spellStart"/>
            <w:r w:rsidRPr="00FD3F15">
              <w:rPr>
                <w:rFonts w:ascii="Calibri" w:eastAsia="Calibri" w:hAnsi="Calibri" w:cs="Times New Roman"/>
                <w:b/>
              </w:rPr>
              <w:t>Modalitatea</w:t>
            </w:r>
            <w:proofErr w:type="spellEnd"/>
            <w:r w:rsidRPr="00FD3F15">
              <w:rPr>
                <w:rFonts w:ascii="Calibri" w:eastAsia="Calibri" w:hAnsi="Calibri" w:cs="Times New Roman"/>
                <w:b/>
              </w:rPr>
              <w:t xml:space="preserve"> de </w:t>
            </w:r>
            <w:proofErr w:type="spellStart"/>
            <w:r w:rsidRPr="00FD3F15">
              <w:rPr>
                <w:rFonts w:ascii="Calibri" w:eastAsia="Calibri" w:hAnsi="Calibri" w:cs="Times New Roman"/>
                <w:b/>
              </w:rPr>
              <w:t>demonstrare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Prezentare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copie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lizibilă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după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certificatul</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 xml:space="preserve"> – </w:t>
            </w:r>
            <w:proofErr w:type="spellStart"/>
            <w:r w:rsidRPr="00FD3F15">
              <w:rPr>
                <w:rFonts w:ascii="Calibri" w:eastAsia="Calibri" w:hAnsi="Calibri" w:cs="Times New Roman"/>
              </w:rPr>
              <w:t>certificat</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eliberat</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comisia</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w:t>
            </w:r>
          </w:p>
          <w:p w14:paraId="45E6ABF0" w14:textId="77777777" w:rsidR="00723F7A" w:rsidRPr="00940FD8" w:rsidRDefault="00723F7A" w:rsidP="00723F7A">
            <w:pPr>
              <w:spacing w:after="0" w:line="240" w:lineRule="auto"/>
              <w:ind w:right="155"/>
              <w:jc w:val="both"/>
              <w:rPr>
                <w:rFonts w:eastAsia="Times New Roman" w:cstheme="minorHAnsi"/>
                <w:iCs/>
                <w:lang w:val="pl-PL"/>
              </w:rPr>
            </w:pPr>
          </w:p>
          <w:p w14:paraId="3D5EFBB7" w14:textId="77777777" w:rsidR="00723F7A" w:rsidRPr="007E6F51" w:rsidRDefault="00723F7A" w:rsidP="00723F7A">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Denumire factor de evaluare: </w:t>
            </w:r>
          </w:p>
          <w:p w14:paraId="7FEB7A09" w14:textId="77777777" w:rsidR="00723F7A" w:rsidRPr="007E6F51" w:rsidRDefault="00723F7A" w:rsidP="00723F7A">
            <w:pPr>
              <w:numPr>
                <w:ilvl w:val="0"/>
                <w:numId w:val="46"/>
              </w:numPr>
              <w:shd w:val="clear" w:color="auto" w:fill="D9D9D9" w:themeFill="background1" w:themeFillShade="D9"/>
              <w:spacing w:before="25" w:after="0" w:line="240" w:lineRule="auto"/>
              <w:ind w:right="155"/>
              <w:contextualSpacing/>
              <w:rPr>
                <w:rFonts w:eastAsia="Times New Roman" w:cstheme="minorHAnsi"/>
                <w:b/>
                <w:bCs/>
                <w:iCs/>
                <w:lang w:val="pl-PL"/>
              </w:rPr>
            </w:pPr>
            <w:r w:rsidRPr="007E6F51">
              <w:rPr>
                <w:rFonts w:eastAsia="Times New Roman" w:cstheme="minorHAnsi"/>
                <w:b/>
                <w:bCs/>
                <w:iCs/>
                <w:color w:val="000000"/>
                <w:lang w:val="pl-PL"/>
              </w:rPr>
              <w:t>capacitatea de transport;</w:t>
            </w:r>
          </w:p>
          <w:p w14:paraId="07B5B451" w14:textId="77777777" w:rsidR="00723F7A" w:rsidRPr="007E6F51" w:rsidRDefault="00723F7A" w:rsidP="00723F7A">
            <w:pPr>
              <w:spacing w:before="25" w:after="0" w:line="240" w:lineRule="auto"/>
              <w:ind w:left="106" w:right="155"/>
              <w:jc w:val="both"/>
              <w:rPr>
                <w:rFonts w:eastAsia="Times New Roman" w:cstheme="minorHAnsi"/>
                <w:color w:val="000000"/>
                <w:lang w:val="pl-PL"/>
              </w:rPr>
            </w:pPr>
            <w:r w:rsidRPr="007E6F51">
              <w:rPr>
                <w:rFonts w:eastAsia="Times New Roman" w:cstheme="minorHAnsi"/>
                <w:color w:val="000000"/>
                <w:lang w:val="pl-PL"/>
              </w:rPr>
              <w:t xml:space="preserve">Descriere: În alegerea acestui factor de evaluare, entitatea contractantă a luat în considerare asigurarea calității serviciului (confortul călătorilor) conform art. 209 alin. (4) din Legea nr. 99/2016 privind achiziţiile sectoriale, precum şi principiile menţionate la art.1 alin. (4) lit. c) și g) din </w:t>
            </w:r>
            <w:r w:rsidRPr="007E6F51">
              <w:rPr>
                <w:rFonts w:ascii="Calibri" w:eastAsia="Calibri" w:hAnsi="Calibri" w:cs="Calibri"/>
                <w:kern w:val="1"/>
                <w:lang w:val="pl-PL" w:eastAsia="hi-IN" w:bidi="hi-IN"/>
              </w:rPr>
              <w:t>Legea nr. 92/2007 a serviciilor publice de transport persoane în unitățile administrativ-teritoriale</w:t>
            </w:r>
            <w:r w:rsidRPr="007E6F51">
              <w:rPr>
                <w:rFonts w:eastAsia="Times New Roman" w:cstheme="minorHAnsi"/>
                <w:color w:val="000000"/>
                <w:lang w:val="pl-PL"/>
              </w:rPr>
              <w:t>.</w:t>
            </w:r>
          </w:p>
          <w:p w14:paraId="60D34371" w14:textId="77777777" w:rsidR="00723F7A" w:rsidRPr="007E6F51" w:rsidRDefault="00723F7A" w:rsidP="00723F7A">
            <w:pPr>
              <w:shd w:val="clear" w:color="auto" w:fill="D9D9D9" w:themeFill="background1" w:themeFillShade="D9"/>
              <w:spacing w:before="25" w:after="0" w:line="240" w:lineRule="auto"/>
              <w:ind w:left="106" w:right="155"/>
              <w:rPr>
                <w:rFonts w:eastAsia="Times New Roman" w:cstheme="minorHAnsi"/>
                <w:lang w:val="pl-PL"/>
              </w:rPr>
            </w:pPr>
            <w:r w:rsidRPr="007E6F51">
              <w:rPr>
                <w:rFonts w:eastAsia="Times New Roman" w:cstheme="minorHAnsi"/>
                <w:lang w:val="pl-PL"/>
              </w:rPr>
              <w:t>Ponderea: 7 puncte</w:t>
            </w:r>
          </w:p>
          <w:p w14:paraId="23CF32D9" w14:textId="77777777" w:rsidR="00723F7A" w:rsidRPr="007E6F51" w:rsidRDefault="00723F7A" w:rsidP="00723F7A">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licitaţie electronică: NU</w:t>
            </w:r>
          </w:p>
          <w:p w14:paraId="5EDE7EC7" w14:textId="77777777" w:rsidR="00723F7A" w:rsidRPr="007E6F51" w:rsidRDefault="00723F7A" w:rsidP="00723F7A">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reofertare: NU</w:t>
            </w:r>
          </w:p>
          <w:p w14:paraId="18B2913B" w14:textId="77777777" w:rsidR="00723F7A" w:rsidRPr="007E6F51" w:rsidRDefault="00723F7A" w:rsidP="00723F7A">
            <w:pPr>
              <w:spacing w:before="25" w:after="0" w:line="240" w:lineRule="auto"/>
              <w:ind w:left="106" w:right="155"/>
              <w:rPr>
                <w:rFonts w:eastAsia="Times New Roman" w:cstheme="minorHAnsi"/>
                <w:lang w:val="pl-PL"/>
              </w:rPr>
            </w:pPr>
            <w:r w:rsidRPr="007E6F51">
              <w:rPr>
                <w:rFonts w:eastAsia="Times New Roman" w:cstheme="minorHAnsi"/>
                <w:color w:val="000000"/>
                <w:lang w:val="pl-PL"/>
              </w:rPr>
              <w:t>Direct proporţional: DA</w:t>
            </w:r>
          </w:p>
          <w:p w14:paraId="157A3E5B" w14:textId="77777777" w:rsidR="00723F7A" w:rsidRPr="007E6F51" w:rsidRDefault="00723F7A" w:rsidP="00723F7A">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Algoritm de calcul: </w:t>
            </w:r>
          </w:p>
          <w:p w14:paraId="0DB6EC33" w14:textId="77777777" w:rsidR="00723F7A" w:rsidRPr="007E6F51" w:rsidRDefault="00723F7A" w:rsidP="00723F7A">
            <w:pPr>
              <w:spacing w:after="0" w:line="240" w:lineRule="auto"/>
              <w:ind w:left="106" w:right="155"/>
              <w:jc w:val="both"/>
              <w:rPr>
                <w:rFonts w:eastAsia="Calibri" w:cstheme="minorHAnsi"/>
                <w:lang w:val="pl-PL"/>
              </w:rPr>
            </w:pPr>
            <w:r w:rsidRPr="007E6F51">
              <w:rPr>
                <w:rFonts w:eastAsia="Calibri" w:cstheme="minorHAnsi"/>
                <w:lang w:val="pl-PL"/>
              </w:rPr>
              <w:t>P</w:t>
            </w:r>
            <w:r w:rsidRPr="007E6F51">
              <w:rPr>
                <w:rFonts w:eastAsia="Calibri" w:cstheme="minorHAnsi"/>
                <w:vertAlign w:val="subscript"/>
                <w:lang w:val="pl-PL"/>
              </w:rPr>
              <w:t>CT</w:t>
            </w:r>
            <w:r w:rsidRPr="007E6F51">
              <w:rPr>
                <w:rFonts w:eastAsia="Calibri" w:cstheme="minorHAnsi"/>
                <w:lang w:val="pl-PL"/>
              </w:rPr>
              <w:t xml:space="preserve"> – Punctajul pentru capacitatea de transport, se acordă astfel:</w:t>
            </w:r>
          </w:p>
          <w:p w14:paraId="3D900A6A" w14:textId="77777777" w:rsidR="00723F7A" w:rsidRPr="007E6F51" w:rsidRDefault="00723F7A" w:rsidP="00723F7A">
            <w:pPr>
              <w:spacing w:before="25" w:after="0" w:line="240" w:lineRule="auto"/>
              <w:ind w:left="106" w:right="155"/>
              <w:jc w:val="both"/>
              <w:rPr>
                <w:rFonts w:eastAsia="Times New Roman" w:cstheme="minorHAnsi"/>
                <w:iCs/>
                <w:color w:val="000000"/>
                <w:lang w:val="pl-PL"/>
              </w:rPr>
            </w:pPr>
            <w:r w:rsidRPr="007E6F51">
              <w:rPr>
                <w:rFonts w:eastAsia="Calibri" w:cstheme="minorHAnsi"/>
                <w:lang w:val="pl-PL"/>
              </w:rPr>
              <w:t xml:space="preserve">a) pentru oferta ce propune autobuze având cea mai mare capacitate de </w:t>
            </w:r>
            <w:r w:rsidRPr="007E6F51">
              <w:rPr>
                <w:rFonts w:eastAsia="Calibri" w:cstheme="minorHAnsi"/>
                <w:lang w:val="pl-PL"/>
              </w:rPr>
              <w:lastRenderedPageBreak/>
              <w:t>transport se acordă punctajul maxim alocat factorului de evaluare, respectiv 7 puncte;</w:t>
            </w:r>
          </w:p>
          <w:p w14:paraId="59EC4C96" w14:textId="77777777" w:rsidR="00723F7A" w:rsidRPr="007E6F51" w:rsidRDefault="00723F7A" w:rsidP="00723F7A">
            <w:pPr>
              <w:spacing w:after="0" w:line="240" w:lineRule="auto"/>
              <w:ind w:left="106" w:right="155"/>
              <w:jc w:val="both"/>
              <w:rPr>
                <w:rFonts w:eastAsia="Calibri" w:cstheme="minorHAnsi"/>
                <w:lang w:val="it-IT"/>
              </w:rPr>
            </w:pPr>
            <w:r w:rsidRPr="007E6F51">
              <w:rPr>
                <w:rFonts w:eastAsia="Calibri" w:cstheme="minorHAnsi"/>
                <w:lang w:val="it-IT"/>
              </w:rPr>
              <w:t>b) pentru oferta (n) ce propune autobuze având capacitatea mai mică decât capacitatea maxim ofertată, se acordă punctajul astfel:</w:t>
            </w:r>
          </w:p>
          <w:p w14:paraId="59430CA7" w14:textId="77777777" w:rsidR="00723F7A" w:rsidRPr="007E6F51" w:rsidRDefault="00723F7A" w:rsidP="00723F7A">
            <w:pPr>
              <w:spacing w:after="0" w:line="240" w:lineRule="auto"/>
              <w:ind w:left="106" w:right="155"/>
              <w:rPr>
                <w:rFonts w:eastAsia="Times New Roman" w:cstheme="minorHAnsi"/>
                <w:lang w:val="fr-FR"/>
              </w:rPr>
            </w:pPr>
            <w:r w:rsidRPr="007E6F51">
              <w:rPr>
                <w:rFonts w:eastAsia="Calibri" w:cstheme="minorHAnsi"/>
                <w:lang w:val="fr-FR"/>
              </w:rPr>
              <w:t>P</w:t>
            </w:r>
            <w:r w:rsidRPr="007E6F51">
              <w:rPr>
                <w:rFonts w:eastAsia="Calibri" w:cstheme="minorHAnsi"/>
                <w:vertAlign w:val="subscript"/>
                <w:lang w:val="fr-FR"/>
              </w:rPr>
              <w:t>CT</w:t>
            </w:r>
            <w:r w:rsidRPr="007E6F51">
              <w:rPr>
                <w:rFonts w:eastAsia="Calibri" w:cstheme="minorHAnsi"/>
                <w:lang w:val="fr-FR"/>
              </w:rPr>
              <w:t xml:space="preserve">(n) = </w:t>
            </w:r>
            <m:oMath>
              <m:f>
                <m:fPr>
                  <m:ctrlPr>
                    <w:rPr>
                      <w:rFonts w:ascii="Cambria Math" w:eastAsia="Calibri" w:hAnsi="Cambria Math" w:cstheme="minorHAnsi"/>
                      <w:i/>
                    </w:rPr>
                  </m:ctrlPr>
                </m:fPr>
                <m:num>
                  <m:r>
                    <w:rPr>
                      <w:rFonts w:ascii="Cambria Math" w:eastAsia="Calibri" w:hAnsi="Cambria Math" w:cstheme="minorHAnsi"/>
                    </w:rPr>
                    <m:t>capacitate</m:t>
                  </m:r>
                  <m:r>
                    <w:rPr>
                      <w:rFonts w:ascii="Cambria Math" w:eastAsia="Calibri" w:hAnsi="Cambria Math" w:cstheme="minorHAnsi"/>
                      <w:lang w:val="fr-FR"/>
                    </w:rPr>
                    <m:t xml:space="preserve"> </m:t>
                  </m:r>
                  <m:r>
                    <w:rPr>
                      <w:rFonts w:ascii="Cambria Math" w:eastAsia="Calibri" w:hAnsi="Cambria Math" w:cstheme="minorHAnsi"/>
                    </w:rPr>
                    <m:t>de</m:t>
                  </m:r>
                  <m:r>
                    <w:rPr>
                      <w:rFonts w:ascii="Cambria Math" w:eastAsia="Calibri" w:hAnsi="Cambria Math" w:cstheme="minorHAnsi"/>
                      <w:lang w:val="fr-FR"/>
                    </w:rPr>
                    <m:t xml:space="preserve"> </m:t>
                  </m:r>
                  <m:r>
                    <w:rPr>
                      <w:rFonts w:ascii="Cambria Math" w:eastAsia="Calibri" w:hAnsi="Cambria Math" w:cstheme="minorHAnsi"/>
                    </w:rPr>
                    <m:t>transport</m:t>
                  </m:r>
                  <m:r>
                    <w:rPr>
                      <w:rFonts w:ascii="Cambria Math" w:eastAsia="Calibri" w:hAnsi="Cambria Math" w:cstheme="minorHAnsi"/>
                      <w:lang w:val="fr-FR"/>
                    </w:rPr>
                    <m:t xml:space="preserve"> </m:t>
                  </m:r>
                  <m:r>
                    <w:rPr>
                      <w:rFonts w:ascii="Cambria Math" w:eastAsia="Calibri" w:hAnsi="Cambria Math" w:cstheme="minorHAnsi"/>
                    </w:rPr>
                    <m:t>a</m:t>
                  </m:r>
                  <m:r>
                    <w:rPr>
                      <w:rFonts w:ascii="Cambria Math" w:eastAsia="Calibri" w:hAnsi="Cambria Math" w:cstheme="minorHAnsi"/>
                      <w:lang w:val="fr-FR"/>
                    </w:rPr>
                    <m:t xml:space="preserve"> </m:t>
                  </m:r>
                  <m:r>
                    <w:rPr>
                      <w:rFonts w:ascii="Cambria Math" w:eastAsia="Calibri" w:hAnsi="Cambria Math" w:cstheme="minorHAnsi"/>
                    </w:rPr>
                    <m:t>autobuzelor</m:t>
                  </m:r>
                  <m:r>
                    <w:rPr>
                      <w:rFonts w:ascii="Cambria Math" w:eastAsia="Calibri" w:hAnsi="Cambria Math" w:cstheme="minorHAnsi"/>
                      <w:lang w:val="fr-FR"/>
                    </w:rPr>
                    <m:t xml:space="preserve"> (</m:t>
                  </m:r>
                  <m:r>
                    <w:rPr>
                      <w:rFonts w:ascii="Cambria Math" w:eastAsia="Calibri" w:hAnsi="Cambria Math" w:cstheme="minorHAnsi"/>
                    </w:rPr>
                    <m:t>n</m:t>
                  </m:r>
                  <m:r>
                    <w:rPr>
                      <w:rFonts w:ascii="Cambria Math" w:eastAsia="Calibri" w:hAnsi="Cambria Math" w:cstheme="minorHAnsi"/>
                      <w:lang w:val="fr-FR"/>
                    </w:rPr>
                    <m:t>)</m:t>
                  </m:r>
                </m:num>
                <m:den>
                  <m:r>
                    <w:rPr>
                      <w:rFonts w:ascii="Cambria Math" w:eastAsia="Calibri" w:hAnsi="Cambria Math" w:cstheme="minorHAnsi"/>
                    </w:rPr>
                    <m:t>capacitatea</m:t>
                  </m:r>
                  <m:r>
                    <w:rPr>
                      <w:rFonts w:ascii="Cambria Math" w:eastAsia="Calibri" w:hAnsi="Cambria Math" w:cstheme="minorHAnsi"/>
                      <w:lang w:val="fr-FR"/>
                    </w:rPr>
                    <m:t xml:space="preserve"> </m:t>
                  </m:r>
                  <m:r>
                    <w:rPr>
                      <w:rFonts w:ascii="Cambria Math" w:eastAsia="Calibri" w:hAnsi="Cambria Math" w:cstheme="minorHAnsi"/>
                    </w:rPr>
                    <m:t>de</m:t>
                  </m:r>
                  <m:r>
                    <w:rPr>
                      <w:rFonts w:ascii="Cambria Math" w:eastAsia="Calibri" w:hAnsi="Cambria Math" w:cstheme="minorHAnsi"/>
                      <w:lang w:val="fr-FR"/>
                    </w:rPr>
                    <m:t xml:space="preserve"> </m:t>
                  </m:r>
                  <m:r>
                    <w:rPr>
                      <w:rFonts w:ascii="Cambria Math" w:eastAsia="Calibri" w:hAnsi="Cambria Math" w:cstheme="minorHAnsi"/>
                    </w:rPr>
                    <m:t>transport</m:t>
                  </m:r>
                  <m:r>
                    <w:rPr>
                      <w:rFonts w:ascii="Cambria Math" w:eastAsia="Calibri" w:hAnsi="Cambria Math" w:cstheme="minorHAnsi"/>
                      <w:lang w:val="fr-FR"/>
                    </w:rPr>
                    <m:t xml:space="preserve"> </m:t>
                  </m:r>
                  <m:r>
                    <w:rPr>
                      <w:rFonts w:ascii="Cambria Math" w:eastAsia="Calibri" w:hAnsi="Cambria Math" w:cstheme="minorHAnsi"/>
                    </w:rPr>
                    <m:t>maxim</m:t>
                  </m:r>
                  <m:r>
                    <w:rPr>
                      <w:rFonts w:ascii="Cambria Math" w:eastAsia="Calibri" w:hAnsi="Cambria Math" w:cstheme="minorHAnsi"/>
                      <w:lang w:val="fr-FR"/>
                    </w:rPr>
                    <m:t xml:space="preserve"> </m:t>
                  </m:r>
                  <m:r>
                    <w:rPr>
                      <w:rFonts w:ascii="Cambria Math" w:eastAsia="Calibri" w:hAnsi="Cambria Math" w:cstheme="minorHAnsi"/>
                    </w:rPr>
                    <m:t>ofertat</m:t>
                  </m:r>
                  <m:r>
                    <w:rPr>
                      <w:rFonts w:ascii="Cambria Math" w:eastAsia="Calibri" w:hAnsi="Cambria Math" w:cstheme="minorHAnsi"/>
                      <w:lang w:val="fr-FR"/>
                    </w:rPr>
                    <m:t>ă</m:t>
                  </m:r>
                </m:den>
              </m:f>
            </m:oMath>
            <w:r w:rsidRPr="007E6F51">
              <w:rPr>
                <w:rFonts w:eastAsia="Times New Roman" w:cstheme="minorHAnsi"/>
                <w:lang w:val="fr-FR"/>
              </w:rPr>
              <w:t xml:space="preserve"> x 7</w:t>
            </w:r>
          </w:p>
          <w:p w14:paraId="7C494DAA" w14:textId="77777777" w:rsidR="00723F7A" w:rsidRPr="007E6F51" w:rsidRDefault="00723F7A" w:rsidP="00723F7A">
            <w:pPr>
              <w:spacing w:after="0" w:line="240" w:lineRule="auto"/>
              <w:ind w:left="106" w:right="155"/>
              <w:jc w:val="both"/>
              <w:rPr>
                <w:rFonts w:eastAsia="Calibri" w:cstheme="minorHAnsi"/>
                <w:bCs/>
                <w:lang w:val="it-IT"/>
              </w:rPr>
            </w:pPr>
            <w:r w:rsidRPr="007E6F51">
              <w:rPr>
                <w:rFonts w:eastAsia="Calibri" w:cstheme="minorHAnsi"/>
                <w:bCs/>
                <w:lang w:val="it-IT"/>
              </w:rPr>
              <w:t>La acest factor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23355B49" w14:textId="77777777" w:rsidR="00723F7A" w:rsidRDefault="00723F7A" w:rsidP="00723F7A">
            <w:pPr>
              <w:spacing w:after="0" w:line="240" w:lineRule="auto"/>
              <w:ind w:left="106"/>
              <w:jc w:val="both"/>
              <w:rPr>
                <w:rFonts w:ascii="Calibri" w:eastAsia="Calibri" w:hAnsi="Calibri" w:cs="Times New Roman"/>
                <w:lang w:val="fr-FR"/>
              </w:rPr>
            </w:pPr>
            <w:proofErr w:type="spellStart"/>
            <w:r w:rsidRPr="007E6F51">
              <w:rPr>
                <w:rFonts w:ascii="Calibri" w:eastAsia="Calibri" w:hAnsi="Calibri" w:cs="Times New Roman"/>
                <w:b/>
                <w:lang w:val="fr-FR"/>
              </w:rPr>
              <w:t>Modalitatea</w:t>
            </w:r>
            <w:proofErr w:type="spellEnd"/>
            <w:r w:rsidRPr="007E6F51">
              <w:rPr>
                <w:rFonts w:ascii="Calibri" w:eastAsia="Calibri" w:hAnsi="Calibri" w:cs="Times New Roman"/>
                <w:b/>
                <w:lang w:val="fr-FR"/>
              </w:rPr>
              <w:t xml:space="preserve"> de </w:t>
            </w:r>
            <w:proofErr w:type="spellStart"/>
            <w:proofErr w:type="gramStart"/>
            <w:r w:rsidRPr="007E6F51">
              <w:rPr>
                <w:rFonts w:ascii="Calibri" w:eastAsia="Calibri" w:hAnsi="Calibri" w:cs="Times New Roman"/>
                <w:b/>
                <w:lang w:val="fr-FR"/>
              </w:rPr>
              <w:t>demonstrare</w:t>
            </w:r>
            <w:proofErr w:type="spellEnd"/>
            <w:r w:rsidRPr="007E6F51">
              <w:rPr>
                <w:rFonts w:ascii="Calibri" w:eastAsia="Calibri" w:hAnsi="Calibri" w:cs="Times New Roman"/>
                <w:lang w:val="fr-FR"/>
              </w:rPr>
              <w:t>:</w:t>
            </w:r>
            <w:proofErr w:type="gramEnd"/>
            <w:r w:rsidRPr="007E6F51">
              <w:rPr>
                <w:rFonts w:ascii="Calibri" w:eastAsia="Calibri" w:hAnsi="Calibri" w:cs="Times New Roman"/>
                <w:lang w:val="fr-FR"/>
              </w:rPr>
              <w:t xml:space="preserve"> </w:t>
            </w:r>
            <w:proofErr w:type="spellStart"/>
            <w:r w:rsidRPr="007E6F51">
              <w:rPr>
                <w:rFonts w:ascii="Calibri" w:eastAsia="Calibri" w:hAnsi="Calibri" w:cs="Times New Roman"/>
                <w:lang w:val="fr-FR"/>
              </w:rPr>
              <w:t>Prezentare</w:t>
            </w:r>
            <w:proofErr w:type="spellEnd"/>
            <w:r w:rsidRPr="007E6F51">
              <w:rPr>
                <w:rFonts w:ascii="Calibri" w:eastAsia="Calibri" w:hAnsi="Calibri" w:cs="Times New Roman"/>
                <w:lang w:val="fr-FR"/>
              </w:rPr>
              <w:t xml:space="preserve"> copie </w:t>
            </w:r>
            <w:proofErr w:type="spellStart"/>
            <w:r w:rsidRPr="007E6F51">
              <w:rPr>
                <w:rFonts w:ascii="Calibri" w:eastAsia="Calibri" w:hAnsi="Calibri" w:cs="Times New Roman"/>
                <w:lang w:val="fr-FR"/>
              </w:rPr>
              <w:t>lizibilă</w:t>
            </w:r>
            <w:proofErr w:type="spellEnd"/>
            <w:r w:rsidRPr="007E6F51">
              <w:rPr>
                <w:rFonts w:ascii="Calibri" w:eastAsia="Calibri" w:hAnsi="Calibri" w:cs="Times New Roman"/>
                <w:lang w:val="fr-FR"/>
              </w:rPr>
              <w:t xml:space="preserve"> </w:t>
            </w:r>
            <w:proofErr w:type="spellStart"/>
            <w:r w:rsidRPr="007E6F51">
              <w:rPr>
                <w:rFonts w:ascii="Calibri" w:eastAsia="Calibri" w:hAnsi="Calibri" w:cs="Times New Roman"/>
                <w:lang w:val="fr-FR"/>
              </w:rPr>
              <w:t>după</w:t>
            </w:r>
            <w:proofErr w:type="spellEnd"/>
            <w:r w:rsidRPr="007E6F51">
              <w:rPr>
                <w:rFonts w:ascii="Calibri" w:eastAsia="Calibri" w:hAnsi="Calibri" w:cs="Times New Roman"/>
                <w:lang w:val="fr-FR"/>
              </w:rPr>
              <w:t xml:space="preserve"> </w:t>
            </w:r>
            <w:proofErr w:type="spellStart"/>
            <w:r w:rsidRPr="007E6F51">
              <w:rPr>
                <w:rFonts w:ascii="Calibri" w:eastAsia="Calibri" w:hAnsi="Calibri" w:cs="Times New Roman"/>
                <w:lang w:val="fr-FR"/>
              </w:rPr>
              <w:t>cartea</w:t>
            </w:r>
            <w:proofErr w:type="spellEnd"/>
            <w:r w:rsidRPr="007E6F51">
              <w:rPr>
                <w:rFonts w:ascii="Calibri" w:eastAsia="Calibri" w:hAnsi="Calibri" w:cs="Times New Roman"/>
                <w:lang w:val="fr-FR"/>
              </w:rPr>
              <w:t xml:space="preserve"> de </w:t>
            </w:r>
            <w:proofErr w:type="spellStart"/>
            <w:r w:rsidRPr="007E6F51">
              <w:rPr>
                <w:rFonts w:ascii="Calibri" w:eastAsia="Calibri" w:hAnsi="Calibri" w:cs="Times New Roman"/>
                <w:lang w:val="fr-FR"/>
              </w:rPr>
              <w:t>identitate</w:t>
            </w:r>
            <w:proofErr w:type="spellEnd"/>
            <w:r w:rsidRPr="007E6F51">
              <w:rPr>
                <w:rFonts w:ascii="Calibri" w:eastAsia="Calibri" w:hAnsi="Calibri" w:cs="Times New Roman"/>
                <w:lang w:val="fr-FR"/>
              </w:rPr>
              <w:t xml:space="preserve"> a </w:t>
            </w:r>
            <w:proofErr w:type="spellStart"/>
            <w:r w:rsidRPr="007E6F51">
              <w:rPr>
                <w:rFonts w:ascii="Calibri" w:eastAsia="Calibri" w:hAnsi="Calibri" w:cs="Times New Roman"/>
                <w:lang w:val="fr-FR"/>
              </w:rPr>
              <w:t>vehiculului</w:t>
            </w:r>
            <w:proofErr w:type="spellEnd"/>
            <w:r w:rsidRPr="007E6F51">
              <w:rPr>
                <w:rFonts w:ascii="Calibri" w:eastAsia="Calibri" w:hAnsi="Calibri" w:cs="Times New Roman"/>
                <w:lang w:val="fr-FR"/>
              </w:rPr>
              <w:t>.</w:t>
            </w:r>
          </w:p>
          <w:p w14:paraId="50FBC1FB" w14:textId="77777777" w:rsidR="00723F7A" w:rsidRPr="007E6F51" w:rsidRDefault="00723F7A" w:rsidP="00723F7A">
            <w:pPr>
              <w:spacing w:after="0" w:line="240" w:lineRule="auto"/>
              <w:ind w:left="106"/>
              <w:jc w:val="both"/>
              <w:rPr>
                <w:rFonts w:ascii="Calibri" w:eastAsia="Calibri" w:hAnsi="Calibri" w:cs="Times New Roman"/>
                <w:lang w:val="fr-FR"/>
              </w:rPr>
            </w:pPr>
          </w:p>
          <w:p w14:paraId="654D9871" w14:textId="77777777" w:rsidR="00723F7A" w:rsidRPr="007E6F51" w:rsidRDefault="00723F7A" w:rsidP="00723F7A">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Denumire factor de evaluare: </w:t>
            </w:r>
          </w:p>
          <w:p w14:paraId="6CDE1438" w14:textId="77777777" w:rsidR="00723F7A" w:rsidRPr="007E6F51" w:rsidRDefault="00723F7A" w:rsidP="00723F7A">
            <w:pPr>
              <w:numPr>
                <w:ilvl w:val="0"/>
                <w:numId w:val="46"/>
              </w:numPr>
              <w:shd w:val="clear" w:color="auto" w:fill="D9D9D9" w:themeFill="background1" w:themeFillShade="D9"/>
              <w:spacing w:before="25" w:after="0" w:line="240" w:lineRule="auto"/>
              <w:ind w:right="155"/>
              <w:contextualSpacing/>
              <w:rPr>
                <w:rFonts w:eastAsia="Times New Roman" w:cstheme="minorHAnsi"/>
                <w:b/>
                <w:bCs/>
                <w:iCs/>
                <w:lang w:val="pl-PL"/>
              </w:rPr>
            </w:pPr>
            <w:r w:rsidRPr="007E6F51">
              <w:rPr>
                <w:rFonts w:eastAsia="Times New Roman" w:cstheme="minorHAnsi"/>
                <w:b/>
                <w:bCs/>
                <w:iCs/>
                <w:color w:val="000000"/>
                <w:lang w:val="pl-PL"/>
              </w:rPr>
              <w:t>utilizarea combustibililor alternativi, astfel cum sunt definiţi în Legea nr. 34/2017 privind instalarea infrastructurii pentru combustibili alternativi;</w:t>
            </w:r>
          </w:p>
          <w:p w14:paraId="1EBA9B23" w14:textId="77777777" w:rsidR="00723F7A" w:rsidRPr="007E6F51" w:rsidRDefault="00723F7A" w:rsidP="00723F7A">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Descriere: Componenta tehnică</w:t>
            </w:r>
          </w:p>
          <w:p w14:paraId="77DE4BAD" w14:textId="77777777" w:rsidR="00723F7A" w:rsidRPr="007E6F51" w:rsidRDefault="00723F7A" w:rsidP="00723F7A">
            <w:pPr>
              <w:spacing w:before="25" w:after="0" w:line="240" w:lineRule="auto"/>
              <w:ind w:left="106" w:right="155"/>
              <w:jc w:val="both"/>
              <w:rPr>
                <w:rFonts w:eastAsia="Times New Roman" w:cstheme="minorHAnsi"/>
                <w:lang w:val="pl-PL"/>
              </w:rPr>
            </w:pPr>
            <w:r w:rsidRPr="007E6F51">
              <w:rPr>
                <w:rFonts w:eastAsia="Times New Roman" w:cstheme="minorHAnsi"/>
                <w:color w:val="000000"/>
                <w:lang w:val="pl-PL"/>
              </w:rPr>
              <w:t>În alegerea factorului de evaluare, Entitatea contractantă a luat în considerare, în principal, aspectele de mediu, în conformitate cu prevederile art. 209 alin. (4) din Legea nr. 99/2016, precum şi obligaţia imperativă prevăzută de art. 1 alin. (8) din Legea nr. 92/2007 care stipulează în mod expres că „În toate raporturile generate de executarea serviciilor de transport public local (....) protecţia mediului este prioritară</w:t>
            </w:r>
            <w:r w:rsidRPr="007E6F51">
              <w:rPr>
                <w:rFonts w:eastAsia="Times New Roman" w:cstheme="minorHAnsi"/>
                <w:lang w:val="pl-PL"/>
              </w:rPr>
              <w:t>”, precum şi prevederile O.U.G. nr. 71/2021 privind promovarea vehiculelor de transport rutier nepoluante, în sprijinul unei mobilități cu emisii scăzute, pentru abrogarea Ordonanței de urgență a Guvernului nr. 40/2011 privind promovarea vehiculelor de transport rutier nepoluante și eficiente din punct de vedere energetic și a Legii nr. 37/2018 privind promovarea transportului ecologic.</w:t>
            </w:r>
          </w:p>
          <w:p w14:paraId="260A345E" w14:textId="77777777" w:rsidR="00723F7A" w:rsidRPr="007E6F51" w:rsidRDefault="00723F7A" w:rsidP="00723F7A">
            <w:pPr>
              <w:shd w:val="clear" w:color="auto" w:fill="D9D9D9" w:themeFill="background1" w:themeFillShade="D9"/>
              <w:spacing w:before="25" w:after="0" w:line="240" w:lineRule="auto"/>
              <w:ind w:left="106" w:right="155"/>
              <w:rPr>
                <w:rFonts w:eastAsia="Times New Roman" w:cstheme="minorHAnsi"/>
                <w:lang w:val="pl-PL"/>
              </w:rPr>
            </w:pPr>
            <w:r w:rsidRPr="007E6F51">
              <w:rPr>
                <w:rFonts w:eastAsia="Times New Roman" w:cstheme="minorHAnsi"/>
                <w:lang w:val="pl-PL"/>
              </w:rPr>
              <w:t xml:space="preserve">Ponderea: </w:t>
            </w:r>
            <w:r>
              <w:rPr>
                <w:rFonts w:eastAsia="Times New Roman" w:cstheme="minorHAnsi"/>
                <w:lang w:val="pl-PL"/>
              </w:rPr>
              <w:t>5</w:t>
            </w:r>
            <w:r w:rsidRPr="007E6F51">
              <w:rPr>
                <w:rFonts w:eastAsia="Times New Roman" w:cstheme="minorHAnsi"/>
                <w:lang w:val="pl-PL"/>
              </w:rPr>
              <w:t xml:space="preserve"> puncte</w:t>
            </w:r>
          </w:p>
          <w:p w14:paraId="7087D230" w14:textId="77777777" w:rsidR="00723F7A" w:rsidRPr="007E6F51" w:rsidRDefault="00723F7A" w:rsidP="00723F7A">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licitaţie electronică: NU</w:t>
            </w:r>
          </w:p>
          <w:p w14:paraId="259765B0" w14:textId="77777777" w:rsidR="00723F7A" w:rsidRPr="007E6F51" w:rsidRDefault="00723F7A" w:rsidP="00723F7A">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reofertare: NU</w:t>
            </w:r>
          </w:p>
          <w:p w14:paraId="3C24DA4B" w14:textId="77777777" w:rsidR="00723F7A" w:rsidRPr="007E6F51" w:rsidRDefault="00723F7A" w:rsidP="00723F7A">
            <w:pPr>
              <w:spacing w:before="25" w:after="0" w:line="240" w:lineRule="auto"/>
              <w:ind w:left="106" w:right="155"/>
              <w:rPr>
                <w:rFonts w:eastAsia="Times New Roman" w:cstheme="minorHAnsi"/>
                <w:lang w:val="pl-PL"/>
              </w:rPr>
            </w:pPr>
            <w:r w:rsidRPr="007E6F51">
              <w:rPr>
                <w:rFonts w:eastAsia="Times New Roman" w:cstheme="minorHAnsi"/>
                <w:color w:val="000000"/>
                <w:lang w:val="pl-PL"/>
              </w:rPr>
              <w:t>Direct proporţional: DA</w:t>
            </w:r>
          </w:p>
          <w:p w14:paraId="6CD7426A" w14:textId="77777777" w:rsidR="00723F7A" w:rsidRPr="007E6F51" w:rsidRDefault="00723F7A" w:rsidP="00723F7A">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Algoritm de calcul: </w:t>
            </w:r>
          </w:p>
          <w:p w14:paraId="191BCE2D" w14:textId="77777777" w:rsidR="00723F7A" w:rsidRPr="007E6F51" w:rsidRDefault="00723F7A" w:rsidP="00723F7A">
            <w:pPr>
              <w:spacing w:after="0" w:line="240" w:lineRule="auto"/>
              <w:ind w:left="106" w:right="155"/>
              <w:jc w:val="both"/>
              <w:rPr>
                <w:rFonts w:eastAsia="Calibri" w:cstheme="minorHAnsi"/>
                <w:lang w:val="it-IT"/>
              </w:rPr>
            </w:pPr>
            <w:r w:rsidRPr="007E6F51">
              <w:rPr>
                <w:rFonts w:eastAsia="Calibri" w:cstheme="minorHAnsi"/>
                <w:lang w:val="it-IT"/>
              </w:rPr>
              <w:t>P</w:t>
            </w:r>
            <w:r w:rsidRPr="007E6F51">
              <w:rPr>
                <w:rFonts w:eastAsia="Calibri" w:cstheme="minorHAnsi"/>
                <w:vertAlign w:val="subscript"/>
                <w:lang w:val="it-IT"/>
              </w:rPr>
              <w:t>CALT</w:t>
            </w:r>
            <w:r w:rsidRPr="007E6F51">
              <w:rPr>
                <w:rFonts w:eastAsia="Calibri" w:cstheme="minorHAnsi"/>
                <w:lang w:val="it-IT"/>
              </w:rPr>
              <w:t xml:space="preserve"> - Punctajul pentru utilizarea combustibililor alternativi, se acordă astfel:</w:t>
            </w:r>
          </w:p>
          <w:p w14:paraId="5AC15CF4" w14:textId="77777777" w:rsidR="00723F7A" w:rsidRPr="007E6F51" w:rsidRDefault="00723F7A" w:rsidP="00723F7A">
            <w:pPr>
              <w:spacing w:after="0" w:line="240" w:lineRule="auto"/>
              <w:ind w:left="106" w:right="155"/>
              <w:jc w:val="both"/>
              <w:rPr>
                <w:rFonts w:eastAsia="Calibri" w:cstheme="minorHAnsi"/>
                <w:lang w:val="it-IT"/>
              </w:rPr>
            </w:pPr>
            <w:r w:rsidRPr="007E6F51">
              <w:rPr>
                <w:rFonts w:eastAsia="Calibri" w:cstheme="minorHAnsi"/>
                <w:lang w:val="it-IT"/>
              </w:rPr>
              <w:t xml:space="preserve">- pentru fiecare mijloc de transport ce utilizează combustibili alternativi se acordă </w:t>
            </w:r>
            <w:r>
              <w:rPr>
                <w:rFonts w:eastAsia="Calibri" w:cstheme="minorHAnsi"/>
                <w:lang w:val="it-IT"/>
              </w:rPr>
              <w:t>5</w:t>
            </w:r>
            <w:r w:rsidRPr="007E6F51">
              <w:rPr>
                <w:rFonts w:eastAsia="Calibri" w:cstheme="minorHAnsi"/>
                <w:lang w:val="it-IT"/>
              </w:rPr>
              <w:t xml:space="preserve"> puncte</w:t>
            </w:r>
          </w:p>
          <w:p w14:paraId="4717D6DB" w14:textId="77777777" w:rsidR="00723F7A" w:rsidRPr="007E6F51" w:rsidRDefault="00723F7A" w:rsidP="00723F7A">
            <w:pPr>
              <w:spacing w:after="0" w:line="240" w:lineRule="auto"/>
              <w:ind w:left="106" w:right="155"/>
              <w:jc w:val="both"/>
              <w:rPr>
                <w:rFonts w:eastAsia="Calibri" w:cstheme="minorHAnsi"/>
                <w:lang w:val="it-IT"/>
              </w:rPr>
            </w:pPr>
            <w:r w:rsidRPr="007E6F51">
              <w:rPr>
                <w:rFonts w:eastAsia="Calibri" w:cstheme="minorHAnsi"/>
                <w:lang w:val="it-IT"/>
              </w:rPr>
              <w:t>- pentru fiecare mijloc de transport ce nu utilizează combustibil alternativ se acordă 0 puncte.</w:t>
            </w:r>
          </w:p>
          <w:p w14:paraId="789A5DB5" w14:textId="77777777" w:rsidR="00723F7A" w:rsidRPr="007E6F51" w:rsidRDefault="00723F7A" w:rsidP="00723F7A">
            <w:pPr>
              <w:spacing w:after="0" w:line="240" w:lineRule="auto"/>
              <w:ind w:left="106"/>
              <w:jc w:val="both"/>
              <w:rPr>
                <w:rFonts w:ascii="Calibri" w:eastAsia="Calibri" w:hAnsi="Calibri" w:cs="Times New Roman"/>
                <w:i/>
                <w:spacing w:val="-4"/>
                <w:lang w:val="ro-RO"/>
              </w:rPr>
            </w:pPr>
            <w:r w:rsidRPr="007E6F51">
              <w:rPr>
                <w:rFonts w:ascii="Calibri" w:eastAsia="Calibri" w:hAnsi="Calibri" w:cs="Times New Roman"/>
                <w:i/>
                <w:spacing w:val="-4"/>
                <w:lang w:val="ro-RO"/>
              </w:rPr>
              <w:t xml:space="preserve">În sensul Legii nr. 34 din 27 martie 2017 privind instalarea infrastructurii pentru combustibili alternativi: </w:t>
            </w:r>
          </w:p>
          <w:p w14:paraId="5509D3E7" w14:textId="77777777" w:rsidR="00723F7A" w:rsidRPr="007E6F51" w:rsidRDefault="00723F7A" w:rsidP="00723F7A">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a) combustibili alternativi - combustibilii sau sursele de energie care servesc, cel puţin parţial, drept substitut pentru sursele de combustibil fosil în </w:t>
            </w:r>
            <w:r w:rsidRPr="007E6F51">
              <w:rPr>
                <w:rFonts w:ascii="Calibri" w:eastAsia="Calibri" w:hAnsi="Calibri" w:cs="Times New Roman"/>
                <w:i/>
                <w:lang w:val="ro-RO"/>
              </w:rPr>
              <w:lastRenderedPageBreak/>
              <w:t xml:space="preserve">furnizarea de energie pentru autobuzele şi care au potenţialul de a contribui la decarbonizarea acestora şi de a îmbunătăţi performanţa de mediu a sectorului transporturilor. Aceştia includ, în principal: </w:t>
            </w:r>
          </w:p>
          <w:p w14:paraId="7513152A" w14:textId="77777777" w:rsidR="00723F7A" w:rsidRPr="007E6F51" w:rsidRDefault="00723F7A" w:rsidP="00723F7A">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energia electrică; </w:t>
            </w:r>
          </w:p>
          <w:p w14:paraId="781FDAB3" w14:textId="77777777" w:rsidR="00723F7A" w:rsidRPr="007E6F51" w:rsidRDefault="00723F7A" w:rsidP="00723F7A">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hidrogenul; </w:t>
            </w:r>
          </w:p>
          <w:p w14:paraId="7915FB56" w14:textId="77777777" w:rsidR="00723F7A" w:rsidRPr="007E6F51" w:rsidRDefault="00723F7A" w:rsidP="00723F7A">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biocarburanţii, astfel cum sunt definiţi la art. 2 lit. d) din Legea nr. 220/2008 pentru stabilirea sistemului de promovare a producerii energiei din surse regenerabile de energie, republicată, cu modificările şi completările ulterioare; </w:t>
            </w:r>
          </w:p>
          <w:p w14:paraId="5B580B40" w14:textId="77777777" w:rsidR="00723F7A" w:rsidRPr="007E6F51" w:rsidRDefault="00723F7A" w:rsidP="00723F7A">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combustibilii sintetici şi parafinici;</w:t>
            </w:r>
          </w:p>
          <w:p w14:paraId="5BB47D93" w14:textId="77777777" w:rsidR="00723F7A" w:rsidRPr="007E6F51" w:rsidRDefault="00723F7A" w:rsidP="00723F7A">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gazul natural, inclusiv biometanul, în stare gazoasă (gaz natural comprimat, denumit în continuare GNC) şi lichidă (gaz natural lichefiat, denumit în continuare GNL)</w:t>
            </w:r>
          </w:p>
          <w:p w14:paraId="36425CC0" w14:textId="77777777" w:rsidR="00723F7A" w:rsidRPr="007E6F51" w:rsidRDefault="00723F7A" w:rsidP="00723F7A">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gazul petrolier lichefiat, denumit în continuare GPL. </w:t>
            </w:r>
          </w:p>
          <w:p w14:paraId="2AECFE41" w14:textId="77777777" w:rsidR="00723F7A" w:rsidRPr="007E6F51" w:rsidRDefault="00723F7A" w:rsidP="00723F7A">
            <w:pPr>
              <w:spacing w:after="0" w:line="240" w:lineRule="auto"/>
              <w:ind w:left="106" w:right="155"/>
              <w:jc w:val="both"/>
              <w:rPr>
                <w:rFonts w:eastAsia="Calibri" w:cstheme="minorHAnsi"/>
                <w:lang w:val="it-IT"/>
              </w:rPr>
            </w:pPr>
            <w:r w:rsidRPr="007E6F51">
              <w:rPr>
                <w:rFonts w:eastAsia="Calibri" w:cstheme="minorHAnsi"/>
                <w:lang w:val="it-IT"/>
              </w:rPr>
              <w:t>La acest factor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60E2C88C" w14:textId="77777777" w:rsidR="00723F7A" w:rsidRPr="007E6F51" w:rsidRDefault="00723F7A" w:rsidP="00723F7A">
            <w:pPr>
              <w:spacing w:after="0" w:line="240" w:lineRule="auto"/>
              <w:ind w:left="106"/>
              <w:jc w:val="both"/>
              <w:rPr>
                <w:rFonts w:ascii="Calibri" w:eastAsia="Calibri" w:hAnsi="Calibri" w:cs="Times New Roman"/>
                <w:lang w:val="ro-RO"/>
              </w:rPr>
            </w:pPr>
            <w:r w:rsidRPr="007E6F51">
              <w:rPr>
                <w:rFonts w:ascii="Calibri" w:eastAsia="Calibri" w:hAnsi="Calibri" w:cs="Times New Roman"/>
                <w:b/>
                <w:lang w:val="ro-RO"/>
              </w:rPr>
              <w:t xml:space="preserve">Modalitatea de demonstrare: </w:t>
            </w:r>
            <w:r w:rsidRPr="007E6F51">
              <w:rPr>
                <w:rFonts w:ascii="Calibri" w:eastAsia="Calibri" w:hAnsi="Calibri" w:cs="Times New Roman"/>
                <w:lang w:val="ro-RO"/>
              </w:rPr>
              <w:t>Prezentare copie lizibilă după cartea de identitate a vehiculului.</w:t>
            </w:r>
          </w:p>
          <w:p w14:paraId="773480E4" w14:textId="77777777" w:rsidR="00723F7A" w:rsidRDefault="00723F7A" w:rsidP="00723F7A">
            <w:pPr>
              <w:spacing w:after="0" w:line="240" w:lineRule="auto"/>
              <w:ind w:right="155"/>
              <w:jc w:val="both"/>
              <w:rPr>
                <w:rFonts w:eastAsia="Calibri" w:cstheme="minorHAnsi"/>
                <w:lang w:val="it-IT"/>
              </w:rPr>
            </w:pPr>
          </w:p>
          <w:p w14:paraId="3441A975"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Punctajul total al ofertei se calculează făcând media aritmetică a punctajelor totale obținute pe fiecare traseu din cadrul grupei de trasee, pe baza însumării punctajelor obținute la toți factorii de evaluare:</w:t>
            </w:r>
          </w:p>
          <w:p w14:paraId="560EC671" w14:textId="77777777" w:rsidR="00723F7A" w:rsidRPr="007E6F51" w:rsidRDefault="00723F7A" w:rsidP="00723F7A">
            <w:pPr>
              <w:spacing w:after="0" w:line="240" w:lineRule="auto"/>
              <w:jc w:val="center"/>
              <w:rPr>
                <w:rFonts w:eastAsia="Calibri" w:cs="Arial"/>
              </w:rPr>
            </w:pPr>
            <w:proofErr w:type="spellStart"/>
            <w:r w:rsidRPr="007E6F51">
              <w:rPr>
                <w:rFonts w:eastAsia="Calibri" w:cs="Arial"/>
              </w:rPr>
              <w:t>P</w:t>
            </w:r>
            <w:r w:rsidRPr="007E6F51">
              <w:rPr>
                <w:rFonts w:eastAsia="Calibri" w:cs="Arial"/>
                <w:vertAlign w:val="subscript"/>
              </w:rPr>
              <w:t>total</w:t>
            </w:r>
            <w:proofErr w:type="spellEnd"/>
            <w:r w:rsidRPr="007E6F51">
              <w:rPr>
                <w:rFonts w:eastAsia="Calibri" w:cs="Arial"/>
              </w:rPr>
              <w:t>= P</w:t>
            </w:r>
            <w:r w:rsidRPr="007E6F51">
              <w:rPr>
                <w:rFonts w:eastAsia="Calibri" w:cs="Arial"/>
                <w:vertAlign w:val="subscript"/>
              </w:rPr>
              <w:t>T</w:t>
            </w:r>
            <w:r w:rsidRPr="007E6F51">
              <w:rPr>
                <w:rFonts w:eastAsia="Calibri" w:cs="Arial"/>
              </w:rPr>
              <w:t xml:space="preserve"> +P</w:t>
            </w:r>
            <w:r w:rsidRPr="007E6F51">
              <w:rPr>
                <w:rFonts w:eastAsia="Calibri" w:cs="Arial"/>
                <w:vertAlign w:val="subscript"/>
              </w:rPr>
              <w:t>V</w:t>
            </w:r>
            <w:r w:rsidRPr="007E6F51">
              <w:rPr>
                <w:rFonts w:eastAsia="Calibri" w:cs="Arial"/>
              </w:rPr>
              <w:t xml:space="preserve"> + P</w:t>
            </w:r>
            <w:r w:rsidRPr="007E6F51">
              <w:rPr>
                <w:rFonts w:eastAsia="Calibri" w:cs="Arial"/>
                <w:vertAlign w:val="subscript"/>
              </w:rPr>
              <w:t>CA</w:t>
            </w:r>
            <w:r w:rsidRPr="007E6F51">
              <w:rPr>
                <w:rFonts w:eastAsia="Calibri" w:cs="Arial"/>
              </w:rPr>
              <w:t xml:space="preserve"> + P</w:t>
            </w:r>
            <w:r w:rsidRPr="007E6F51">
              <w:rPr>
                <w:rFonts w:eastAsia="Calibri" w:cs="Arial"/>
                <w:vertAlign w:val="subscript"/>
              </w:rPr>
              <w:t>NP</w:t>
            </w:r>
            <w:r w:rsidRPr="007E6F51">
              <w:rPr>
                <w:rFonts w:eastAsia="Calibri" w:cs="Arial"/>
              </w:rPr>
              <w:t xml:space="preserve"> + P</w:t>
            </w:r>
            <w:r w:rsidRPr="007E6F51">
              <w:rPr>
                <w:rFonts w:eastAsia="Calibri" w:cs="Arial"/>
                <w:vertAlign w:val="subscript"/>
              </w:rPr>
              <w:t xml:space="preserve">AC </w:t>
            </w:r>
            <w:r w:rsidRPr="007E6F51">
              <w:rPr>
                <w:rFonts w:eastAsia="Calibri" w:cs="Arial"/>
              </w:rPr>
              <w:t>+ P</w:t>
            </w:r>
            <w:r w:rsidRPr="007E6F51">
              <w:rPr>
                <w:rFonts w:eastAsia="Calibri" w:cs="Arial"/>
                <w:vertAlign w:val="subscript"/>
              </w:rPr>
              <w:t>CT</w:t>
            </w:r>
            <w:r w:rsidRPr="007E6F51">
              <w:rPr>
                <w:rFonts w:eastAsia="Calibri" w:cs="Arial"/>
              </w:rPr>
              <w:t xml:space="preserve"> + P</w:t>
            </w:r>
            <w:r w:rsidRPr="007E6F51">
              <w:rPr>
                <w:rFonts w:eastAsia="Calibri" w:cs="Arial"/>
                <w:vertAlign w:val="subscript"/>
              </w:rPr>
              <w:t>CALT</w:t>
            </w:r>
          </w:p>
          <w:p w14:paraId="0FDFCE32" w14:textId="77777777" w:rsidR="00723F7A" w:rsidRPr="00940FD8" w:rsidRDefault="00723F7A" w:rsidP="00723F7A">
            <w:pPr>
              <w:spacing w:before="25" w:after="0" w:line="240" w:lineRule="auto"/>
              <w:ind w:left="106" w:right="155"/>
              <w:jc w:val="both"/>
              <w:rPr>
                <w:rFonts w:eastAsia="Times New Roman" w:cstheme="minorHAnsi"/>
                <w:iCs/>
                <w:lang w:val="pl-PL"/>
              </w:rPr>
            </w:pPr>
            <w:r w:rsidRPr="00940FD8">
              <w:rPr>
                <w:rFonts w:eastAsia="Times New Roman" w:cstheme="minorHAnsi"/>
                <w:iCs/>
                <w:lang w:val="pl-PL"/>
              </w:rPr>
              <w:t xml:space="preserve">Punctaj maxim total: 100 </w:t>
            </w:r>
          </w:p>
          <w:p w14:paraId="2E594FE9" w14:textId="17F61248" w:rsidR="00723F7A" w:rsidRPr="00940FD8" w:rsidRDefault="00723F7A" w:rsidP="00723F7A">
            <w:pPr>
              <w:spacing w:after="0" w:line="240" w:lineRule="auto"/>
              <w:ind w:left="106" w:right="155"/>
              <w:jc w:val="both"/>
              <w:rPr>
                <w:rFonts w:eastAsia="Times New Roman" w:cstheme="minorHAnsi"/>
                <w:lang w:val="pl-PL"/>
              </w:rPr>
            </w:pPr>
            <w:r w:rsidRPr="00940FD8">
              <w:rPr>
                <w:rFonts w:eastAsia="Times New Roman" w:cstheme="minorHAnsi"/>
                <w:bCs/>
                <w:lang w:val="ro-RO"/>
              </w:rPr>
              <w:t xml:space="preserve">În cazul în care există punctaje egale între ofertanţii clasaţi pe primul loc, departajarea acestora se face în funcţie de punctajul obţinut pentru </w:t>
            </w:r>
            <w:r>
              <w:rPr>
                <w:rFonts w:eastAsia="Times New Roman" w:cstheme="minorHAnsi"/>
                <w:bCs/>
                <w:lang w:val="ro-RO"/>
              </w:rPr>
              <w:t>factorul</w:t>
            </w:r>
            <w:r w:rsidRPr="00940FD8">
              <w:rPr>
                <w:rFonts w:eastAsia="Times New Roman" w:cstheme="minorHAnsi"/>
                <w:bCs/>
                <w:lang w:val="ro-RO"/>
              </w:rPr>
              <w:t xml:space="preserve"> cu ponderea cea mai mare. În ordinea ponderii, </w:t>
            </w:r>
            <w:r>
              <w:rPr>
                <w:rFonts w:eastAsia="Times New Roman" w:cstheme="minorHAnsi"/>
                <w:bCs/>
                <w:lang w:val="ro-RO"/>
              </w:rPr>
              <w:t>factorii</w:t>
            </w:r>
            <w:r w:rsidRPr="00940FD8">
              <w:rPr>
                <w:rFonts w:eastAsia="Times New Roman" w:cstheme="minorHAnsi"/>
                <w:bCs/>
                <w:lang w:val="ro-RO"/>
              </w:rPr>
              <w:t xml:space="preserve"> după care vor fi departajați ofertanții care obțin punctaje egale sunt: </w:t>
            </w:r>
            <w:proofErr w:type="spellStart"/>
            <w:r w:rsidRPr="00EB257D">
              <w:rPr>
                <w:rFonts w:eastAsia="Times New Roman" w:cstheme="minorHAnsi"/>
                <w:bCs/>
                <w:color w:val="000000"/>
                <w:kern w:val="1"/>
                <w:lang w:eastAsia="hi-IN" w:bidi="hi-IN"/>
              </w:rPr>
              <w:t>nivelul</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tarifului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vechimea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medie</w:t>
            </w:r>
            <w:proofErr w:type="spellEnd"/>
            <w:r w:rsidRPr="00EB257D">
              <w:rPr>
                <w:rFonts w:eastAsia="Times New Roman" w:cstheme="minorHAnsi"/>
                <w:bCs/>
                <w:color w:val="000000"/>
                <w:kern w:val="1"/>
                <w:lang w:eastAsia="hi-IN" w:bidi="hi-IN"/>
              </w:rPr>
              <w:t xml:space="preserve"> a </w:t>
            </w:r>
            <w:proofErr w:type="spellStart"/>
            <w:r w:rsidRPr="00EB257D">
              <w:rPr>
                <w:rFonts w:eastAsia="Times New Roman" w:cstheme="minorHAnsi"/>
                <w:bCs/>
                <w:color w:val="000000"/>
                <w:kern w:val="1"/>
                <w:lang w:eastAsia="hi-IN" w:bidi="hi-IN"/>
              </w:rPr>
              <w:t>parcului</w:t>
            </w:r>
            <w:proofErr w:type="spellEnd"/>
            <w:r w:rsidRPr="00EB257D">
              <w:rPr>
                <w:rFonts w:eastAsia="Times New Roman" w:cstheme="minorHAnsi"/>
                <w:bCs/>
                <w:color w:val="000000"/>
                <w:kern w:val="1"/>
                <w:lang w:eastAsia="hi-IN" w:bidi="hi-IN"/>
              </w:rPr>
              <w:t xml:space="preserve"> de </w:t>
            </w:r>
            <w:proofErr w:type="spellStart"/>
            <w:r w:rsidRPr="00EB257D">
              <w:rPr>
                <w:rFonts w:eastAsia="Times New Roman" w:cstheme="minorHAnsi"/>
                <w:bCs/>
                <w:color w:val="000000"/>
                <w:kern w:val="1"/>
                <w:lang w:eastAsia="hi-IN" w:bidi="hi-IN"/>
              </w:rPr>
              <w:t>autobuze</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clasificarea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autobuzelor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norma</w:t>
            </w:r>
            <w:proofErr w:type="spellEnd"/>
            <w:r w:rsidRPr="00EB257D">
              <w:rPr>
                <w:rFonts w:eastAsia="Times New Roman" w:cstheme="minorHAnsi"/>
                <w:bCs/>
                <w:color w:val="000000"/>
                <w:kern w:val="1"/>
                <w:lang w:eastAsia="hi-IN" w:bidi="hi-IN"/>
              </w:rPr>
              <w:t xml:space="preserve"> de </w:t>
            </w:r>
            <w:proofErr w:type="spellStart"/>
            <w:r w:rsidRPr="00EB257D">
              <w:rPr>
                <w:rFonts w:eastAsia="Times New Roman" w:cstheme="minorHAnsi"/>
                <w:bCs/>
                <w:color w:val="000000"/>
                <w:kern w:val="1"/>
                <w:lang w:eastAsia="hi-IN" w:bidi="hi-IN"/>
              </w:rPr>
              <w:t>poluare</w:t>
            </w:r>
            <w:proofErr w:type="spellEnd"/>
            <w:r w:rsidRPr="00EB257D">
              <w:rPr>
                <w:rFonts w:eastAsia="Times New Roman" w:cstheme="minorHAnsi"/>
                <w:bCs/>
                <w:color w:val="000000"/>
                <w:kern w:val="1"/>
                <w:lang w:eastAsia="hi-IN" w:bidi="hi-IN"/>
              </w:rPr>
              <w:t xml:space="preserve"> a </w:t>
            </w:r>
            <w:proofErr w:type="spellStart"/>
            <w:r w:rsidRPr="00EB257D">
              <w:rPr>
                <w:rFonts w:eastAsia="Times New Roman" w:cstheme="minorHAnsi"/>
                <w:bCs/>
                <w:color w:val="000000"/>
                <w:kern w:val="1"/>
                <w:lang w:eastAsia="hi-IN" w:bidi="hi-IN"/>
              </w:rPr>
              <w:t>autobuzelor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capacitatea</w:t>
            </w:r>
            <w:proofErr w:type="spellEnd"/>
            <w:r w:rsidRPr="00EB257D">
              <w:rPr>
                <w:rFonts w:eastAsia="Times New Roman" w:cstheme="minorHAnsi"/>
                <w:bCs/>
                <w:color w:val="000000"/>
                <w:kern w:val="1"/>
                <w:lang w:eastAsia="hi-IN" w:bidi="hi-IN"/>
              </w:rPr>
              <w:t xml:space="preserve"> de transport, </w:t>
            </w:r>
            <w:proofErr w:type="spellStart"/>
            <w:r w:rsidRPr="00EB257D">
              <w:rPr>
                <w:rFonts w:eastAsia="Times New Roman" w:cstheme="minorHAnsi"/>
                <w:bCs/>
                <w:color w:val="000000"/>
                <w:kern w:val="1"/>
                <w:lang w:eastAsia="hi-IN" w:bidi="hi-IN"/>
              </w:rPr>
              <w:t>utilizarea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combustibililor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alternativi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astfel</w:t>
            </w:r>
            <w:proofErr w:type="spellEnd"/>
            <w:r w:rsidRPr="00EB257D">
              <w:rPr>
                <w:rFonts w:eastAsia="Times New Roman" w:cstheme="minorHAnsi"/>
                <w:bCs/>
                <w:color w:val="000000"/>
                <w:kern w:val="1"/>
                <w:lang w:eastAsia="hi-IN" w:bidi="hi-IN"/>
              </w:rPr>
              <w:t xml:space="preserve"> cum sunt </w:t>
            </w:r>
            <w:proofErr w:type="spellStart"/>
            <w:r w:rsidRPr="00EB257D">
              <w:rPr>
                <w:rFonts w:eastAsia="Times New Roman" w:cstheme="minorHAnsi"/>
                <w:bCs/>
                <w:color w:val="000000"/>
                <w:kern w:val="1"/>
                <w:lang w:eastAsia="hi-IN" w:bidi="hi-IN"/>
              </w:rPr>
              <w:t>definiți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în</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Legea</w:t>
            </w:r>
            <w:proofErr w:type="spellEnd"/>
            <w:r w:rsidRPr="00EB257D">
              <w:rPr>
                <w:rFonts w:eastAsia="Times New Roman" w:cstheme="minorHAnsi"/>
                <w:bCs/>
                <w:color w:val="000000"/>
                <w:kern w:val="1"/>
                <w:lang w:eastAsia="hi-IN" w:bidi="hi-IN"/>
              </w:rPr>
              <w:t xml:space="preserve"> nr. 34/2017 </w:t>
            </w:r>
            <w:proofErr w:type="spellStart"/>
            <w:r w:rsidRPr="00EB257D">
              <w:rPr>
                <w:rFonts w:eastAsia="Times New Roman" w:cstheme="minorHAnsi"/>
                <w:bCs/>
                <w:color w:val="000000"/>
                <w:kern w:val="1"/>
                <w:lang w:eastAsia="hi-IN" w:bidi="hi-IN"/>
              </w:rPr>
              <w:t>privind</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instalarea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infrastructurii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pentru</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combustibili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alternativi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dotarea</w:t>
            </w:r>
            <w:proofErr w:type="spellEnd"/>
            <w:r w:rsidRPr="00EB257D">
              <w:rPr>
                <w:rFonts w:eastAsia="Times New Roman" w:cstheme="minorHAnsi"/>
                <w:bCs/>
                <w:color w:val="000000"/>
                <w:kern w:val="1"/>
                <w:lang w:eastAsia="hi-IN" w:bidi="hi-IN"/>
              </w:rPr>
              <w:t xml:space="preserve"> cu </w:t>
            </w:r>
            <w:proofErr w:type="spellStart"/>
            <w:r w:rsidRPr="00EB257D">
              <w:rPr>
                <w:rFonts w:eastAsia="Times New Roman" w:cstheme="minorHAnsi"/>
                <w:bCs/>
                <w:color w:val="000000"/>
                <w:kern w:val="1"/>
                <w:lang w:eastAsia="hi-IN" w:bidi="hi-IN"/>
              </w:rPr>
              <w:t>instalaţie</w:t>
            </w:r>
            <w:proofErr w:type="spellEnd"/>
            <w:r w:rsidRPr="00EB257D">
              <w:rPr>
                <w:rFonts w:eastAsia="Times New Roman" w:cstheme="minorHAnsi"/>
                <w:bCs/>
                <w:color w:val="000000"/>
                <w:kern w:val="1"/>
                <w:lang w:eastAsia="hi-IN" w:bidi="hi-IN"/>
              </w:rPr>
              <w:t xml:space="preserve"> de </w:t>
            </w:r>
            <w:proofErr w:type="spellStart"/>
            <w:r w:rsidRPr="00EB257D">
              <w:rPr>
                <w:rFonts w:eastAsia="Times New Roman" w:cstheme="minorHAnsi"/>
                <w:bCs/>
                <w:color w:val="000000"/>
                <w:kern w:val="1"/>
                <w:lang w:eastAsia="hi-IN" w:bidi="hi-IN"/>
              </w:rPr>
              <w:t>aer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condiţionat</w:t>
            </w:r>
            <w:proofErr w:type="spellEnd"/>
            <w:r w:rsidRPr="00EB257D">
              <w:rPr>
                <w:rFonts w:eastAsia="Times New Roman" w:cstheme="minorHAnsi"/>
                <w:bCs/>
                <w:lang w:val="ro-RO"/>
              </w:rPr>
              <w:t>.</w:t>
            </w:r>
          </w:p>
        </w:tc>
      </w:tr>
      <w:tr w:rsidR="00723F7A" w:rsidRPr="00CC265A" w14:paraId="6CCE970C"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54B09C7D"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lastRenderedPageBreak/>
              <w:t>Durata Contractului</w:t>
            </w:r>
          </w:p>
        </w:tc>
        <w:tc>
          <w:tcPr>
            <w:tcW w:w="7026" w:type="dxa"/>
            <w:tcBorders>
              <w:bottom w:val="single" w:sz="8" w:space="0" w:color="000000"/>
              <w:right w:val="single" w:sz="8" w:space="0" w:color="000000"/>
            </w:tcBorders>
            <w:tcMar>
              <w:top w:w="15" w:type="dxa"/>
              <w:left w:w="15" w:type="dxa"/>
              <w:bottom w:w="15" w:type="dxa"/>
              <w:right w:w="15" w:type="dxa"/>
            </w:tcMar>
          </w:tcPr>
          <w:p w14:paraId="167049DE" w14:textId="77777777" w:rsidR="00723F7A" w:rsidRPr="00940FD8" w:rsidRDefault="00723F7A" w:rsidP="00723F7A">
            <w:pPr>
              <w:spacing w:after="200" w:line="240" w:lineRule="auto"/>
              <w:rPr>
                <w:rFonts w:eastAsia="Times New Roman" w:cstheme="minorHAnsi"/>
                <w:lang w:val="pl-PL"/>
              </w:rPr>
            </w:pPr>
          </w:p>
        </w:tc>
      </w:tr>
      <w:tr w:rsidR="00723F7A" w:rsidRPr="00CC265A" w14:paraId="5E7B1361"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4C85998D"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Durata în luni sau în zile</w:t>
            </w:r>
          </w:p>
        </w:tc>
        <w:tc>
          <w:tcPr>
            <w:tcW w:w="7026" w:type="dxa"/>
            <w:tcBorders>
              <w:bottom w:val="single" w:sz="8" w:space="0" w:color="000000"/>
              <w:right w:val="single" w:sz="8" w:space="0" w:color="000000"/>
            </w:tcBorders>
            <w:tcMar>
              <w:top w:w="15" w:type="dxa"/>
              <w:left w:w="15" w:type="dxa"/>
              <w:bottom w:w="15" w:type="dxa"/>
              <w:right w:w="15" w:type="dxa"/>
            </w:tcMar>
          </w:tcPr>
          <w:p w14:paraId="3C60892B" w14:textId="77777777" w:rsidR="00723F7A" w:rsidRPr="00940FD8" w:rsidRDefault="00723F7A" w:rsidP="00723F7A">
            <w:pPr>
              <w:spacing w:before="25" w:after="0" w:line="240" w:lineRule="auto"/>
              <w:ind w:left="106"/>
              <w:rPr>
                <w:rFonts w:eastAsia="Times New Roman" w:cstheme="minorHAnsi"/>
                <w:lang w:val="pl-PL"/>
              </w:rPr>
            </w:pPr>
            <w:r>
              <w:rPr>
                <w:rFonts w:eastAsia="Times New Roman" w:cstheme="minorHAnsi"/>
                <w:lang w:val="pl-PL"/>
              </w:rPr>
              <w:t>72</w:t>
            </w:r>
            <w:r w:rsidRPr="00940FD8">
              <w:rPr>
                <w:rFonts w:eastAsia="Times New Roman" w:cstheme="minorHAnsi"/>
                <w:lang w:val="pl-PL"/>
              </w:rPr>
              <w:t xml:space="preserve"> luni</w:t>
            </w:r>
          </w:p>
        </w:tc>
      </w:tr>
      <w:tr w:rsidR="00723F7A" w:rsidRPr="00CC265A" w14:paraId="6D52F5CF"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32A36B7F"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Contract este supus reînnoirii</w:t>
            </w:r>
          </w:p>
        </w:tc>
        <w:tc>
          <w:tcPr>
            <w:tcW w:w="7026" w:type="dxa"/>
            <w:tcBorders>
              <w:bottom w:val="single" w:sz="8" w:space="0" w:color="000000"/>
              <w:right w:val="single" w:sz="8" w:space="0" w:color="000000"/>
            </w:tcBorders>
            <w:tcMar>
              <w:top w:w="15" w:type="dxa"/>
              <w:left w:w="15" w:type="dxa"/>
              <w:bottom w:w="15" w:type="dxa"/>
              <w:right w:w="15" w:type="dxa"/>
            </w:tcMar>
          </w:tcPr>
          <w:p w14:paraId="425FB942"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NU</w:t>
            </w:r>
          </w:p>
        </w:tc>
      </w:tr>
      <w:tr w:rsidR="00723F7A" w:rsidRPr="00CC265A" w14:paraId="38B48989"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22AD086D"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Informaţii privind limitarea numărului de candidaţi care urmează să fie invitaţi (cu excepţia procedurilor deschise)</w:t>
            </w:r>
          </w:p>
        </w:tc>
        <w:tc>
          <w:tcPr>
            <w:tcW w:w="7026" w:type="dxa"/>
            <w:tcBorders>
              <w:bottom w:val="single" w:sz="8" w:space="0" w:color="000000"/>
              <w:right w:val="single" w:sz="8" w:space="0" w:color="000000"/>
            </w:tcBorders>
            <w:tcMar>
              <w:top w:w="15" w:type="dxa"/>
              <w:left w:w="15" w:type="dxa"/>
              <w:bottom w:w="15" w:type="dxa"/>
              <w:right w:w="15" w:type="dxa"/>
            </w:tcMar>
          </w:tcPr>
          <w:p w14:paraId="63290BBF"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723F7A" w:rsidRPr="00CC265A" w14:paraId="394B4393"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010D1CDF"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lastRenderedPageBreak/>
              <w:t>Informaţii privind variantele</w:t>
            </w:r>
          </w:p>
        </w:tc>
        <w:tc>
          <w:tcPr>
            <w:tcW w:w="7026" w:type="dxa"/>
            <w:tcBorders>
              <w:bottom w:val="single" w:sz="8" w:space="0" w:color="000000"/>
              <w:right w:val="single" w:sz="8" w:space="0" w:color="000000"/>
            </w:tcBorders>
            <w:tcMar>
              <w:top w:w="15" w:type="dxa"/>
              <w:left w:w="15" w:type="dxa"/>
              <w:bottom w:w="15" w:type="dxa"/>
              <w:right w:w="15" w:type="dxa"/>
            </w:tcMar>
          </w:tcPr>
          <w:p w14:paraId="6F195127" w14:textId="77777777" w:rsidR="00723F7A" w:rsidRPr="00940FD8" w:rsidRDefault="00723F7A" w:rsidP="00723F7A">
            <w:pPr>
              <w:spacing w:after="200" w:line="240" w:lineRule="auto"/>
              <w:rPr>
                <w:rFonts w:eastAsia="Times New Roman" w:cstheme="minorHAnsi"/>
                <w:lang w:val="pl-PL"/>
              </w:rPr>
            </w:pPr>
          </w:p>
        </w:tc>
      </w:tr>
      <w:tr w:rsidR="00723F7A" w:rsidRPr="00CC265A" w14:paraId="599F66A4"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176C2DE7"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Vor fi acceptate variante</w:t>
            </w:r>
          </w:p>
        </w:tc>
        <w:tc>
          <w:tcPr>
            <w:tcW w:w="7026" w:type="dxa"/>
            <w:tcBorders>
              <w:bottom w:val="single" w:sz="8" w:space="0" w:color="000000"/>
              <w:right w:val="single" w:sz="8" w:space="0" w:color="000000"/>
            </w:tcBorders>
            <w:tcMar>
              <w:top w:w="15" w:type="dxa"/>
              <w:left w:w="15" w:type="dxa"/>
              <w:bottom w:w="15" w:type="dxa"/>
              <w:right w:w="15" w:type="dxa"/>
            </w:tcMar>
          </w:tcPr>
          <w:p w14:paraId="2C29C60B" w14:textId="77777777" w:rsidR="00723F7A" w:rsidRPr="00940FD8" w:rsidRDefault="00723F7A" w:rsidP="00723F7A">
            <w:pPr>
              <w:spacing w:before="25" w:after="0" w:line="240" w:lineRule="auto"/>
              <w:ind w:left="106"/>
              <w:rPr>
                <w:rFonts w:eastAsia="Times New Roman" w:cstheme="minorHAnsi"/>
                <w:iCs/>
                <w:lang w:val="pl-PL"/>
              </w:rPr>
            </w:pPr>
            <w:r w:rsidRPr="00940FD8">
              <w:rPr>
                <w:rFonts w:eastAsia="Times New Roman" w:cstheme="minorHAnsi"/>
                <w:iCs/>
                <w:lang w:val="pl-PL"/>
              </w:rPr>
              <w:t>NU</w:t>
            </w:r>
          </w:p>
        </w:tc>
      </w:tr>
      <w:tr w:rsidR="00723F7A" w:rsidRPr="00CC265A" w14:paraId="2E5B1265" w14:textId="77777777" w:rsidTr="00854566">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533188D4"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Informaţii despre opţiuni</w:t>
            </w:r>
          </w:p>
        </w:tc>
      </w:tr>
      <w:tr w:rsidR="00723F7A" w:rsidRPr="00CC265A" w14:paraId="604ECB3B"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76DD7D50"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Opţiuni</w:t>
            </w:r>
          </w:p>
          <w:p w14:paraId="2A1D50FD"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Descrierea opţiunilor</w:t>
            </w:r>
          </w:p>
        </w:tc>
        <w:tc>
          <w:tcPr>
            <w:tcW w:w="7026" w:type="dxa"/>
            <w:tcBorders>
              <w:bottom w:val="single" w:sz="8" w:space="0" w:color="000000"/>
              <w:right w:val="single" w:sz="8" w:space="0" w:color="000000"/>
            </w:tcBorders>
            <w:tcMar>
              <w:top w:w="15" w:type="dxa"/>
              <w:left w:w="15" w:type="dxa"/>
              <w:bottom w:w="15" w:type="dxa"/>
              <w:right w:w="15" w:type="dxa"/>
            </w:tcMar>
          </w:tcPr>
          <w:p w14:paraId="41B8B52E"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NU</w:t>
            </w:r>
          </w:p>
          <w:p w14:paraId="660B732F" w14:textId="77777777" w:rsidR="00723F7A" w:rsidRPr="00940FD8" w:rsidRDefault="00723F7A" w:rsidP="00723F7A">
            <w:pPr>
              <w:spacing w:before="25" w:after="0" w:line="240" w:lineRule="auto"/>
              <w:ind w:left="106"/>
              <w:rPr>
                <w:rFonts w:eastAsia="Times New Roman" w:cstheme="minorHAnsi"/>
                <w:lang w:val="pl-PL"/>
              </w:rPr>
            </w:pPr>
          </w:p>
        </w:tc>
      </w:tr>
      <w:tr w:rsidR="00723F7A" w:rsidRPr="00CC265A" w14:paraId="6D142FE5" w14:textId="77777777" w:rsidTr="00854566">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49D78B9F"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Informaţii despre cataloage electronice</w:t>
            </w:r>
          </w:p>
        </w:tc>
      </w:tr>
      <w:tr w:rsidR="00723F7A" w:rsidRPr="00CC265A" w14:paraId="467BF345"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3A7E5BED"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Ofertele trebuie să fie prezentate sub formă de cataloage electronice sau să includă un catalog electronic</w:t>
            </w:r>
          </w:p>
        </w:tc>
        <w:tc>
          <w:tcPr>
            <w:tcW w:w="7026" w:type="dxa"/>
            <w:tcBorders>
              <w:bottom w:val="single" w:sz="8" w:space="0" w:color="000000"/>
              <w:right w:val="single" w:sz="8" w:space="0" w:color="000000"/>
            </w:tcBorders>
            <w:tcMar>
              <w:top w:w="15" w:type="dxa"/>
              <w:left w:w="15" w:type="dxa"/>
              <w:bottom w:w="15" w:type="dxa"/>
              <w:right w:w="15" w:type="dxa"/>
            </w:tcMar>
          </w:tcPr>
          <w:p w14:paraId="1C997721"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723F7A" w:rsidRPr="00CC265A" w14:paraId="0CA277DE" w14:textId="77777777" w:rsidTr="00854566">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1C308672"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Informaţii despre fondurile Uniunii Europene</w:t>
            </w:r>
          </w:p>
        </w:tc>
      </w:tr>
      <w:tr w:rsidR="00723F7A" w:rsidRPr="00CC265A" w14:paraId="5B07C0B0"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4FDD38D1"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Achiziţia se referă la un proiect/program finanţat din fonduri ale Uniunii Europene</w:t>
            </w:r>
          </w:p>
        </w:tc>
        <w:tc>
          <w:tcPr>
            <w:tcW w:w="7026" w:type="dxa"/>
            <w:tcBorders>
              <w:bottom w:val="single" w:sz="8" w:space="0" w:color="000000"/>
              <w:right w:val="single" w:sz="8" w:space="0" w:color="000000"/>
            </w:tcBorders>
            <w:tcMar>
              <w:top w:w="15" w:type="dxa"/>
              <w:left w:w="15" w:type="dxa"/>
              <w:bottom w:w="15" w:type="dxa"/>
              <w:right w:w="15" w:type="dxa"/>
            </w:tcMar>
          </w:tcPr>
          <w:p w14:paraId="74D99A77" w14:textId="77777777" w:rsidR="00723F7A" w:rsidRPr="00940FD8" w:rsidRDefault="00723F7A" w:rsidP="00723F7A">
            <w:pPr>
              <w:spacing w:before="25" w:after="0" w:line="240" w:lineRule="auto"/>
              <w:ind w:left="106"/>
              <w:rPr>
                <w:rFonts w:eastAsia="Times New Roman" w:cstheme="minorHAnsi"/>
                <w:iCs/>
                <w:lang w:val="pl-PL"/>
              </w:rPr>
            </w:pPr>
            <w:r w:rsidRPr="00940FD8">
              <w:rPr>
                <w:rFonts w:eastAsia="Times New Roman" w:cstheme="minorHAnsi"/>
                <w:iCs/>
                <w:lang w:val="pl-PL"/>
              </w:rPr>
              <w:t>NU</w:t>
            </w:r>
          </w:p>
        </w:tc>
      </w:tr>
      <w:tr w:rsidR="00723F7A" w:rsidRPr="00CC265A" w14:paraId="0B12106A"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53780AB6"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Identificarea proiectului</w:t>
            </w:r>
          </w:p>
        </w:tc>
        <w:tc>
          <w:tcPr>
            <w:tcW w:w="7026" w:type="dxa"/>
            <w:tcBorders>
              <w:bottom w:val="single" w:sz="8" w:space="0" w:color="000000"/>
              <w:right w:val="single" w:sz="8" w:space="0" w:color="000000"/>
            </w:tcBorders>
            <w:tcMar>
              <w:top w:w="15" w:type="dxa"/>
              <w:left w:w="15" w:type="dxa"/>
              <w:bottom w:w="15" w:type="dxa"/>
              <w:right w:w="15" w:type="dxa"/>
            </w:tcMar>
          </w:tcPr>
          <w:p w14:paraId="3F3FBBBD"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723F7A" w:rsidRPr="00CC265A" w14:paraId="75656716"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4F0C6250"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Tipul de finanţare</w:t>
            </w:r>
          </w:p>
        </w:tc>
        <w:tc>
          <w:tcPr>
            <w:tcW w:w="7026" w:type="dxa"/>
            <w:tcBorders>
              <w:bottom w:val="single" w:sz="8" w:space="0" w:color="000000"/>
              <w:right w:val="single" w:sz="8" w:space="0" w:color="000000"/>
            </w:tcBorders>
            <w:tcMar>
              <w:top w:w="15" w:type="dxa"/>
              <w:left w:w="15" w:type="dxa"/>
              <w:bottom w:w="15" w:type="dxa"/>
              <w:right w:w="15" w:type="dxa"/>
            </w:tcMar>
          </w:tcPr>
          <w:p w14:paraId="29246C8F"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723F7A" w:rsidRPr="00CC265A" w14:paraId="3F32BC6D" w14:textId="77777777" w:rsidTr="00854566">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4E30BF96"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Informaţii suplimentare</w:t>
            </w:r>
          </w:p>
        </w:tc>
      </w:tr>
      <w:tr w:rsidR="00723F7A" w:rsidRPr="00CC265A" w14:paraId="28B9860D" w14:textId="77777777" w:rsidTr="00854566">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187380C2" w14:textId="77777777" w:rsidR="00723F7A" w:rsidRPr="00940FD8" w:rsidRDefault="00723F7A" w:rsidP="00723F7A">
            <w:pPr>
              <w:spacing w:after="200" w:line="240" w:lineRule="auto"/>
              <w:rPr>
                <w:rFonts w:eastAsia="Times New Roman" w:cstheme="minorHAnsi"/>
                <w:lang w:val="pl-PL"/>
              </w:rPr>
            </w:pPr>
          </w:p>
        </w:tc>
        <w:tc>
          <w:tcPr>
            <w:tcW w:w="7026" w:type="dxa"/>
            <w:tcBorders>
              <w:bottom w:val="single" w:sz="8" w:space="0" w:color="000000"/>
              <w:right w:val="single" w:sz="8" w:space="0" w:color="000000"/>
            </w:tcBorders>
            <w:tcMar>
              <w:top w:w="15" w:type="dxa"/>
              <w:left w:w="15" w:type="dxa"/>
              <w:bottom w:w="15" w:type="dxa"/>
              <w:right w:w="15" w:type="dxa"/>
            </w:tcMar>
          </w:tcPr>
          <w:p w14:paraId="221F602E" w14:textId="06D3BF4F" w:rsidR="00723F7A" w:rsidRPr="00940FD8" w:rsidRDefault="000026B6" w:rsidP="000026B6">
            <w:pPr>
              <w:ind w:right="136"/>
              <w:jc w:val="both"/>
              <w:rPr>
                <w:rFonts w:eastAsia="Times New Roman" w:cstheme="minorHAnsi"/>
                <w:lang w:val="pl-PL"/>
              </w:rPr>
            </w:pPr>
            <w:r w:rsidRPr="00F230F1">
              <w:t xml:space="preserve">REFERITOR LA FACTORUL DE EVALUARE PRETUL OFERTEI </w:t>
            </w:r>
            <w:proofErr w:type="spellStart"/>
            <w:r w:rsidRPr="00F230F1">
              <w:t>prestabilit</w:t>
            </w:r>
            <w:proofErr w:type="spellEnd"/>
            <w:r w:rsidRPr="00F230F1">
              <w:t xml:space="preserve"> in SEAP ca </w:t>
            </w:r>
            <w:proofErr w:type="spellStart"/>
            <w:r w:rsidRPr="00F230F1">
              <w:t>denumire</w:t>
            </w:r>
            <w:proofErr w:type="spellEnd"/>
            <w:r w:rsidRPr="00F230F1">
              <w:t xml:space="preserve"> </w:t>
            </w:r>
            <w:proofErr w:type="spellStart"/>
            <w:r w:rsidRPr="00F230F1">
              <w:t>si</w:t>
            </w:r>
            <w:proofErr w:type="spellEnd"/>
            <w:r w:rsidRPr="00F230F1">
              <w:t xml:space="preserve"> </w:t>
            </w:r>
            <w:proofErr w:type="spellStart"/>
            <w:r w:rsidRPr="00F230F1">
              <w:t>algoritm</w:t>
            </w:r>
            <w:proofErr w:type="spellEnd"/>
            <w:r w:rsidRPr="00F230F1">
              <w:t xml:space="preserve"> de </w:t>
            </w:r>
            <w:proofErr w:type="spellStart"/>
            <w:r w:rsidRPr="00F230F1">
              <w:t>calcul</w:t>
            </w:r>
            <w:proofErr w:type="spellEnd"/>
            <w:r w:rsidRPr="00F230F1">
              <w:t xml:space="preserve">, </w:t>
            </w:r>
            <w:proofErr w:type="spellStart"/>
            <w:r w:rsidRPr="00F230F1">
              <w:t>facem</w:t>
            </w:r>
            <w:proofErr w:type="spellEnd"/>
            <w:r w:rsidRPr="00F230F1">
              <w:t xml:space="preserve"> </w:t>
            </w:r>
            <w:proofErr w:type="spellStart"/>
            <w:r w:rsidRPr="00F230F1">
              <w:t>urmatoarea</w:t>
            </w:r>
            <w:proofErr w:type="spellEnd"/>
            <w:r w:rsidRPr="00F230F1">
              <w:t xml:space="preserve"> </w:t>
            </w:r>
            <w:proofErr w:type="spellStart"/>
            <w:r w:rsidRPr="00F230F1">
              <w:t>precizare</w:t>
            </w:r>
            <w:proofErr w:type="spellEnd"/>
            <w:r w:rsidRPr="00F230F1">
              <w:t>: PRETUL OFERTEI = "</w:t>
            </w:r>
            <w:proofErr w:type="spellStart"/>
            <w:r w:rsidRPr="00F230F1">
              <w:t>Tariful</w:t>
            </w:r>
            <w:proofErr w:type="spellEnd"/>
            <w:r w:rsidRPr="00F230F1">
              <w:t xml:space="preserve"> </w:t>
            </w:r>
            <w:proofErr w:type="spellStart"/>
            <w:r w:rsidRPr="00F230F1">
              <w:t>mediu</w:t>
            </w:r>
            <w:proofErr w:type="spellEnd"/>
            <w:r w:rsidRPr="00F230F1">
              <w:t xml:space="preserve"> pe </w:t>
            </w:r>
            <w:proofErr w:type="spellStart"/>
            <w:r w:rsidRPr="00F230F1">
              <w:t>kilometru</w:t>
            </w:r>
            <w:proofErr w:type="spellEnd"/>
            <w:r w:rsidRPr="00F230F1">
              <w:t xml:space="preserve">/loc" </w:t>
            </w:r>
            <w:proofErr w:type="spellStart"/>
            <w:r w:rsidRPr="00F230F1">
              <w:t>iar</w:t>
            </w:r>
            <w:proofErr w:type="spellEnd"/>
            <w:r w:rsidRPr="00F230F1">
              <w:t xml:space="preserve"> </w:t>
            </w:r>
            <w:proofErr w:type="spellStart"/>
            <w:r w:rsidRPr="00F230F1">
              <w:t>algoritmul</w:t>
            </w:r>
            <w:proofErr w:type="spellEnd"/>
            <w:r w:rsidRPr="00F230F1">
              <w:t xml:space="preserve"> de </w:t>
            </w:r>
            <w:proofErr w:type="spellStart"/>
            <w:r w:rsidRPr="00F230F1">
              <w:t>calcul</w:t>
            </w:r>
            <w:proofErr w:type="spellEnd"/>
            <w:r w:rsidRPr="00F230F1">
              <w:t xml:space="preserve"> </w:t>
            </w:r>
            <w:proofErr w:type="spellStart"/>
            <w:r w:rsidRPr="00F230F1">
              <w:t>este</w:t>
            </w:r>
            <w:proofErr w:type="spellEnd"/>
            <w:r w:rsidRPr="00F230F1">
              <w:t>: “</w:t>
            </w:r>
            <w:proofErr w:type="spellStart"/>
            <w:r w:rsidRPr="00F230F1">
              <w:t>Tariful</w:t>
            </w:r>
            <w:proofErr w:type="spellEnd"/>
            <w:r w:rsidRPr="00F230F1">
              <w:t xml:space="preserve"> </w:t>
            </w:r>
            <w:proofErr w:type="spellStart"/>
            <w:r w:rsidRPr="00F230F1">
              <w:t>mediu</w:t>
            </w:r>
            <w:proofErr w:type="spellEnd"/>
            <w:r w:rsidRPr="00F230F1">
              <w:t xml:space="preserve"> pe </w:t>
            </w:r>
            <w:proofErr w:type="spellStart"/>
            <w:r w:rsidRPr="00F230F1">
              <w:t>kilometru</w:t>
            </w:r>
            <w:proofErr w:type="spellEnd"/>
            <w:r w:rsidRPr="00F230F1">
              <w:t xml:space="preserve">/loc” se </w:t>
            </w:r>
            <w:proofErr w:type="spellStart"/>
            <w:r w:rsidRPr="00F230F1">
              <w:t>stabileşte</w:t>
            </w:r>
            <w:proofErr w:type="spellEnd"/>
            <w:r w:rsidRPr="00F230F1">
              <w:t xml:space="preserve"> </w:t>
            </w:r>
            <w:proofErr w:type="spellStart"/>
            <w:r w:rsidRPr="00F230F1">
              <w:t>pentru</w:t>
            </w:r>
            <w:proofErr w:type="spellEnd"/>
            <w:r w:rsidRPr="00F230F1">
              <w:t xml:space="preserve"> </w:t>
            </w:r>
            <w:proofErr w:type="spellStart"/>
            <w:r w:rsidRPr="00F230F1">
              <w:t>fiecare</w:t>
            </w:r>
            <w:proofErr w:type="spellEnd"/>
            <w:r w:rsidRPr="00F230F1">
              <w:t xml:space="preserve"> </w:t>
            </w:r>
            <w:proofErr w:type="spellStart"/>
            <w:r w:rsidRPr="00F230F1">
              <w:t>Grupă</w:t>
            </w:r>
            <w:proofErr w:type="spellEnd"/>
            <w:r w:rsidRPr="00F230F1">
              <w:t xml:space="preserve"> de </w:t>
            </w:r>
            <w:proofErr w:type="spellStart"/>
            <w:r w:rsidRPr="00F230F1">
              <w:t>trasee</w:t>
            </w:r>
            <w:proofErr w:type="spellEnd"/>
            <w:r w:rsidRPr="00F230F1">
              <w:t xml:space="preserve"> </w:t>
            </w:r>
            <w:proofErr w:type="spellStart"/>
            <w:r w:rsidRPr="00F230F1">
              <w:t>corespunzătoare</w:t>
            </w:r>
            <w:proofErr w:type="spellEnd"/>
            <w:r w:rsidRPr="00F230F1">
              <w:t xml:space="preserve"> </w:t>
            </w:r>
            <w:proofErr w:type="spellStart"/>
            <w:r w:rsidRPr="00F230F1">
              <w:t>Lotului</w:t>
            </w:r>
            <w:proofErr w:type="spellEnd"/>
            <w:r w:rsidRPr="00F230F1">
              <w:t xml:space="preserve"> </w:t>
            </w:r>
            <w:proofErr w:type="spellStart"/>
            <w:r w:rsidRPr="00F230F1">
              <w:t>pentru</w:t>
            </w:r>
            <w:proofErr w:type="spellEnd"/>
            <w:r w:rsidRPr="00F230F1">
              <w:t xml:space="preserve"> care se </w:t>
            </w:r>
            <w:proofErr w:type="spellStart"/>
            <w:r w:rsidRPr="00F230F1">
              <w:t>depune</w:t>
            </w:r>
            <w:proofErr w:type="spellEnd"/>
            <w:r w:rsidRPr="00F230F1">
              <w:t xml:space="preserve"> </w:t>
            </w:r>
            <w:proofErr w:type="spellStart"/>
            <w:r w:rsidRPr="00F230F1">
              <w:t>oferta</w:t>
            </w:r>
            <w:proofErr w:type="spellEnd"/>
            <w:r w:rsidRPr="00F230F1">
              <w:t xml:space="preserve"> pe </w:t>
            </w:r>
            <w:proofErr w:type="spellStart"/>
            <w:r w:rsidRPr="00F230F1">
              <w:t>baza</w:t>
            </w:r>
            <w:proofErr w:type="spellEnd"/>
            <w:r w:rsidRPr="00F230F1">
              <w:t xml:space="preserve"> </w:t>
            </w:r>
            <w:proofErr w:type="spellStart"/>
            <w:r w:rsidRPr="00F230F1">
              <w:t>tarifului</w:t>
            </w:r>
            <w:proofErr w:type="spellEnd"/>
            <w:r w:rsidRPr="00F230F1">
              <w:t xml:space="preserve"> </w:t>
            </w:r>
            <w:proofErr w:type="spellStart"/>
            <w:r w:rsidRPr="00F230F1">
              <w:t>mediu</w:t>
            </w:r>
            <w:proofErr w:type="spellEnd"/>
            <w:r w:rsidRPr="00F230F1">
              <w:t>/</w:t>
            </w:r>
            <w:proofErr w:type="spellStart"/>
            <w:r w:rsidRPr="00F230F1">
              <w:t>kilometru</w:t>
            </w:r>
            <w:proofErr w:type="spellEnd"/>
            <w:r w:rsidRPr="00F230F1">
              <w:t xml:space="preserve">/loc </w:t>
            </w:r>
            <w:proofErr w:type="spellStart"/>
            <w:r w:rsidRPr="00F230F1">
              <w:t>pentru</w:t>
            </w:r>
            <w:proofErr w:type="spellEnd"/>
            <w:r w:rsidRPr="00F230F1">
              <w:t xml:space="preserve"> </w:t>
            </w:r>
            <w:proofErr w:type="spellStart"/>
            <w:r w:rsidRPr="00F230F1">
              <w:t>fiecare</w:t>
            </w:r>
            <w:proofErr w:type="spellEnd"/>
            <w:r w:rsidRPr="00F230F1">
              <w:t xml:space="preserve"> </w:t>
            </w:r>
            <w:proofErr w:type="spellStart"/>
            <w:r w:rsidRPr="00F230F1">
              <w:t>traseu</w:t>
            </w:r>
            <w:proofErr w:type="spellEnd"/>
            <w:r w:rsidRPr="00F230F1">
              <w:t xml:space="preserve"> </w:t>
            </w:r>
            <w:proofErr w:type="spellStart"/>
            <w:r w:rsidRPr="00F230F1">
              <w:t>în</w:t>
            </w:r>
            <w:proofErr w:type="spellEnd"/>
            <w:r w:rsidRPr="00F230F1">
              <w:t xml:space="preserve"> </w:t>
            </w:r>
            <w:proofErr w:type="spellStart"/>
            <w:r w:rsidRPr="00F230F1">
              <w:t>parte</w:t>
            </w:r>
            <w:proofErr w:type="spellEnd"/>
            <w:r w:rsidRPr="00F230F1">
              <w:t xml:space="preserve"> din </w:t>
            </w:r>
            <w:proofErr w:type="spellStart"/>
            <w:r w:rsidRPr="00F230F1">
              <w:t>cadrul</w:t>
            </w:r>
            <w:proofErr w:type="spellEnd"/>
            <w:r w:rsidRPr="00F230F1">
              <w:t xml:space="preserve"> </w:t>
            </w:r>
            <w:proofErr w:type="spellStart"/>
            <w:r w:rsidRPr="00F230F1">
              <w:t>grupei</w:t>
            </w:r>
            <w:proofErr w:type="spellEnd"/>
            <w:r w:rsidRPr="00F230F1">
              <w:t xml:space="preserve"> (media </w:t>
            </w:r>
            <w:proofErr w:type="spellStart"/>
            <w:r w:rsidRPr="00F230F1">
              <w:t>aritmetică</w:t>
            </w:r>
            <w:proofErr w:type="spellEnd"/>
            <w:r w:rsidRPr="00F230F1">
              <w:t xml:space="preserve"> </w:t>
            </w:r>
            <w:proofErr w:type="gramStart"/>
            <w:r w:rsidRPr="00F230F1">
              <w:t>a</w:t>
            </w:r>
            <w:proofErr w:type="gramEnd"/>
            <w:r w:rsidRPr="00F230F1">
              <w:t xml:space="preserve"> </w:t>
            </w:r>
            <w:proofErr w:type="spellStart"/>
            <w:r w:rsidRPr="00F230F1">
              <w:t>acestor</w:t>
            </w:r>
            <w:proofErr w:type="spellEnd"/>
            <w:r w:rsidRPr="00F230F1">
              <w:t xml:space="preserve"> </w:t>
            </w:r>
            <w:proofErr w:type="spellStart"/>
            <w:r w:rsidRPr="00F230F1">
              <w:t>tarife</w:t>
            </w:r>
            <w:proofErr w:type="spellEnd"/>
            <w:r w:rsidRPr="00F230F1">
              <w:t xml:space="preserve">). PT - </w:t>
            </w:r>
            <w:proofErr w:type="spellStart"/>
            <w:r w:rsidRPr="00F230F1">
              <w:t>punctajul</w:t>
            </w:r>
            <w:proofErr w:type="spellEnd"/>
            <w:r w:rsidRPr="00F230F1">
              <w:t xml:space="preserve"> </w:t>
            </w:r>
            <w:proofErr w:type="spellStart"/>
            <w:r w:rsidRPr="00F230F1">
              <w:t>pentru</w:t>
            </w:r>
            <w:proofErr w:type="spellEnd"/>
            <w:r w:rsidRPr="00F230F1">
              <w:t xml:space="preserve"> </w:t>
            </w:r>
            <w:proofErr w:type="spellStart"/>
            <w:r w:rsidRPr="00F230F1">
              <w:t>acest</w:t>
            </w:r>
            <w:proofErr w:type="spellEnd"/>
            <w:r w:rsidRPr="00F230F1">
              <w:t xml:space="preserve"> factor se </w:t>
            </w:r>
            <w:proofErr w:type="spellStart"/>
            <w:r w:rsidRPr="00F230F1">
              <w:t>acordă</w:t>
            </w:r>
            <w:proofErr w:type="spellEnd"/>
            <w:r w:rsidRPr="00F230F1">
              <w:t xml:space="preserve"> </w:t>
            </w:r>
            <w:proofErr w:type="spellStart"/>
            <w:r w:rsidRPr="00F230F1">
              <w:t>astfel</w:t>
            </w:r>
            <w:proofErr w:type="spellEnd"/>
            <w:r w:rsidRPr="00F230F1">
              <w:t xml:space="preserve">: a) </w:t>
            </w:r>
            <w:proofErr w:type="spellStart"/>
            <w:r w:rsidRPr="00F230F1">
              <w:t>Pentru</w:t>
            </w:r>
            <w:proofErr w:type="spellEnd"/>
            <w:r w:rsidRPr="00F230F1">
              <w:t xml:space="preserve"> </w:t>
            </w:r>
            <w:proofErr w:type="spellStart"/>
            <w:r w:rsidRPr="00F230F1">
              <w:t>cel</w:t>
            </w:r>
            <w:proofErr w:type="spellEnd"/>
            <w:r w:rsidRPr="00F230F1">
              <w:t xml:space="preserve"> </w:t>
            </w:r>
            <w:proofErr w:type="spellStart"/>
            <w:r w:rsidRPr="00F230F1">
              <w:t>mai</w:t>
            </w:r>
            <w:proofErr w:type="spellEnd"/>
            <w:r w:rsidRPr="00F230F1">
              <w:t xml:space="preserve"> </w:t>
            </w:r>
            <w:proofErr w:type="spellStart"/>
            <w:r w:rsidRPr="00F230F1">
              <w:t>scăzut</w:t>
            </w:r>
            <w:proofErr w:type="spellEnd"/>
            <w:r w:rsidRPr="00F230F1">
              <w:t xml:space="preserve"> </w:t>
            </w:r>
            <w:proofErr w:type="spellStart"/>
            <w:r w:rsidRPr="00F230F1">
              <w:t>dintre</w:t>
            </w:r>
            <w:proofErr w:type="spellEnd"/>
            <w:r w:rsidRPr="00F230F1">
              <w:t xml:space="preserve"> </w:t>
            </w:r>
            <w:proofErr w:type="spellStart"/>
            <w:r w:rsidRPr="00F230F1">
              <w:t>tarife</w:t>
            </w:r>
            <w:proofErr w:type="spellEnd"/>
            <w:r w:rsidRPr="00F230F1">
              <w:t xml:space="preserve"> se </w:t>
            </w:r>
            <w:proofErr w:type="spellStart"/>
            <w:r w:rsidRPr="00F230F1">
              <w:t>acordă</w:t>
            </w:r>
            <w:proofErr w:type="spellEnd"/>
            <w:r w:rsidRPr="00F230F1">
              <w:t xml:space="preserve"> </w:t>
            </w:r>
            <w:proofErr w:type="spellStart"/>
            <w:r w:rsidRPr="00F230F1">
              <w:t>punctajul</w:t>
            </w:r>
            <w:proofErr w:type="spellEnd"/>
            <w:r w:rsidRPr="00F230F1">
              <w:t xml:space="preserve"> maxim </w:t>
            </w:r>
            <w:proofErr w:type="spellStart"/>
            <w:r w:rsidRPr="00F230F1">
              <w:t>alocat</w:t>
            </w:r>
            <w:proofErr w:type="spellEnd"/>
            <w:r w:rsidRPr="00F230F1">
              <w:t xml:space="preserve">; b) </w:t>
            </w:r>
            <w:proofErr w:type="spellStart"/>
            <w:r w:rsidRPr="00F230F1">
              <w:t>Pentru</w:t>
            </w:r>
            <w:proofErr w:type="spellEnd"/>
            <w:r w:rsidRPr="00F230F1">
              <w:t xml:space="preserve"> </w:t>
            </w:r>
            <w:proofErr w:type="spellStart"/>
            <w:r w:rsidRPr="00F230F1">
              <w:t>celelalte</w:t>
            </w:r>
            <w:proofErr w:type="spellEnd"/>
            <w:r w:rsidRPr="00F230F1">
              <w:t xml:space="preserve"> </w:t>
            </w:r>
            <w:proofErr w:type="spellStart"/>
            <w:r w:rsidRPr="00F230F1">
              <w:t>tarife</w:t>
            </w:r>
            <w:proofErr w:type="spellEnd"/>
            <w:r w:rsidRPr="00F230F1">
              <w:t xml:space="preserve"> </w:t>
            </w:r>
            <w:proofErr w:type="spellStart"/>
            <w:r w:rsidRPr="00F230F1">
              <w:t>ofertate</w:t>
            </w:r>
            <w:proofErr w:type="spellEnd"/>
            <w:r w:rsidRPr="00F230F1">
              <w:t xml:space="preserve"> </w:t>
            </w:r>
            <w:proofErr w:type="spellStart"/>
            <w:r w:rsidRPr="00F230F1">
              <w:t>punctajul</w:t>
            </w:r>
            <w:proofErr w:type="spellEnd"/>
            <w:r w:rsidRPr="00F230F1">
              <w:t xml:space="preserve"> P(n) se </w:t>
            </w:r>
            <w:proofErr w:type="spellStart"/>
            <w:r w:rsidRPr="00F230F1">
              <w:t>calculează</w:t>
            </w:r>
            <w:proofErr w:type="spellEnd"/>
            <w:r w:rsidRPr="00F230F1">
              <w:t xml:space="preserve"> </w:t>
            </w:r>
            <w:proofErr w:type="spellStart"/>
            <w:r w:rsidRPr="00F230F1">
              <w:t>proporţional</w:t>
            </w:r>
            <w:proofErr w:type="spellEnd"/>
            <w:r w:rsidRPr="00F230F1">
              <w:t xml:space="preserve">, </w:t>
            </w:r>
            <w:proofErr w:type="spellStart"/>
            <w:r w:rsidRPr="00F230F1">
              <w:t>astfel</w:t>
            </w:r>
            <w:proofErr w:type="spellEnd"/>
            <w:r w:rsidRPr="00F230F1">
              <w:t xml:space="preserve">: P(n) = (Tarif minim </w:t>
            </w:r>
            <w:proofErr w:type="spellStart"/>
            <w:r w:rsidRPr="00F230F1">
              <w:t>ofertat</w:t>
            </w:r>
            <w:proofErr w:type="spellEnd"/>
            <w:r w:rsidRPr="00F230F1">
              <w:t>/</w:t>
            </w:r>
            <w:proofErr w:type="spellStart"/>
            <w:r w:rsidRPr="00F230F1">
              <w:t>tarif</w:t>
            </w:r>
            <w:proofErr w:type="spellEnd"/>
            <w:r w:rsidRPr="00F230F1">
              <w:t xml:space="preserve"> n) x </w:t>
            </w:r>
            <w:proofErr w:type="spellStart"/>
            <w:r w:rsidRPr="00F230F1">
              <w:t>punctaj</w:t>
            </w:r>
            <w:proofErr w:type="spellEnd"/>
            <w:r w:rsidRPr="00F230F1">
              <w:t xml:space="preserve"> maxim </w:t>
            </w:r>
            <w:proofErr w:type="spellStart"/>
            <w:r w:rsidRPr="00F230F1">
              <w:t>alocat</w:t>
            </w:r>
            <w:proofErr w:type="spellEnd"/>
            <w:r>
              <w:t xml:space="preserve">. </w:t>
            </w:r>
          </w:p>
        </w:tc>
      </w:tr>
    </w:tbl>
    <w:p w14:paraId="7058632E" w14:textId="77777777" w:rsidR="00854566" w:rsidRPr="00CC265A" w:rsidRDefault="00854566" w:rsidP="00854566">
      <w:pPr>
        <w:spacing w:before="26" w:after="0" w:line="240" w:lineRule="auto"/>
        <w:ind w:left="373"/>
        <w:rPr>
          <w:rFonts w:eastAsia="Times New Roman" w:cstheme="minorHAnsi"/>
          <w:color w:val="FF0000"/>
          <w:lang w:val="pl-PL"/>
        </w:rPr>
      </w:pPr>
    </w:p>
    <w:p w14:paraId="77308B88" w14:textId="10AFC472" w:rsidR="006D6700" w:rsidRPr="001E2965" w:rsidRDefault="006D6700" w:rsidP="006D6700">
      <w:pPr>
        <w:spacing w:before="80" w:after="0" w:line="240" w:lineRule="auto"/>
        <w:ind w:left="373"/>
        <w:jc w:val="center"/>
        <w:rPr>
          <w:rFonts w:eastAsia="Times New Roman" w:cstheme="minorHAnsi"/>
          <w:lang w:val="pl-PL"/>
        </w:rPr>
      </w:pPr>
      <w:r w:rsidRPr="001E2965">
        <w:rPr>
          <w:rFonts w:eastAsia="Times New Roman" w:cstheme="minorHAnsi"/>
          <w:b/>
          <w:lang w:val="pl-PL"/>
        </w:rPr>
        <w:t>II.2.</w:t>
      </w:r>
      <w:r>
        <w:rPr>
          <w:rFonts w:eastAsia="Times New Roman" w:cstheme="minorHAnsi"/>
          <w:b/>
          <w:lang w:val="pl-PL"/>
        </w:rPr>
        <w:t>7</w:t>
      </w:r>
      <w:r w:rsidRPr="001E2965">
        <w:rPr>
          <w:rFonts w:eastAsia="Times New Roman" w:cstheme="minorHAnsi"/>
          <w:b/>
          <w:lang w:val="pl-PL"/>
        </w:rPr>
        <w:t>. DESCRIERE</w:t>
      </w:r>
    </w:p>
    <w:tbl>
      <w:tblPr>
        <w:tblW w:w="9955"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929"/>
        <w:gridCol w:w="7026"/>
      </w:tblGrid>
      <w:tr w:rsidR="006D6700" w:rsidRPr="00CC265A" w14:paraId="3BCA0C17"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1C65E987" w14:textId="77777777" w:rsidR="006D6700" w:rsidRPr="00EC3B28" w:rsidRDefault="006D6700" w:rsidP="004A2F9C">
            <w:pPr>
              <w:spacing w:before="25" w:after="0" w:line="240" w:lineRule="auto"/>
              <w:ind w:left="106"/>
              <w:rPr>
                <w:rFonts w:eastAsia="Times New Roman" w:cstheme="minorHAnsi"/>
                <w:lang w:val="pl-PL"/>
              </w:rPr>
            </w:pPr>
            <w:r w:rsidRPr="00EC3B28">
              <w:rPr>
                <w:rFonts w:eastAsia="Times New Roman" w:cstheme="minorHAnsi"/>
                <w:lang w:val="pl-PL"/>
              </w:rPr>
              <w:t>Cod(uri) secundar(e) CPV</w:t>
            </w:r>
          </w:p>
        </w:tc>
        <w:tc>
          <w:tcPr>
            <w:tcW w:w="7026" w:type="dxa"/>
            <w:tcBorders>
              <w:bottom w:val="single" w:sz="8" w:space="0" w:color="000000"/>
              <w:right w:val="single" w:sz="8" w:space="0" w:color="000000"/>
            </w:tcBorders>
            <w:tcMar>
              <w:top w:w="15" w:type="dxa"/>
              <w:left w:w="15" w:type="dxa"/>
              <w:bottom w:w="15" w:type="dxa"/>
              <w:right w:w="15" w:type="dxa"/>
            </w:tcMar>
          </w:tcPr>
          <w:p w14:paraId="0CBCA31B" w14:textId="77777777" w:rsidR="006D6700" w:rsidRPr="00EC3B28" w:rsidRDefault="006D6700" w:rsidP="004A2F9C">
            <w:pPr>
              <w:spacing w:before="25" w:after="0" w:line="240" w:lineRule="auto"/>
              <w:rPr>
                <w:rFonts w:eastAsia="Times New Roman" w:cstheme="minorHAnsi"/>
                <w:lang w:val="pl-PL"/>
              </w:rPr>
            </w:pPr>
            <w:r w:rsidRPr="00EC3B28">
              <w:rPr>
                <w:rFonts w:eastAsia="Times New Roman" w:cstheme="minorHAnsi"/>
                <w:iCs/>
                <w:lang w:val="pl-PL"/>
              </w:rPr>
              <w:t>60112000-6 Servicii de transport rutier public (Rev. 2)</w:t>
            </w:r>
          </w:p>
        </w:tc>
      </w:tr>
      <w:tr w:rsidR="006D6700" w:rsidRPr="00CC265A" w14:paraId="73723E07"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513E9A8F" w14:textId="77777777" w:rsidR="006D6700" w:rsidRPr="00940FD8" w:rsidRDefault="006D6700" w:rsidP="004A2F9C">
            <w:pPr>
              <w:spacing w:before="25" w:after="0" w:line="240" w:lineRule="auto"/>
              <w:ind w:left="106"/>
              <w:rPr>
                <w:rFonts w:eastAsia="Times New Roman" w:cstheme="minorHAnsi"/>
                <w:lang w:val="pl-PL"/>
              </w:rPr>
            </w:pPr>
            <w:r w:rsidRPr="00940FD8">
              <w:rPr>
                <w:rFonts w:eastAsia="Times New Roman" w:cstheme="minorHAnsi"/>
                <w:lang w:val="pl-PL"/>
              </w:rPr>
              <w:t>Locul de executare</w:t>
            </w:r>
          </w:p>
        </w:tc>
        <w:tc>
          <w:tcPr>
            <w:tcW w:w="7026" w:type="dxa"/>
            <w:tcBorders>
              <w:bottom w:val="single" w:sz="8" w:space="0" w:color="000000"/>
              <w:right w:val="single" w:sz="8" w:space="0" w:color="000000"/>
            </w:tcBorders>
            <w:tcMar>
              <w:top w:w="15" w:type="dxa"/>
              <w:left w:w="15" w:type="dxa"/>
              <w:bottom w:w="15" w:type="dxa"/>
              <w:right w:w="15" w:type="dxa"/>
            </w:tcMar>
          </w:tcPr>
          <w:p w14:paraId="69BC2F5F" w14:textId="77777777" w:rsidR="006D6700" w:rsidRPr="00940FD8" w:rsidRDefault="006D6700" w:rsidP="004A2F9C">
            <w:pPr>
              <w:spacing w:after="200" w:line="240" w:lineRule="auto"/>
              <w:rPr>
                <w:rFonts w:eastAsia="Times New Roman" w:cstheme="minorHAnsi"/>
                <w:lang w:val="pl-PL"/>
              </w:rPr>
            </w:pPr>
            <w:r w:rsidRPr="00940FD8">
              <w:rPr>
                <w:rFonts w:eastAsia="Times New Roman" w:cstheme="minorHAnsi"/>
                <w:lang w:val="pl-PL"/>
              </w:rPr>
              <w:t xml:space="preserve">Judeţul </w:t>
            </w:r>
            <w:r>
              <w:rPr>
                <w:rFonts w:eastAsia="Times New Roman" w:cstheme="minorHAnsi"/>
                <w:lang w:val="pl-PL"/>
              </w:rPr>
              <w:t>Argeş</w:t>
            </w:r>
          </w:p>
        </w:tc>
      </w:tr>
      <w:tr w:rsidR="006D6700" w:rsidRPr="00CC265A" w14:paraId="23309211"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00C28FAD" w14:textId="77777777" w:rsidR="006D6700" w:rsidRPr="00940FD8" w:rsidRDefault="006D6700" w:rsidP="004A2F9C">
            <w:pPr>
              <w:spacing w:before="25" w:after="0" w:line="240" w:lineRule="auto"/>
              <w:ind w:left="106"/>
              <w:rPr>
                <w:rFonts w:eastAsia="Times New Roman" w:cstheme="minorHAnsi"/>
                <w:lang w:val="pl-PL"/>
              </w:rPr>
            </w:pPr>
            <w:r w:rsidRPr="00940FD8">
              <w:rPr>
                <w:rFonts w:eastAsia="Times New Roman" w:cstheme="minorHAnsi"/>
                <w:lang w:val="pl-PL"/>
              </w:rPr>
              <w:t>Codul NUTS:</w:t>
            </w:r>
          </w:p>
        </w:tc>
        <w:tc>
          <w:tcPr>
            <w:tcW w:w="7026" w:type="dxa"/>
            <w:tcBorders>
              <w:bottom w:val="single" w:sz="8" w:space="0" w:color="000000"/>
              <w:right w:val="single" w:sz="8" w:space="0" w:color="000000"/>
            </w:tcBorders>
            <w:tcMar>
              <w:top w:w="15" w:type="dxa"/>
              <w:left w:w="15" w:type="dxa"/>
              <w:bottom w:w="15" w:type="dxa"/>
              <w:right w:w="15" w:type="dxa"/>
            </w:tcMar>
          </w:tcPr>
          <w:p w14:paraId="430EA083" w14:textId="77777777" w:rsidR="006D6700" w:rsidRPr="00940FD8" w:rsidRDefault="006D6700" w:rsidP="004A2F9C">
            <w:pPr>
              <w:spacing w:before="25" w:after="0" w:line="240" w:lineRule="auto"/>
              <w:rPr>
                <w:rFonts w:eastAsia="Times New Roman" w:cstheme="minorHAnsi"/>
                <w:lang w:val="pl-PL"/>
              </w:rPr>
            </w:pPr>
            <w:r>
              <w:rPr>
                <w:rFonts w:eastAsia="Times New Roman" w:cstheme="minorHAnsi"/>
                <w:iCs/>
                <w:lang w:val="pl-PL"/>
              </w:rPr>
              <w:t>RO311 Argeş</w:t>
            </w:r>
          </w:p>
        </w:tc>
      </w:tr>
      <w:tr w:rsidR="006D6700" w:rsidRPr="00CC265A" w14:paraId="0F0A54AD"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19605844" w14:textId="77777777" w:rsidR="006D6700" w:rsidRPr="00940FD8" w:rsidRDefault="006D6700" w:rsidP="004A2F9C">
            <w:pPr>
              <w:spacing w:before="25" w:after="0" w:line="240" w:lineRule="auto"/>
              <w:ind w:left="106"/>
              <w:rPr>
                <w:rFonts w:eastAsia="Times New Roman" w:cstheme="minorHAnsi"/>
                <w:lang w:val="pl-PL"/>
              </w:rPr>
            </w:pPr>
            <w:r w:rsidRPr="00940FD8">
              <w:rPr>
                <w:rFonts w:eastAsia="Times New Roman" w:cstheme="minorHAnsi"/>
                <w:lang w:val="pl-PL"/>
              </w:rPr>
              <w:t>Locul principal de executare</w:t>
            </w:r>
          </w:p>
        </w:tc>
        <w:tc>
          <w:tcPr>
            <w:tcW w:w="7026" w:type="dxa"/>
            <w:tcBorders>
              <w:bottom w:val="single" w:sz="8" w:space="0" w:color="000000"/>
              <w:right w:val="single" w:sz="8" w:space="0" w:color="000000"/>
            </w:tcBorders>
            <w:tcMar>
              <w:top w:w="15" w:type="dxa"/>
              <w:left w:w="15" w:type="dxa"/>
              <w:bottom w:w="15" w:type="dxa"/>
              <w:right w:w="15" w:type="dxa"/>
            </w:tcMar>
          </w:tcPr>
          <w:p w14:paraId="2026E420" w14:textId="77777777" w:rsidR="006D6700" w:rsidRPr="00940FD8" w:rsidRDefault="006D6700" w:rsidP="004A2F9C">
            <w:pPr>
              <w:spacing w:before="25" w:after="0" w:line="240" w:lineRule="auto"/>
              <w:rPr>
                <w:rFonts w:eastAsia="Times New Roman" w:cstheme="minorHAnsi"/>
                <w:lang w:val="pl-PL"/>
              </w:rPr>
            </w:pPr>
            <w:r w:rsidRPr="00940FD8">
              <w:rPr>
                <w:rFonts w:eastAsia="Times New Roman" w:cstheme="minorHAnsi"/>
                <w:lang w:val="pl-PL"/>
              </w:rPr>
              <w:t>România</w:t>
            </w:r>
          </w:p>
        </w:tc>
      </w:tr>
      <w:tr w:rsidR="006D6700" w:rsidRPr="00CC265A" w14:paraId="69E8F36A"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1A5F3B67" w14:textId="77777777" w:rsidR="006D6700" w:rsidRPr="00940FD8" w:rsidRDefault="006D6700" w:rsidP="004A2F9C">
            <w:pPr>
              <w:spacing w:before="25" w:after="0" w:line="240" w:lineRule="auto"/>
              <w:ind w:left="106"/>
              <w:rPr>
                <w:rFonts w:eastAsia="Times New Roman" w:cstheme="minorHAnsi"/>
                <w:lang w:val="pl-PL"/>
              </w:rPr>
            </w:pPr>
            <w:r w:rsidRPr="00940FD8">
              <w:rPr>
                <w:rFonts w:eastAsia="Times New Roman" w:cstheme="minorHAnsi"/>
                <w:lang w:val="pl-PL"/>
              </w:rPr>
              <w:t>Descrierea achiziţiei publice</w:t>
            </w:r>
          </w:p>
        </w:tc>
        <w:tc>
          <w:tcPr>
            <w:tcW w:w="7026" w:type="dxa"/>
            <w:tcBorders>
              <w:bottom w:val="single" w:sz="8" w:space="0" w:color="000000"/>
              <w:right w:val="single" w:sz="8" w:space="0" w:color="000000"/>
            </w:tcBorders>
            <w:tcMar>
              <w:top w:w="15" w:type="dxa"/>
              <w:left w:w="15" w:type="dxa"/>
              <w:bottom w:w="15" w:type="dxa"/>
              <w:right w:w="15" w:type="dxa"/>
            </w:tcMar>
          </w:tcPr>
          <w:p w14:paraId="52EFD028" w14:textId="474DB993" w:rsidR="00C56E84" w:rsidRPr="00C56E84" w:rsidRDefault="00C56E84" w:rsidP="00C56E84">
            <w:pPr>
              <w:spacing w:after="0" w:line="276" w:lineRule="auto"/>
              <w:rPr>
                <w:rFonts w:ascii="Calibri" w:eastAsia="Calibri" w:hAnsi="Calibri" w:cs="Calibri"/>
                <w:u w:val="single"/>
              </w:rPr>
            </w:pPr>
            <w:r w:rsidRPr="00C56E84">
              <w:rPr>
                <w:rFonts w:ascii="Calibri" w:eastAsia="Calibri" w:hAnsi="Calibri" w:cs="Calibri"/>
                <w:u w:val="single"/>
              </w:rPr>
              <w:t xml:space="preserve">Lot 7: </w:t>
            </w:r>
            <w:proofErr w:type="spellStart"/>
            <w:r w:rsidRPr="00C56E84">
              <w:rPr>
                <w:rFonts w:ascii="Calibri" w:eastAsia="Calibri" w:hAnsi="Calibri" w:cs="Calibri"/>
                <w:u w:val="single"/>
              </w:rPr>
              <w:t>Grupa</w:t>
            </w:r>
            <w:proofErr w:type="spellEnd"/>
            <w:r w:rsidRPr="00C56E84">
              <w:rPr>
                <w:rFonts w:ascii="Calibri" w:eastAsia="Calibri" w:hAnsi="Calibri" w:cs="Calibri"/>
                <w:u w:val="single"/>
              </w:rPr>
              <w:t xml:space="preserve"> 07 – </w:t>
            </w:r>
            <w:r w:rsidR="000026B6">
              <w:rPr>
                <w:rFonts w:ascii="Calibri" w:eastAsia="Calibri" w:hAnsi="Calibri" w:cs="Calibri"/>
                <w:u w:val="single"/>
              </w:rPr>
              <w:t>8</w:t>
            </w:r>
            <w:r w:rsidRPr="00C56E84">
              <w:rPr>
                <w:rFonts w:ascii="Calibri" w:eastAsia="Calibri" w:hAnsi="Calibri" w:cs="Calibri"/>
                <w:u w:val="single"/>
              </w:rPr>
              <w:t xml:space="preserve"> </w:t>
            </w:r>
            <w:proofErr w:type="spellStart"/>
            <w:r w:rsidRPr="00C56E84">
              <w:rPr>
                <w:rFonts w:ascii="Calibri" w:eastAsia="Calibri" w:hAnsi="Calibri" w:cs="Calibri"/>
                <w:u w:val="single"/>
              </w:rPr>
              <w:t>trasee</w:t>
            </w:r>
            <w:proofErr w:type="spellEnd"/>
            <w:r w:rsidRPr="00C56E84">
              <w:rPr>
                <w:rFonts w:ascii="Calibri" w:eastAsia="Calibri" w:hAnsi="Calibri" w:cs="Calibri"/>
                <w:u w:val="single"/>
              </w:rPr>
              <w:t>:</w:t>
            </w:r>
          </w:p>
          <w:p w14:paraId="0D20E3CA" w14:textId="77777777" w:rsidR="000D4D2A" w:rsidRPr="000D4D2A" w:rsidRDefault="000D4D2A" w:rsidP="000D4D2A">
            <w:pPr>
              <w:spacing w:after="0" w:line="276" w:lineRule="auto"/>
              <w:rPr>
                <w:rFonts w:ascii="Calibri" w:eastAsia="Calibri" w:hAnsi="Calibri" w:cs="Calibri"/>
              </w:rPr>
            </w:pPr>
            <w:proofErr w:type="spellStart"/>
            <w:r w:rsidRPr="000D4D2A">
              <w:rPr>
                <w:rFonts w:ascii="Calibri" w:eastAsia="Calibri" w:hAnsi="Calibri" w:cs="Calibri"/>
              </w:rPr>
              <w:t>Traseu</w:t>
            </w:r>
            <w:proofErr w:type="spellEnd"/>
            <w:r w:rsidRPr="000D4D2A">
              <w:rPr>
                <w:rFonts w:ascii="Calibri" w:eastAsia="Calibri" w:hAnsi="Calibri" w:cs="Calibri"/>
              </w:rPr>
              <w:t xml:space="preserve"> 066 </w:t>
            </w:r>
            <w:proofErr w:type="spellStart"/>
            <w:r w:rsidRPr="000D4D2A">
              <w:rPr>
                <w:rFonts w:ascii="Calibri" w:eastAsia="Calibri" w:hAnsi="Calibri" w:cs="Calibri"/>
              </w:rPr>
              <w:t>Piteşti</w:t>
            </w:r>
            <w:proofErr w:type="spellEnd"/>
            <w:r w:rsidRPr="000D4D2A">
              <w:rPr>
                <w:rFonts w:ascii="Calibri" w:eastAsia="Calibri" w:hAnsi="Calibri" w:cs="Calibri"/>
              </w:rPr>
              <w:t xml:space="preserve"> </w:t>
            </w:r>
            <w:proofErr w:type="spellStart"/>
            <w:r w:rsidRPr="000D4D2A">
              <w:rPr>
                <w:rFonts w:ascii="Calibri" w:eastAsia="Calibri" w:hAnsi="Calibri" w:cs="Calibri"/>
              </w:rPr>
              <w:t>Atg</w:t>
            </w:r>
            <w:proofErr w:type="spellEnd"/>
            <w:r w:rsidRPr="000D4D2A">
              <w:rPr>
                <w:rFonts w:ascii="Calibri" w:eastAsia="Calibri" w:hAnsi="Calibri" w:cs="Calibri"/>
              </w:rPr>
              <w:t>. Astra-</w:t>
            </w:r>
            <w:proofErr w:type="spellStart"/>
            <w:r w:rsidRPr="000D4D2A">
              <w:rPr>
                <w:rFonts w:ascii="Calibri" w:eastAsia="Calibri" w:hAnsi="Calibri" w:cs="Calibri"/>
              </w:rPr>
              <w:t>Căteasca</w:t>
            </w:r>
            <w:proofErr w:type="spellEnd"/>
            <w:r w:rsidRPr="000D4D2A">
              <w:rPr>
                <w:rFonts w:ascii="Calibri" w:eastAsia="Calibri" w:hAnsi="Calibri" w:cs="Calibri"/>
              </w:rPr>
              <w:t>-</w:t>
            </w:r>
            <w:proofErr w:type="spellStart"/>
            <w:r w:rsidRPr="000D4D2A">
              <w:rPr>
                <w:rFonts w:ascii="Calibri" w:eastAsia="Calibri" w:hAnsi="Calibri" w:cs="Calibri"/>
              </w:rPr>
              <w:t>Cireşu</w:t>
            </w:r>
            <w:proofErr w:type="spellEnd"/>
          </w:p>
          <w:p w14:paraId="41CF8045" w14:textId="77777777" w:rsidR="000D4D2A" w:rsidRPr="000D4D2A" w:rsidRDefault="000D4D2A" w:rsidP="000D4D2A">
            <w:pPr>
              <w:spacing w:after="0" w:line="276" w:lineRule="auto"/>
              <w:rPr>
                <w:rFonts w:ascii="Calibri" w:eastAsia="Calibri" w:hAnsi="Calibri" w:cs="Calibri"/>
              </w:rPr>
            </w:pPr>
            <w:proofErr w:type="spellStart"/>
            <w:r w:rsidRPr="000D4D2A">
              <w:rPr>
                <w:rFonts w:ascii="Calibri" w:eastAsia="Calibri" w:hAnsi="Calibri" w:cs="Calibri"/>
              </w:rPr>
              <w:t>Traseu</w:t>
            </w:r>
            <w:proofErr w:type="spellEnd"/>
            <w:r w:rsidRPr="000D4D2A">
              <w:rPr>
                <w:rFonts w:ascii="Calibri" w:eastAsia="Calibri" w:hAnsi="Calibri" w:cs="Calibri"/>
              </w:rPr>
              <w:t xml:space="preserve"> 067 </w:t>
            </w:r>
            <w:proofErr w:type="spellStart"/>
            <w:r w:rsidRPr="000D4D2A">
              <w:rPr>
                <w:rFonts w:ascii="Calibri" w:eastAsia="Calibri" w:hAnsi="Calibri" w:cs="Calibri"/>
              </w:rPr>
              <w:t>Piteşti</w:t>
            </w:r>
            <w:proofErr w:type="spellEnd"/>
            <w:r w:rsidRPr="000D4D2A">
              <w:rPr>
                <w:rFonts w:ascii="Calibri" w:eastAsia="Calibri" w:hAnsi="Calibri" w:cs="Calibri"/>
              </w:rPr>
              <w:t xml:space="preserve"> </w:t>
            </w:r>
            <w:proofErr w:type="spellStart"/>
            <w:r w:rsidRPr="000D4D2A">
              <w:rPr>
                <w:rFonts w:ascii="Calibri" w:eastAsia="Calibri" w:hAnsi="Calibri" w:cs="Calibri"/>
              </w:rPr>
              <w:t>Atg</w:t>
            </w:r>
            <w:proofErr w:type="spellEnd"/>
            <w:r w:rsidRPr="000D4D2A">
              <w:rPr>
                <w:rFonts w:ascii="Calibri" w:eastAsia="Calibri" w:hAnsi="Calibri" w:cs="Calibri"/>
              </w:rPr>
              <w:t>. Astra-</w:t>
            </w:r>
            <w:proofErr w:type="spellStart"/>
            <w:r w:rsidRPr="000D4D2A">
              <w:rPr>
                <w:rFonts w:ascii="Calibri" w:eastAsia="Calibri" w:hAnsi="Calibri" w:cs="Calibri"/>
              </w:rPr>
              <w:t>Teiu</w:t>
            </w:r>
            <w:proofErr w:type="spellEnd"/>
            <w:r w:rsidRPr="000D4D2A">
              <w:rPr>
                <w:rFonts w:ascii="Calibri" w:eastAsia="Calibri" w:hAnsi="Calibri" w:cs="Calibri"/>
              </w:rPr>
              <w:t>-</w:t>
            </w:r>
            <w:proofErr w:type="spellStart"/>
            <w:r w:rsidRPr="000D4D2A">
              <w:rPr>
                <w:rFonts w:ascii="Calibri" w:eastAsia="Calibri" w:hAnsi="Calibri" w:cs="Calibri"/>
              </w:rPr>
              <w:t>Mozacu</w:t>
            </w:r>
            <w:proofErr w:type="spellEnd"/>
          </w:p>
          <w:p w14:paraId="5078A045" w14:textId="77777777" w:rsidR="000D4D2A" w:rsidRPr="000D4D2A" w:rsidRDefault="000D4D2A" w:rsidP="000D4D2A">
            <w:pPr>
              <w:spacing w:after="0" w:line="276" w:lineRule="auto"/>
              <w:rPr>
                <w:rFonts w:ascii="Calibri" w:eastAsia="Calibri" w:hAnsi="Calibri" w:cs="Calibri"/>
              </w:rPr>
            </w:pPr>
            <w:proofErr w:type="spellStart"/>
            <w:r w:rsidRPr="000D4D2A">
              <w:rPr>
                <w:rFonts w:ascii="Calibri" w:eastAsia="Calibri" w:hAnsi="Calibri" w:cs="Calibri"/>
              </w:rPr>
              <w:t>Traseu</w:t>
            </w:r>
            <w:proofErr w:type="spellEnd"/>
            <w:r w:rsidRPr="000D4D2A">
              <w:rPr>
                <w:rFonts w:ascii="Calibri" w:eastAsia="Calibri" w:hAnsi="Calibri" w:cs="Calibri"/>
              </w:rPr>
              <w:t xml:space="preserve"> 068 </w:t>
            </w:r>
            <w:proofErr w:type="spellStart"/>
            <w:r w:rsidRPr="000D4D2A">
              <w:rPr>
                <w:rFonts w:ascii="Calibri" w:eastAsia="Calibri" w:hAnsi="Calibri" w:cs="Calibri"/>
              </w:rPr>
              <w:t>Piteşti</w:t>
            </w:r>
            <w:proofErr w:type="spellEnd"/>
            <w:r w:rsidRPr="000D4D2A">
              <w:rPr>
                <w:rFonts w:ascii="Calibri" w:eastAsia="Calibri" w:hAnsi="Calibri" w:cs="Calibri"/>
              </w:rPr>
              <w:t xml:space="preserve"> </w:t>
            </w:r>
            <w:proofErr w:type="spellStart"/>
            <w:r w:rsidRPr="000D4D2A">
              <w:rPr>
                <w:rFonts w:ascii="Calibri" w:eastAsia="Calibri" w:hAnsi="Calibri" w:cs="Calibri"/>
              </w:rPr>
              <w:t>Atg</w:t>
            </w:r>
            <w:proofErr w:type="spellEnd"/>
            <w:r w:rsidRPr="000D4D2A">
              <w:rPr>
                <w:rFonts w:ascii="Calibri" w:eastAsia="Calibri" w:hAnsi="Calibri" w:cs="Calibri"/>
              </w:rPr>
              <w:t>. Astra-</w:t>
            </w:r>
            <w:proofErr w:type="spellStart"/>
            <w:r w:rsidRPr="000D4D2A">
              <w:rPr>
                <w:rFonts w:ascii="Calibri" w:eastAsia="Calibri" w:hAnsi="Calibri" w:cs="Calibri"/>
              </w:rPr>
              <w:t>Răteşti</w:t>
            </w:r>
            <w:proofErr w:type="spellEnd"/>
            <w:r w:rsidRPr="000D4D2A">
              <w:rPr>
                <w:rFonts w:ascii="Calibri" w:eastAsia="Calibri" w:hAnsi="Calibri" w:cs="Calibri"/>
              </w:rPr>
              <w:t>-</w:t>
            </w:r>
            <w:proofErr w:type="spellStart"/>
            <w:r w:rsidRPr="000D4D2A">
              <w:rPr>
                <w:rFonts w:ascii="Calibri" w:eastAsia="Calibri" w:hAnsi="Calibri" w:cs="Calibri"/>
              </w:rPr>
              <w:t>Mavrodolu</w:t>
            </w:r>
            <w:proofErr w:type="spellEnd"/>
          </w:p>
          <w:p w14:paraId="3EA962AA" w14:textId="77777777" w:rsidR="000D4D2A" w:rsidRPr="000D4D2A" w:rsidRDefault="000D4D2A" w:rsidP="000D4D2A">
            <w:pPr>
              <w:spacing w:after="0" w:line="276" w:lineRule="auto"/>
              <w:rPr>
                <w:rFonts w:ascii="Calibri" w:eastAsia="Calibri" w:hAnsi="Calibri" w:cs="Calibri"/>
              </w:rPr>
            </w:pPr>
            <w:proofErr w:type="spellStart"/>
            <w:r w:rsidRPr="000D4D2A">
              <w:rPr>
                <w:rFonts w:ascii="Calibri" w:eastAsia="Calibri" w:hAnsi="Calibri" w:cs="Calibri"/>
              </w:rPr>
              <w:t>Traseu</w:t>
            </w:r>
            <w:proofErr w:type="spellEnd"/>
            <w:r w:rsidRPr="000D4D2A">
              <w:rPr>
                <w:rFonts w:ascii="Calibri" w:eastAsia="Calibri" w:hAnsi="Calibri" w:cs="Calibri"/>
              </w:rPr>
              <w:t xml:space="preserve"> 069 </w:t>
            </w:r>
            <w:proofErr w:type="spellStart"/>
            <w:r w:rsidRPr="000D4D2A">
              <w:rPr>
                <w:rFonts w:ascii="Calibri" w:eastAsia="Calibri" w:hAnsi="Calibri" w:cs="Calibri"/>
              </w:rPr>
              <w:t>Piteşti</w:t>
            </w:r>
            <w:proofErr w:type="spellEnd"/>
            <w:r w:rsidRPr="000D4D2A">
              <w:rPr>
                <w:rFonts w:ascii="Calibri" w:eastAsia="Calibri" w:hAnsi="Calibri" w:cs="Calibri"/>
              </w:rPr>
              <w:t xml:space="preserve"> </w:t>
            </w:r>
            <w:proofErr w:type="spellStart"/>
            <w:r w:rsidRPr="000D4D2A">
              <w:rPr>
                <w:rFonts w:ascii="Calibri" w:eastAsia="Calibri" w:hAnsi="Calibri" w:cs="Calibri"/>
              </w:rPr>
              <w:t>Atg</w:t>
            </w:r>
            <w:proofErr w:type="spellEnd"/>
            <w:r w:rsidRPr="000D4D2A">
              <w:rPr>
                <w:rFonts w:ascii="Calibri" w:eastAsia="Calibri" w:hAnsi="Calibri" w:cs="Calibri"/>
              </w:rPr>
              <w:t>. Astra-</w:t>
            </w:r>
            <w:proofErr w:type="spellStart"/>
            <w:r w:rsidRPr="000D4D2A">
              <w:rPr>
                <w:rFonts w:ascii="Calibri" w:eastAsia="Calibri" w:hAnsi="Calibri" w:cs="Calibri"/>
              </w:rPr>
              <w:t>Rociu</w:t>
            </w:r>
            <w:proofErr w:type="spellEnd"/>
          </w:p>
          <w:p w14:paraId="033AE74F" w14:textId="77777777" w:rsidR="000D4D2A" w:rsidRPr="000D4D2A" w:rsidRDefault="000D4D2A" w:rsidP="000D4D2A">
            <w:pPr>
              <w:spacing w:after="0" w:line="276" w:lineRule="auto"/>
              <w:rPr>
                <w:rFonts w:ascii="Calibri" w:eastAsia="Calibri" w:hAnsi="Calibri" w:cs="Calibri"/>
              </w:rPr>
            </w:pPr>
            <w:proofErr w:type="spellStart"/>
            <w:r w:rsidRPr="000D4D2A">
              <w:rPr>
                <w:rFonts w:ascii="Calibri" w:eastAsia="Calibri" w:hAnsi="Calibri" w:cs="Calibri"/>
              </w:rPr>
              <w:t>Traseu</w:t>
            </w:r>
            <w:proofErr w:type="spellEnd"/>
            <w:r w:rsidRPr="000D4D2A">
              <w:rPr>
                <w:rFonts w:ascii="Calibri" w:eastAsia="Calibri" w:hAnsi="Calibri" w:cs="Calibri"/>
              </w:rPr>
              <w:t xml:space="preserve"> 070 Pitești </w:t>
            </w:r>
            <w:proofErr w:type="spellStart"/>
            <w:r w:rsidRPr="000D4D2A">
              <w:rPr>
                <w:rFonts w:ascii="Calibri" w:eastAsia="Calibri" w:hAnsi="Calibri" w:cs="Calibri"/>
              </w:rPr>
              <w:t>Atg</w:t>
            </w:r>
            <w:proofErr w:type="spellEnd"/>
            <w:r w:rsidRPr="000D4D2A">
              <w:rPr>
                <w:rFonts w:ascii="Calibri" w:eastAsia="Calibri" w:hAnsi="Calibri" w:cs="Calibri"/>
              </w:rPr>
              <w:t>. Astra-</w:t>
            </w:r>
            <w:proofErr w:type="spellStart"/>
            <w:r w:rsidRPr="000D4D2A">
              <w:rPr>
                <w:rFonts w:ascii="Calibri" w:eastAsia="Calibri" w:hAnsi="Calibri" w:cs="Calibri"/>
              </w:rPr>
              <w:t>Oarja</w:t>
            </w:r>
            <w:proofErr w:type="spellEnd"/>
            <w:r w:rsidRPr="000D4D2A">
              <w:rPr>
                <w:rFonts w:ascii="Calibri" w:eastAsia="Calibri" w:hAnsi="Calibri" w:cs="Calibri"/>
              </w:rPr>
              <w:t>-</w:t>
            </w:r>
            <w:proofErr w:type="spellStart"/>
            <w:r w:rsidRPr="000D4D2A">
              <w:rPr>
                <w:rFonts w:ascii="Calibri" w:eastAsia="Calibri" w:hAnsi="Calibri" w:cs="Calibri"/>
              </w:rPr>
              <w:t>Negrași</w:t>
            </w:r>
            <w:proofErr w:type="spellEnd"/>
          </w:p>
          <w:p w14:paraId="05C8631F" w14:textId="77777777" w:rsidR="000D4D2A" w:rsidRPr="000D4D2A" w:rsidRDefault="000D4D2A" w:rsidP="000D4D2A">
            <w:pPr>
              <w:spacing w:after="0" w:line="276" w:lineRule="auto"/>
              <w:rPr>
                <w:rFonts w:ascii="Calibri" w:eastAsia="Calibri" w:hAnsi="Calibri" w:cs="Calibri"/>
              </w:rPr>
            </w:pPr>
            <w:proofErr w:type="spellStart"/>
            <w:r w:rsidRPr="000D4D2A">
              <w:rPr>
                <w:rFonts w:ascii="Calibri" w:eastAsia="Calibri" w:hAnsi="Calibri" w:cs="Calibri"/>
              </w:rPr>
              <w:lastRenderedPageBreak/>
              <w:t>Traseu</w:t>
            </w:r>
            <w:proofErr w:type="spellEnd"/>
            <w:r w:rsidRPr="000D4D2A">
              <w:rPr>
                <w:rFonts w:ascii="Calibri" w:eastAsia="Calibri" w:hAnsi="Calibri" w:cs="Calibri"/>
              </w:rPr>
              <w:t xml:space="preserve"> 071 </w:t>
            </w:r>
            <w:proofErr w:type="spellStart"/>
            <w:r w:rsidRPr="000D4D2A">
              <w:rPr>
                <w:rFonts w:ascii="Calibri" w:eastAsia="Calibri" w:hAnsi="Calibri" w:cs="Calibri"/>
              </w:rPr>
              <w:t>Piteşti</w:t>
            </w:r>
            <w:proofErr w:type="spellEnd"/>
            <w:r w:rsidRPr="000D4D2A">
              <w:rPr>
                <w:rFonts w:ascii="Calibri" w:eastAsia="Calibri" w:hAnsi="Calibri" w:cs="Calibri"/>
              </w:rPr>
              <w:t xml:space="preserve"> </w:t>
            </w:r>
            <w:proofErr w:type="spellStart"/>
            <w:r w:rsidRPr="000D4D2A">
              <w:rPr>
                <w:rFonts w:ascii="Calibri" w:eastAsia="Calibri" w:hAnsi="Calibri" w:cs="Calibri"/>
              </w:rPr>
              <w:t>Atg</w:t>
            </w:r>
            <w:proofErr w:type="spellEnd"/>
            <w:r w:rsidRPr="000D4D2A">
              <w:rPr>
                <w:rFonts w:ascii="Calibri" w:eastAsia="Calibri" w:hAnsi="Calibri" w:cs="Calibri"/>
              </w:rPr>
              <w:t>. Astra-</w:t>
            </w:r>
            <w:proofErr w:type="spellStart"/>
            <w:r w:rsidRPr="000D4D2A">
              <w:rPr>
                <w:rFonts w:ascii="Calibri" w:eastAsia="Calibri" w:hAnsi="Calibri" w:cs="Calibri"/>
              </w:rPr>
              <w:t>Teiu</w:t>
            </w:r>
            <w:proofErr w:type="spellEnd"/>
            <w:r w:rsidRPr="000D4D2A">
              <w:rPr>
                <w:rFonts w:ascii="Calibri" w:eastAsia="Calibri" w:hAnsi="Calibri" w:cs="Calibri"/>
              </w:rPr>
              <w:t>-</w:t>
            </w:r>
            <w:proofErr w:type="spellStart"/>
            <w:r w:rsidRPr="000D4D2A">
              <w:rPr>
                <w:rFonts w:ascii="Calibri" w:eastAsia="Calibri" w:hAnsi="Calibri" w:cs="Calibri"/>
              </w:rPr>
              <w:t>Slobozia</w:t>
            </w:r>
            <w:proofErr w:type="spellEnd"/>
          </w:p>
          <w:p w14:paraId="738F5030" w14:textId="77777777" w:rsidR="000D4D2A" w:rsidRPr="000D4D2A" w:rsidRDefault="000D4D2A" w:rsidP="000D4D2A">
            <w:pPr>
              <w:spacing w:after="0" w:line="276" w:lineRule="auto"/>
              <w:rPr>
                <w:rFonts w:ascii="Calibri" w:eastAsia="Calibri" w:hAnsi="Calibri" w:cs="Calibri"/>
              </w:rPr>
            </w:pPr>
            <w:proofErr w:type="spellStart"/>
            <w:r w:rsidRPr="000D4D2A">
              <w:rPr>
                <w:rFonts w:ascii="Calibri" w:eastAsia="Calibri" w:hAnsi="Calibri" w:cs="Calibri"/>
              </w:rPr>
              <w:t>Traseu</w:t>
            </w:r>
            <w:proofErr w:type="spellEnd"/>
            <w:r w:rsidRPr="000D4D2A">
              <w:rPr>
                <w:rFonts w:ascii="Calibri" w:eastAsia="Calibri" w:hAnsi="Calibri" w:cs="Calibri"/>
              </w:rPr>
              <w:t xml:space="preserve"> 072 </w:t>
            </w:r>
            <w:proofErr w:type="spellStart"/>
            <w:r w:rsidRPr="000D4D2A">
              <w:rPr>
                <w:rFonts w:ascii="Calibri" w:eastAsia="Calibri" w:hAnsi="Calibri" w:cs="Calibri"/>
              </w:rPr>
              <w:t>Piteşti</w:t>
            </w:r>
            <w:proofErr w:type="spellEnd"/>
            <w:r w:rsidRPr="000D4D2A">
              <w:rPr>
                <w:rFonts w:ascii="Calibri" w:eastAsia="Calibri" w:hAnsi="Calibri" w:cs="Calibri"/>
              </w:rPr>
              <w:t xml:space="preserve"> </w:t>
            </w:r>
            <w:proofErr w:type="spellStart"/>
            <w:r w:rsidRPr="000D4D2A">
              <w:rPr>
                <w:rFonts w:ascii="Calibri" w:eastAsia="Calibri" w:hAnsi="Calibri" w:cs="Calibri"/>
              </w:rPr>
              <w:t>Atg</w:t>
            </w:r>
            <w:proofErr w:type="spellEnd"/>
            <w:r w:rsidRPr="000D4D2A">
              <w:rPr>
                <w:rFonts w:ascii="Calibri" w:eastAsia="Calibri" w:hAnsi="Calibri" w:cs="Calibri"/>
              </w:rPr>
              <w:t>. Astra-</w:t>
            </w:r>
            <w:proofErr w:type="spellStart"/>
            <w:r w:rsidRPr="000D4D2A">
              <w:rPr>
                <w:rFonts w:ascii="Calibri" w:eastAsia="Calibri" w:hAnsi="Calibri" w:cs="Calibri"/>
              </w:rPr>
              <w:t>Negrași</w:t>
            </w:r>
            <w:proofErr w:type="spellEnd"/>
            <w:r w:rsidRPr="000D4D2A">
              <w:rPr>
                <w:rFonts w:ascii="Calibri" w:eastAsia="Calibri" w:hAnsi="Calibri" w:cs="Calibri"/>
              </w:rPr>
              <w:t>-</w:t>
            </w:r>
            <w:proofErr w:type="spellStart"/>
            <w:r w:rsidRPr="000D4D2A">
              <w:rPr>
                <w:rFonts w:ascii="Calibri" w:eastAsia="Calibri" w:hAnsi="Calibri" w:cs="Calibri"/>
              </w:rPr>
              <w:t>Glavacioc</w:t>
            </w:r>
            <w:proofErr w:type="spellEnd"/>
          </w:p>
          <w:p w14:paraId="67804E9F" w14:textId="4055259E" w:rsidR="000D4D2A" w:rsidRDefault="000D4D2A" w:rsidP="000D4D2A">
            <w:pPr>
              <w:spacing w:before="25" w:after="0" w:line="240" w:lineRule="auto"/>
              <w:rPr>
                <w:rFonts w:ascii="Calibri" w:eastAsia="Calibri" w:hAnsi="Calibri" w:cs="Calibri"/>
              </w:rPr>
            </w:pPr>
            <w:proofErr w:type="spellStart"/>
            <w:r w:rsidRPr="000D4D2A">
              <w:rPr>
                <w:rFonts w:ascii="Calibri" w:eastAsia="Calibri" w:hAnsi="Calibri" w:cs="Calibri"/>
              </w:rPr>
              <w:t>Traseu</w:t>
            </w:r>
            <w:proofErr w:type="spellEnd"/>
            <w:r w:rsidRPr="000D4D2A">
              <w:rPr>
                <w:rFonts w:ascii="Calibri" w:eastAsia="Calibri" w:hAnsi="Calibri" w:cs="Calibri"/>
              </w:rPr>
              <w:t xml:space="preserve"> 073 </w:t>
            </w:r>
            <w:proofErr w:type="spellStart"/>
            <w:r w:rsidRPr="000D4D2A">
              <w:rPr>
                <w:rFonts w:ascii="Calibri" w:eastAsia="Calibri" w:hAnsi="Calibri" w:cs="Calibri"/>
              </w:rPr>
              <w:t>Costeşti</w:t>
            </w:r>
            <w:proofErr w:type="spellEnd"/>
            <w:r w:rsidRPr="000D4D2A">
              <w:rPr>
                <w:rFonts w:ascii="Calibri" w:eastAsia="Calibri" w:hAnsi="Calibri" w:cs="Calibri"/>
              </w:rPr>
              <w:t xml:space="preserve"> </w:t>
            </w:r>
            <w:proofErr w:type="spellStart"/>
            <w:r w:rsidRPr="000D4D2A">
              <w:rPr>
                <w:rFonts w:ascii="Calibri" w:eastAsia="Calibri" w:hAnsi="Calibri" w:cs="Calibri"/>
              </w:rPr>
              <w:t>Atg</w:t>
            </w:r>
            <w:proofErr w:type="spellEnd"/>
            <w:r w:rsidRPr="000D4D2A">
              <w:rPr>
                <w:rFonts w:ascii="Calibri" w:eastAsia="Calibri" w:hAnsi="Calibri" w:cs="Calibri"/>
              </w:rPr>
              <w:t xml:space="preserve">. </w:t>
            </w:r>
            <w:proofErr w:type="spellStart"/>
            <w:r w:rsidRPr="000D4D2A">
              <w:rPr>
                <w:rFonts w:ascii="Calibri" w:eastAsia="Calibri" w:hAnsi="Calibri" w:cs="Calibri"/>
              </w:rPr>
              <w:t>Alpin-Ştefan</w:t>
            </w:r>
            <w:proofErr w:type="spellEnd"/>
            <w:r w:rsidRPr="000D4D2A">
              <w:rPr>
                <w:rFonts w:ascii="Calibri" w:eastAsia="Calibri" w:hAnsi="Calibri" w:cs="Calibri"/>
              </w:rPr>
              <w:t xml:space="preserve"> </w:t>
            </w:r>
            <w:proofErr w:type="spellStart"/>
            <w:r w:rsidRPr="000D4D2A">
              <w:rPr>
                <w:rFonts w:ascii="Calibri" w:eastAsia="Calibri" w:hAnsi="Calibri" w:cs="Calibri"/>
              </w:rPr>
              <w:t>cel</w:t>
            </w:r>
            <w:proofErr w:type="spellEnd"/>
            <w:r w:rsidRPr="000D4D2A">
              <w:rPr>
                <w:rFonts w:ascii="Calibri" w:eastAsia="Calibri" w:hAnsi="Calibri" w:cs="Calibri"/>
              </w:rPr>
              <w:t xml:space="preserve"> Mare-</w:t>
            </w:r>
            <w:proofErr w:type="spellStart"/>
            <w:r w:rsidRPr="000D4D2A">
              <w:rPr>
                <w:rFonts w:ascii="Calibri" w:eastAsia="Calibri" w:hAnsi="Calibri" w:cs="Calibri"/>
              </w:rPr>
              <w:t>Glavacioc</w:t>
            </w:r>
            <w:proofErr w:type="spellEnd"/>
          </w:p>
          <w:p w14:paraId="1D9101E8" w14:textId="77777777" w:rsidR="000D4D2A" w:rsidRDefault="000D4D2A" w:rsidP="000D4D2A">
            <w:pPr>
              <w:spacing w:before="25" w:after="0" w:line="240" w:lineRule="auto"/>
              <w:rPr>
                <w:rFonts w:ascii="Calibri" w:eastAsia="Calibri" w:hAnsi="Calibri" w:cs="Calibri"/>
              </w:rPr>
            </w:pPr>
          </w:p>
          <w:p w14:paraId="4DBD0A17" w14:textId="275448F9" w:rsidR="006D6700" w:rsidRPr="00940FD8" w:rsidRDefault="006D6700" w:rsidP="000D4D2A">
            <w:pPr>
              <w:spacing w:before="25" w:after="0" w:line="240" w:lineRule="auto"/>
              <w:ind w:left="106"/>
              <w:rPr>
                <w:rFonts w:eastAsia="Times New Roman" w:cstheme="minorHAnsi"/>
                <w:lang w:val="pl-PL"/>
              </w:rPr>
            </w:pPr>
            <w:r w:rsidRPr="00582803">
              <w:rPr>
                <w:rFonts w:eastAsia="Times New Roman" w:cstheme="minorHAnsi"/>
                <w:lang w:val="pl-PL"/>
              </w:rPr>
              <w:t>Valoarea totală estimată</w:t>
            </w:r>
            <w:r>
              <w:rPr>
                <w:rFonts w:eastAsia="Times New Roman" w:cstheme="minorHAnsi"/>
                <w:lang w:val="pl-PL"/>
              </w:rPr>
              <w:t xml:space="preserve"> f</w:t>
            </w:r>
            <w:r>
              <w:rPr>
                <w:rFonts w:eastAsia="Times New Roman" w:cstheme="minorHAnsi"/>
                <w:lang w:val="ro-RO"/>
              </w:rPr>
              <w:t>ără TVA</w:t>
            </w:r>
            <w:r w:rsidRPr="00940FD8">
              <w:rPr>
                <w:rFonts w:eastAsia="Times New Roman" w:cstheme="minorHAnsi"/>
                <w:lang w:val="pl-PL"/>
              </w:rPr>
              <w:t xml:space="preserve">: </w:t>
            </w:r>
            <w:r w:rsidR="000026B6" w:rsidRPr="000026B6">
              <w:rPr>
                <w:rFonts w:eastAsia="Calibri" w:cs="Arial"/>
              </w:rPr>
              <w:t>48.791.103,36</w:t>
            </w:r>
            <w:r w:rsidR="00477416" w:rsidRPr="00477416">
              <w:rPr>
                <w:rFonts w:eastAsia="Calibri" w:cs="Arial"/>
              </w:rPr>
              <w:t xml:space="preserve"> </w:t>
            </w:r>
            <w:r w:rsidRPr="00940FD8">
              <w:rPr>
                <w:rFonts w:eastAsia="Times New Roman" w:cstheme="minorHAnsi"/>
                <w:lang w:val="pl-PL"/>
              </w:rPr>
              <w:t>RON</w:t>
            </w:r>
          </w:p>
          <w:p w14:paraId="6838E653" w14:textId="7006E5DA" w:rsidR="006D6700" w:rsidRPr="00940FD8" w:rsidRDefault="006D6700" w:rsidP="004A2F9C">
            <w:pPr>
              <w:spacing w:before="25" w:after="0" w:line="240" w:lineRule="auto"/>
              <w:ind w:left="106" w:right="140"/>
              <w:jc w:val="both"/>
              <w:rPr>
                <w:rFonts w:eastAsia="Times New Roman" w:cstheme="minorHAnsi"/>
                <w:lang w:val="pl-PL"/>
              </w:rPr>
            </w:pPr>
            <w:r w:rsidRPr="00BA6DB4">
              <w:rPr>
                <w:rFonts w:eastAsia="Times New Roman" w:cstheme="minorHAnsi"/>
                <w:iCs/>
                <w:lang w:val="pl-PL"/>
              </w:rPr>
              <w:t xml:space="preserve">Entitatea Contractantă își rezervă dreptul de a suplimenta, în condițiile legislației din materia achizițiilor sectoriale, cantitatea serviciilor, fără organizarea </w:t>
            </w:r>
            <w:r w:rsidRPr="00BA6DB4">
              <w:rPr>
                <w:rFonts w:eastAsia="Times New Roman" w:cstheme="minorHAnsi"/>
                <w:iCs/>
                <w:spacing w:val="-4"/>
                <w:lang w:val="pl-PL"/>
              </w:rPr>
              <w:t>unei noi proceduri de atribuire, în situația în care devine necesară  prelungirea</w:t>
            </w:r>
            <w:r w:rsidRPr="00BA6DB4">
              <w:rPr>
                <w:rFonts w:eastAsia="Times New Roman" w:cstheme="minorHAnsi"/>
                <w:iCs/>
                <w:lang w:val="pl-PL"/>
              </w:rPr>
              <w:t xml:space="preserve"> de trasee sau noi stații. Prin </w:t>
            </w:r>
            <w:r w:rsidRPr="00BA6DB4">
              <w:rPr>
                <w:rFonts w:eastAsia="Times New Roman" w:cstheme="minorHAnsi"/>
                <w:iCs/>
                <w:spacing w:val="-2"/>
                <w:lang w:val="pl-PL"/>
              </w:rPr>
              <w:t>urmare, prețul contractului se va putea majora cu maxim 10% din prețul inițial,</w:t>
            </w:r>
            <w:r w:rsidRPr="00BA6DB4">
              <w:rPr>
                <w:rFonts w:eastAsia="Times New Roman" w:cstheme="minorHAnsi"/>
                <w:iCs/>
                <w:lang w:val="pl-PL"/>
              </w:rPr>
              <w:t xml:space="preserve"> în temeiul prevederilor art. 27 alin. (2) lit. a) din Legea nr.</w:t>
            </w:r>
            <w:r>
              <w:rPr>
                <w:rFonts w:eastAsia="Times New Roman" w:cstheme="minorHAnsi"/>
                <w:iCs/>
                <w:lang w:val="pl-PL"/>
              </w:rPr>
              <w:t xml:space="preserve"> </w:t>
            </w:r>
            <w:r w:rsidRPr="00BA6DB4">
              <w:rPr>
                <w:rFonts w:eastAsia="Times New Roman" w:cstheme="minorHAnsi"/>
                <w:iCs/>
                <w:lang w:val="pl-PL"/>
              </w:rPr>
              <w:t>92/2007 (actualizată) coroborat cu prevederile art.</w:t>
            </w:r>
            <w:r>
              <w:rPr>
                <w:rFonts w:eastAsia="Times New Roman" w:cstheme="minorHAnsi"/>
                <w:iCs/>
                <w:lang w:val="pl-PL"/>
              </w:rPr>
              <w:t xml:space="preserve"> </w:t>
            </w:r>
            <w:r w:rsidRPr="00BA6DB4">
              <w:rPr>
                <w:rFonts w:eastAsia="Times New Roman" w:cstheme="minorHAnsi"/>
                <w:iCs/>
                <w:lang w:val="pl-PL"/>
              </w:rPr>
              <w:t>241 din Legea nr.</w:t>
            </w:r>
            <w:r>
              <w:rPr>
                <w:rFonts w:eastAsia="Times New Roman" w:cstheme="minorHAnsi"/>
                <w:iCs/>
                <w:lang w:val="pl-PL"/>
              </w:rPr>
              <w:t xml:space="preserve"> </w:t>
            </w:r>
            <w:r w:rsidRPr="00BA6DB4">
              <w:rPr>
                <w:rFonts w:eastAsia="Times New Roman" w:cstheme="minorHAnsi"/>
                <w:iCs/>
                <w:lang w:val="pl-PL"/>
              </w:rPr>
              <w:t>99/2016 (actualizată).</w:t>
            </w:r>
          </w:p>
        </w:tc>
      </w:tr>
      <w:tr w:rsidR="00723F7A" w:rsidRPr="00CC265A" w14:paraId="5DF47C2C"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28CF0D9D"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lastRenderedPageBreak/>
              <w:t>Criteriul de atribuire</w:t>
            </w:r>
          </w:p>
        </w:tc>
        <w:tc>
          <w:tcPr>
            <w:tcW w:w="7026" w:type="dxa"/>
            <w:tcBorders>
              <w:bottom w:val="single" w:sz="8" w:space="0" w:color="000000"/>
              <w:right w:val="single" w:sz="8" w:space="0" w:color="000000"/>
            </w:tcBorders>
            <w:tcMar>
              <w:top w:w="15" w:type="dxa"/>
              <w:left w:w="15" w:type="dxa"/>
              <w:bottom w:w="15" w:type="dxa"/>
              <w:right w:w="15" w:type="dxa"/>
            </w:tcMar>
          </w:tcPr>
          <w:p w14:paraId="007E5059" w14:textId="77777777" w:rsidR="00723F7A" w:rsidRPr="00940FD8" w:rsidRDefault="00723F7A" w:rsidP="00723F7A">
            <w:pPr>
              <w:spacing w:before="25" w:after="0" w:line="240" w:lineRule="auto"/>
              <w:ind w:left="106"/>
              <w:jc w:val="both"/>
              <w:rPr>
                <w:rFonts w:eastAsia="Times New Roman" w:cstheme="minorHAnsi"/>
                <w:lang w:val="pl-PL"/>
              </w:rPr>
            </w:pPr>
            <w:r w:rsidRPr="00940FD8">
              <w:rPr>
                <w:rFonts w:eastAsia="Times New Roman" w:cstheme="minorHAnsi"/>
                <w:lang w:val="pl-PL"/>
              </w:rPr>
              <w:t xml:space="preserve">Cel mai bun raport calitate-preț </w:t>
            </w:r>
          </w:p>
          <w:p w14:paraId="08DD153E" w14:textId="77777777" w:rsidR="00723F7A" w:rsidRPr="00940FD8" w:rsidRDefault="00723F7A" w:rsidP="00723F7A">
            <w:pPr>
              <w:spacing w:before="25" w:after="0" w:line="240" w:lineRule="auto"/>
              <w:ind w:left="106"/>
              <w:jc w:val="both"/>
              <w:rPr>
                <w:rFonts w:eastAsia="Times New Roman" w:cstheme="minorHAnsi"/>
                <w:iCs/>
                <w:lang w:val="pl-PL"/>
              </w:rPr>
            </w:pPr>
            <w:r w:rsidRPr="00940FD8">
              <w:rPr>
                <w:rFonts w:eastAsia="Times New Roman" w:cstheme="minorHAnsi"/>
                <w:lang w:val="pl-PL"/>
              </w:rPr>
              <w:t xml:space="preserve">Punctaj maxim total: </w:t>
            </w:r>
            <w:r w:rsidRPr="00940FD8">
              <w:rPr>
                <w:rFonts w:eastAsia="Times New Roman" w:cstheme="minorHAnsi"/>
                <w:iCs/>
                <w:lang w:val="pl-PL"/>
              </w:rPr>
              <w:t>100</w:t>
            </w:r>
          </w:p>
          <w:p w14:paraId="248493C3" w14:textId="77777777" w:rsidR="00723F7A" w:rsidRPr="00AA20E7" w:rsidRDefault="00723F7A" w:rsidP="00723F7A">
            <w:pPr>
              <w:shd w:val="clear" w:color="auto" w:fill="F2F2F2" w:themeFill="background1" w:themeFillShade="F2"/>
              <w:spacing w:before="25" w:after="0" w:line="240" w:lineRule="auto"/>
              <w:ind w:left="106"/>
              <w:jc w:val="both"/>
              <w:rPr>
                <w:rFonts w:eastAsia="Times New Roman" w:cstheme="minorHAnsi"/>
                <w:b/>
                <w:lang w:val="pl-PL"/>
              </w:rPr>
            </w:pPr>
            <w:r w:rsidRPr="00AA20E7">
              <w:rPr>
                <w:rFonts w:eastAsia="Times New Roman" w:cstheme="minorHAnsi"/>
                <w:b/>
                <w:lang w:val="pl-PL"/>
              </w:rPr>
              <w:t xml:space="preserve">Componenta financiară: </w:t>
            </w:r>
          </w:p>
          <w:p w14:paraId="0D257393" w14:textId="77777777" w:rsidR="00723F7A" w:rsidRPr="00940FD8" w:rsidRDefault="00723F7A" w:rsidP="00723F7A">
            <w:pPr>
              <w:shd w:val="clear" w:color="auto" w:fill="F2F2F2" w:themeFill="background1" w:themeFillShade="F2"/>
              <w:spacing w:before="25" w:after="0" w:line="240" w:lineRule="auto"/>
              <w:ind w:left="106"/>
              <w:jc w:val="both"/>
              <w:rPr>
                <w:rFonts w:eastAsia="Times New Roman" w:cstheme="minorHAnsi"/>
                <w:iCs/>
                <w:lang w:val="pl-PL"/>
              </w:rPr>
            </w:pPr>
            <w:r w:rsidRPr="00940FD8">
              <w:rPr>
                <w:rFonts w:eastAsia="Times New Roman" w:cstheme="minorHAnsi"/>
                <w:lang w:val="pl-PL"/>
              </w:rPr>
              <w:t xml:space="preserve">Pondere: </w:t>
            </w:r>
            <w:r>
              <w:rPr>
                <w:rFonts w:eastAsia="Times New Roman" w:cstheme="minorHAnsi"/>
                <w:iCs/>
                <w:lang w:val="pl-PL"/>
              </w:rPr>
              <w:t>28</w:t>
            </w:r>
          </w:p>
          <w:p w14:paraId="70CF946C" w14:textId="77777777" w:rsidR="00723F7A" w:rsidRPr="00940FD8" w:rsidRDefault="00723F7A" w:rsidP="00723F7A">
            <w:pPr>
              <w:spacing w:before="25" w:after="0" w:line="240" w:lineRule="auto"/>
              <w:ind w:left="106"/>
              <w:jc w:val="both"/>
              <w:rPr>
                <w:rFonts w:eastAsia="Times New Roman" w:cstheme="minorHAnsi"/>
                <w:lang w:val="pl-PL"/>
              </w:rPr>
            </w:pPr>
            <w:r w:rsidRPr="00940FD8">
              <w:rPr>
                <w:rFonts w:eastAsia="Times New Roman" w:cstheme="minorHAnsi"/>
                <w:lang w:val="pl-PL"/>
              </w:rPr>
              <w:t>Intră în licitaţie electronică: NU</w:t>
            </w:r>
          </w:p>
          <w:p w14:paraId="667DD666" w14:textId="77777777" w:rsidR="00723F7A" w:rsidRPr="00940FD8" w:rsidRDefault="00723F7A" w:rsidP="00723F7A">
            <w:pPr>
              <w:spacing w:before="25" w:after="0" w:line="240" w:lineRule="auto"/>
              <w:ind w:left="106"/>
              <w:jc w:val="both"/>
              <w:rPr>
                <w:rFonts w:eastAsia="Times New Roman" w:cstheme="minorHAnsi"/>
                <w:lang w:val="pl-PL"/>
              </w:rPr>
            </w:pPr>
            <w:r w:rsidRPr="00940FD8">
              <w:rPr>
                <w:rFonts w:eastAsia="Times New Roman" w:cstheme="minorHAnsi"/>
                <w:lang w:val="pl-PL"/>
              </w:rPr>
              <w:t>Intră în reofertare: NU</w:t>
            </w:r>
          </w:p>
          <w:p w14:paraId="04970384" w14:textId="77777777" w:rsidR="00723F7A" w:rsidRPr="00940FD8" w:rsidRDefault="00723F7A" w:rsidP="00723F7A">
            <w:pPr>
              <w:spacing w:before="25" w:after="0" w:line="240" w:lineRule="auto"/>
              <w:ind w:left="106"/>
              <w:jc w:val="both"/>
              <w:rPr>
                <w:rFonts w:eastAsia="Times New Roman" w:cstheme="minorHAnsi"/>
                <w:lang w:val="pl-PL"/>
              </w:rPr>
            </w:pPr>
            <w:r w:rsidRPr="00940FD8">
              <w:rPr>
                <w:rFonts w:eastAsia="Times New Roman" w:cstheme="minorHAnsi"/>
                <w:lang w:val="pl-PL"/>
              </w:rPr>
              <w:t>Invers proporţional: DA</w:t>
            </w:r>
          </w:p>
          <w:p w14:paraId="306E871E" w14:textId="77777777" w:rsidR="00723F7A" w:rsidRPr="00940FD8" w:rsidRDefault="00723F7A" w:rsidP="00723F7A">
            <w:pPr>
              <w:spacing w:before="25" w:after="0" w:line="240" w:lineRule="auto"/>
              <w:ind w:left="106"/>
              <w:jc w:val="both"/>
              <w:rPr>
                <w:rFonts w:eastAsia="Times New Roman" w:cstheme="minorHAnsi"/>
                <w:lang w:val="pl-PL"/>
              </w:rPr>
            </w:pPr>
            <w:r w:rsidRPr="00940FD8">
              <w:rPr>
                <w:rFonts w:eastAsia="Times New Roman" w:cstheme="minorHAnsi"/>
                <w:lang w:val="pl-PL"/>
              </w:rPr>
              <w:t xml:space="preserve">Algoritm de calcul: </w:t>
            </w:r>
          </w:p>
          <w:p w14:paraId="1B424B2A" w14:textId="77777777" w:rsidR="00723F7A" w:rsidRPr="00940FD8" w:rsidRDefault="00723F7A" w:rsidP="00723F7A">
            <w:pPr>
              <w:spacing w:before="25" w:after="0" w:line="240" w:lineRule="auto"/>
              <w:ind w:left="106" w:right="155"/>
              <w:jc w:val="both"/>
              <w:rPr>
                <w:rFonts w:eastAsia="Times New Roman" w:cs="Times New Roman"/>
                <w:lang w:val="pl-PL"/>
              </w:rPr>
            </w:pPr>
            <w:r w:rsidRPr="00940FD8">
              <w:rPr>
                <w:rFonts w:eastAsia="Times New Roman" w:cs="Times New Roman"/>
                <w:lang w:val="pl-PL"/>
              </w:rPr>
              <w:t xml:space="preserve">“Tariful mediu pe kilometru/loc” se stabileşte pentru fiecare Grupă de trasee corespunzătoare Lotului pentru care se depune oferta pe baza tarifului mediu/kilometru/loc pentru fiecare traseu în parte din cadrul grupei (media aritmetică a acestor tarife).  </w:t>
            </w:r>
          </w:p>
          <w:p w14:paraId="594A45C0"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P</w:t>
            </w:r>
            <w:r w:rsidRPr="00940FD8">
              <w:rPr>
                <w:rFonts w:eastAsia="Times New Roman" w:cstheme="minorHAnsi"/>
                <w:vertAlign w:val="subscript"/>
                <w:lang w:val="pl-PL"/>
              </w:rPr>
              <w:t>T</w:t>
            </w:r>
            <w:r w:rsidRPr="00940FD8">
              <w:rPr>
                <w:rFonts w:eastAsia="Times New Roman" w:cstheme="minorHAnsi"/>
                <w:lang w:val="pl-PL"/>
              </w:rPr>
              <w:t xml:space="preserve">  - punctajul pentru acest factor se acordă astfel:</w:t>
            </w:r>
          </w:p>
          <w:p w14:paraId="1162B922"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 Pentru cel mai scăzut dintre tarife se acordă punctajul maxim alocat; </w:t>
            </w:r>
          </w:p>
          <w:p w14:paraId="136513CA"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b) Pentru celelalte tarife ofertate punctajul P(n) se calculează proporţional, astfel: P(n) = (Tarif minim ofertat/tarif n) x punctaj maxim alocat.</w:t>
            </w:r>
          </w:p>
          <w:p w14:paraId="27B4D5F8" w14:textId="77777777" w:rsidR="00723F7A" w:rsidRPr="00940FD8" w:rsidRDefault="00723F7A" w:rsidP="00723F7A">
            <w:pPr>
              <w:spacing w:before="25" w:after="0" w:line="240" w:lineRule="auto"/>
              <w:ind w:left="106" w:right="155"/>
              <w:jc w:val="both"/>
              <w:rPr>
                <w:rFonts w:eastAsia="Times New Roman" w:cstheme="minorHAnsi"/>
                <w:lang w:val="pl-PL"/>
              </w:rPr>
            </w:pPr>
          </w:p>
          <w:p w14:paraId="5F815DAA" w14:textId="77777777" w:rsidR="00723F7A" w:rsidRPr="00AA20E7" w:rsidRDefault="00723F7A" w:rsidP="00723F7A">
            <w:pPr>
              <w:shd w:val="clear" w:color="auto" w:fill="F2F2F2" w:themeFill="background1" w:themeFillShade="F2"/>
              <w:spacing w:before="25" w:after="0" w:line="240" w:lineRule="auto"/>
              <w:ind w:left="106" w:right="155"/>
              <w:jc w:val="both"/>
              <w:rPr>
                <w:rFonts w:eastAsia="Times New Roman" w:cstheme="minorHAnsi"/>
                <w:b/>
                <w:lang w:val="pl-PL"/>
              </w:rPr>
            </w:pPr>
            <w:r w:rsidRPr="00AA20E7">
              <w:rPr>
                <w:rFonts w:eastAsia="Times New Roman" w:cstheme="minorHAnsi"/>
                <w:b/>
                <w:lang w:val="pl-PL"/>
              </w:rPr>
              <w:t>Componenta tehnică:</w:t>
            </w:r>
          </w:p>
          <w:p w14:paraId="00F3230B"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0A942023" w14:textId="6131FD74" w:rsidR="00723F7A" w:rsidRPr="00723F7A" w:rsidRDefault="00723F7A" w:rsidP="00723F7A">
            <w:pPr>
              <w:pStyle w:val="ListParagraph"/>
              <w:numPr>
                <w:ilvl w:val="0"/>
                <w:numId w:val="47"/>
              </w:numPr>
              <w:shd w:val="clear" w:color="auto" w:fill="F2F2F2" w:themeFill="background1" w:themeFillShade="F2"/>
              <w:spacing w:before="25" w:after="0" w:line="240" w:lineRule="auto"/>
              <w:ind w:right="155"/>
              <w:jc w:val="both"/>
              <w:rPr>
                <w:rFonts w:eastAsia="Times New Roman" w:cstheme="minorHAnsi"/>
                <w:b/>
                <w:iCs/>
                <w:lang w:val="pl-PL"/>
              </w:rPr>
            </w:pPr>
            <w:r w:rsidRPr="00723F7A">
              <w:rPr>
                <w:rFonts w:eastAsia="Times New Roman" w:cstheme="minorHAnsi"/>
                <w:b/>
                <w:iCs/>
                <w:lang w:val="pl-PL"/>
              </w:rPr>
              <w:t>vechimea medie a parcului de autobuze;</w:t>
            </w:r>
          </w:p>
          <w:p w14:paraId="6FA18899"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23024F88"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În alegerea acestui factor de evaluare, entitatea contractantă a luat în considerare asigurarea unui echilibru între aspectele calitative ale serviciului (confortul călătorilor) şi aspectele de mediu, pe de o parte, şi costurile generate de furnizarea serviciului, pe de altă parte, conform art. 209 alin. (4) din Legea nr. 99/2016 privind achiziţiile sectoriale, precum şi principiile menţionate la art.1 alin. (4) lit. g) şi k) din Legea nr. 92/2007 a serviciilor publice de transport persoane în unitățile administrativ-teritoriale.</w:t>
            </w:r>
          </w:p>
          <w:p w14:paraId="2AB1CC87" w14:textId="77777777" w:rsidR="00723F7A" w:rsidRPr="00940FD8" w:rsidRDefault="00723F7A" w:rsidP="00723F7A">
            <w:pPr>
              <w:shd w:val="clear" w:color="auto" w:fill="F2F2F2" w:themeFill="background1" w:themeFillShade="F2"/>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Ponderea: </w:t>
            </w:r>
            <w:r>
              <w:rPr>
                <w:rFonts w:eastAsia="Times New Roman" w:cstheme="minorHAnsi"/>
                <w:lang w:val="pl-PL"/>
              </w:rPr>
              <w:t>26</w:t>
            </w:r>
            <w:r w:rsidRPr="00940FD8">
              <w:rPr>
                <w:rFonts w:eastAsia="Times New Roman" w:cstheme="minorHAnsi"/>
                <w:lang w:val="pl-PL"/>
              </w:rPr>
              <w:t xml:space="preserve"> puncte</w:t>
            </w:r>
          </w:p>
          <w:p w14:paraId="020032C2"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5CA7FC8A"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33901F97" w14:textId="77777777" w:rsidR="00723F7A" w:rsidRPr="00940FD8" w:rsidRDefault="00723F7A" w:rsidP="00723F7A">
            <w:pPr>
              <w:spacing w:before="25" w:after="0" w:line="240" w:lineRule="auto"/>
              <w:ind w:left="106" w:right="155"/>
              <w:jc w:val="both"/>
              <w:rPr>
                <w:rFonts w:eastAsia="Times New Roman" w:cstheme="minorHAnsi"/>
                <w:iCs/>
                <w:lang w:val="pl-PL"/>
              </w:rPr>
            </w:pPr>
            <w:r w:rsidRPr="00940FD8">
              <w:rPr>
                <w:rFonts w:eastAsia="Times New Roman" w:cstheme="minorHAnsi"/>
                <w:lang w:val="pl-PL"/>
              </w:rPr>
              <w:t>Direct proporţional: NU</w:t>
            </w:r>
          </w:p>
          <w:p w14:paraId="3B18AC16"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lastRenderedPageBreak/>
              <w:t xml:space="preserve">Algoritm de calcul: </w:t>
            </w:r>
          </w:p>
          <w:p w14:paraId="3C8EA5BA"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a. Vechimea medie a parcului de autobuze</w:t>
            </w:r>
          </w:p>
          <w:p w14:paraId="4778B353"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P</w:t>
            </w:r>
            <w:r w:rsidRPr="00940FD8">
              <w:rPr>
                <w:rFonts w:eastAsia="Calibri" w:cstheme="minorHAnsi"/>
                <w:vertAlign w:val="subscript"/>
                <w:lang w:val="it-IT"/>
              </w:rPr>
              <w:t xml:space="preserve">V </w:t>
            </w:r>
            <w:r w:rsidRPr="00940FD8">
              <w:rPr>
                <w:rFonts w:eastAsia="Calibri" w:cstheme="minorHAnsi"/>
                <w:lang w:val="it-IT"/>
              </w:rPr>
              <w:t>– Punctajul pentru vechimea medie a parcului auto se calculează astfel:</w:t>
            </w:r>
          </w:p>
          <w:p w14:paraId="7C84606C"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Se vor lua în considerare:</w:t>
            </w:r>
          </w:p>
          <w:p w14:paraId="7D74174D"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 xml:space="preserve"> AF – anul de fabricaţie înscris în certificatul de înmatriculare şi cartea de identitate a mijlocului de transport;</w:t>
            </w:r>
          </w:p>
          <w:p w14:paraId="69AEDFC7"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A</w:t>
            </w:r>
            <w:r>
              <w:rPr>
                <w:rFonts w:eastAsia="Calibri" w:cstheme="minorHAnsi"/>
                <w:lang w:val="it-IT"/>
              </w:rPr>
              <w:t>O</w:t>
            </w:r>
            <w:r w:rsidRPr="00940FD8">
              <w:rPr>
                <w:rFonts w:eastAsia="Calibri" w:cstheme="minorHAnsi"/>
                <w:lang w:val="it-IT"/>
              </w:rPr>
              <w:t xml:space="preserve"> – anul de </w:t>
            </w:r>
            <w:r>
              <w:rPr>
                <w:rFonts w:eastAsia="Calibri" w:cstheme="minorHAnsi"/>
                <w:lang w:val="it-IT"/>
              </w:rPr>
              <w:t>depunere a ofertelor</w:t>
            </w:r>
            <w:r w:rsidRPr="00940FD8">
              <w:rPr>
                <w:rFonts w:eastAsia="Calibri" w:cstheme="minorHAnsi"/>
                <w:lang w:val="it-IT"/>
              </w:rPr>
              <w:t>.</w:t>
            </w:r>
          </w:p>
          <w:p w14:paraId="5CCA4D88" w14:textId="77777777" w:rsidR="009E470E" w:rsidRPr="00202559" w:rsidRDefault="009E470E" w:rsidP="009E470E">
            <w:pPr>
              <w:pStyle w:val="ListParagraph"/>
              <w:widowControl w:val="0"/>
              <w:numPr>
                <w:ilvl w:val="0"/>
                <w:numId w:val="40"/>
              </w:numPr>
              <w:suppressAutoHyphens/>
              <w:spacing w:after="0" w:line="240" w:lineRule="auto"/>
              <w:ind w:left="556" w:right="226" w:hanging="180"/>
              <w:jc w:val="both"/>
              <w:rPr>
                <w:rFonts w:eastAsia="Calibri" w:cs="Times New Roman"/>
                <w:kern w:val="1"/>
                <w:lang w:eastAsia="hi-IN" w:bidi="hi-IN"/>
              </w:rPr>
            </w:pPr>
            <w:proofErr w:type="spellStart"/>
            <w:r w:rsidRPr="00202559">
              <w:rPr>
                <w:rFonts w:eastAsia="Calibri" w:cs="Times New Roman"/>
                <w:kern w:val="1"/>
                <w:lang w:eastAsia="hi-IN" w:bidi="hi-IN"/>
              </w:rPr>
              <w:t>Anul</w:t>
            </w:r>
            <w:proofErr w:type="spellEnd"/>
            <w:r w:rsidRPr="00202559">
              <w:rPr>
                <w:rFonts w:eastAsia="Calibri" w:cs="Times New Roman"/>
                <w:kern w:val="1"/>
                <w:lang w:eastAsia="hi-IN" w:bidi="hi-IN"/>
              </w:rPr>
              <w:t xml:space="preserve"> de </w:t>
            </w:r>
            <w:r w:rsidRPr="00202559">
              <w:rPr>
                <w:rFonts w:eastAsia="Calibri" w:cs="Times New Roman"/>
                <w:kern w:val="1"/>
                <w:lang w:val="ro-RO" w:eastAsia="hi-IN" w:bidi="hi-IN"/>
              </w:rPr>
              <w:t>fabricaţie (</w:t>
            </w:r>
            <w:r w:rsidRPr="00202559">
              <w:rPr>
                <w:rFonts w:eastAsia="Calibri" w:cs="Times New Roman"/>
                <w:kern w:val="1"/>
                <w:lang w:eastAsia="hi-IN" w:bidi="hi-IN"/>
              </w:rPr>
              <w:t xml:space="preserve">AF) </w:t>
            </w:r>
            <w:proofErr w:type="spellStart"/>
            <w:r w:rsidRPr="00202559">
              <w:rPr>
                <w:rFonts w:eastAsia="Calibri" w:cs="Times New Roman"/>
                <w:kern w:val="1"/>
                <w:lang w:eastAsia="hi-IN" w:bidi="hi-IN"/>
              </w:rPr>
              <w:t>este</w:t>
            </w:r>
            <w:proofErr w:type="spellEnd"/>
            <w:r w:rsidRPr="00202559">
              <w:rPr>
                <w:rFonts w:eastAsia="Calibri" w:cs="Times New Roman"/>
                <w:kern w:val="1"/>
                <w:lang w:eastAsia="hi-IN" w:bidi="hi-IN"/>
              </w:rPr>
              <w:t xml:space="preserve"> </w:t>
            </w:r>
            <w:proofErr w:type="spellStart"/>
            <w:r w:rsidRPr="00202559">
              <w:rPr>
                <w:rFonts w:eastAsia="Calibri" w:cs="Times New Roman"/>
                <w:kern w:val="1"/>
                <w:lang w:eastAsia="hi-IN" w:bidi="hi-IN"/>
              </w:rPr>
              <w:t>acelaşi</w:t>
            </w:r>
            <w:proofErr w:type="spellEnd"/>
            <w:r w:rsidRPr="00202559">
              <w:rPr>
                <w:rFonts w:eastAsia="Calibri" w:cs="Times New Roman"/>
                <w:kern w:val="1"/>
                <w:lang w:eastAsia="hi-IN" w:bidi="hi-IN"/>
              </w:rPr>
              <w:t xml:space="preserve"> cu </w:t>
            </w:r>
            <w:proofErr w:type="spellStart"/>
            <w:r w:rsidRPr="00202559">
              <w:rPr>
                <w:rFonts w:eastAsia="Calibri" w:cs="Times New Roman"/>
                <w:kern w:val="1"/>
                <w:lang w:eastAsia="hi-IN" w:bidi="hi-IN"/>
              </w:rPr>
              <w:t>anul</w:t>
            </w:r>
            <w:proofErr w:type="spellEnd"/>
            <w:r w:rsidRPr="00202559">
              <w:rPr>
                <w:rFonts w:eastAsia="Calibri" w:cs="Times New Roman"/>
                <w:kern w:val="1"/>
                <w:lang w:eastAsia="hi-IN" w:bidi="hi-IN"/>
              </w:rPr>
              <w:t xml:space="preserve"> de </w:t>
            </w:r>
            <w:proofErr w:type="spellStart"/>
            <w:r w:rsidRPr="00202559">
              <w:rPr>
                <w:rFonts w:eastAsia="Calibri" w:cs="Times New Roman"/>
                <w:kern w:val="1"/>
                <w:lang w:eastAsia="hi-IN" w:bidi="hi-IN"/>
              </w:rPr>
              <w:t>depunere</w:t>
            </w:r>
            <w:proofErr w:type="spellEnd"/>
            <w:r w:rsidRPr="00202559">
              <w:rPr>
                <w:rFonts w:eastAsia="Calibri" w:cs="Times New Roman"/>
                <w:kern w:val="1"/>
                <w:lang w:eastAsia="hi-IN" w:bidi="hi-IN"/>
              </w:rPr>
              <w:t xml:space="preserve"> al </w:t>
            </w:r>
            <w:proofErr w:type="spellStart"/>
            <w:r w:rsidRPr="00202559">
              <w:rPr>
                <w:rFonts w:eastAsia="Calibri" w:cs="Times New Roman"/>
                <w:kern w:val="1"/>
                <w:lang w:eastAsia="hi-IN" w:bidi="hi-IN"/>
              </w:rPr>
              <w:t>ofertelor</w:t>
            </w:r>
            <w:proofErr w:type="spellEnd"/>
            <w:r w:rsidRPr="00202559">
              <w:rPr>
                <w:rFonts w:eastAsia="Calibri" w:cs="Times New Roman"/>
                <w:kern w:val="1"/>
                <w:lang w:eastAsia="hi-IN" w:bidi="hi-IN"/>
              </w:rPr>
              <w:t xml:space="preserve"> (AO) = 26 pct.</w:t>
            </w:r>
          </w:p>
          <w:p w14:paraId="580D37D7"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- 1 = 26 pct.</w:t>
            </w:r>
          </w:p>
          <w:p w14:paraId="0E24205B"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- 2 = 25 pct.</w:t>
            </w:r>
          </w:p>
          <w:p w14:paraId="1AF9F018"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- 3 = 24 pct.</w:t>
            </w:r>
          </w:p>
          <w:p w14:paraId="017C8291"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- 4 = 23 pct.</w:t>
            </w:r>
          </w:p>
          <w:p w14:paraId="20A9B0D8"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- 5 = 20 pct.</w:t>
            </w:r>
          </w:p>
          <w:p w14:paraId="28F222D7"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- 6 = 17 pct.</w:t>
            </w:r>
          </w:p>
          <w:p w14:paraId="6C2F6550"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- 7 = 14 pct.</w:t>
            </w:r>
          </w:p>
          <w:p w14:paraId="714E9007"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- 8 = 10 pct.</w:t>
            </w:r>
          </w:p>
          <w:p w14:paraId="6DF85C98"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- 9 = 6 pct.</w:t>
            </w:r>
          </w:p>
          <w:p w14:paraId="6C051D64"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- 10 = 2 pct.</w:t>
            </w:r>
          </w:p>
          <w:p w14:paraId="1B456E01"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- 11 = 0 pct.</w:t>
            </w:r>
          </w:p>
          <w:p w14:paraId="1639DDCD" w14:textId="77777777" w:rsidR="00723F7A" w:rsidRDefault="00723F7A" w:rsidP="00723F7A">
            <w:pPr>
              <w:spacing w:before="25" w:after="0" w:line="240" w:lineRule="auto"/>
              <w:ind w:left="106" w:right="65"/>
              <w:jc w:val="both"/>
              <w:rPr>
                <w:rFonts w:eastAsia="Times New Roman" w:cstheme="minorHAnsi"/>
                <w:iCs/>
                <w:lang w:val="pl-PL"/>
              </w:rPr>
            </w:pPr>
            <w:r w:rsidRPr="00940FD8">
              <w:rPr>
                <w:rFonts w:eastAsia="Times New Roman" w:cstheme="minorHAnsi"/>
                <w:iCs/>
                <w:lang w:val="pl-PL"/>
              </w:rPr>
              <w:t xml:space="preserve">La acest </w:t>
            </w:r>
            <w:r>
              <w:rPr>
                <w:rFonts w:eastAsia="Times New Roman" w:cstheme="minorHAnsi"/>
                <w:iCs/>
                <w:lang w:val="pl-PL"/>
              </w:rPr>
              <w:t>factor</w:t>
            </w:r>
            <w:r w:rsidRPr="00940FD8">
              <w:rPr>
                <w:rFonts w:eastAsia="Times New Roman" w:cstheme="minorHAnsi"/>
                <w:iCs/>
                <w:lang w:val="pl-PL"/>
              </w:rPr>
              <w:t xml:space="preserve"> se acordă puncte pentru fiecare autovehicul care va fi utilizat la executarea unui traseu din cadrul grupei. Punctele se cumulează şi apoi se face media aritmetică. Numărul de ani se stabileşte în funcţie de anul de fabricaţie înscris în certificatul de înmatriculare sau în cartea de identitate a autovehiculului, fără a se lua în considerare luna din an. Se acordă puncte pentru fiecare autovehicul care va fi utilizat la executarea fiecărui traseu în parte. Pentru fiecare traseu din grupa de trasee se va face media aritmetică. Punctele obţinute pe fiecare traseu se cumulează şi se face media aritmetică.</w:t>
            </w:r>
          </w:p>
          <w:p w14:paraId="44FEB8EB" w14:textId="77777777" w:rsidR="00723F7A" w:rsidRPr="00CB3039" w:rsidRDefault="00723F7A" w:rsidP="00723F7A">
            <w:pPr>
              <w:spacing w:after="0" w:line="240" w:lineRule="auto"/>
              <w:ind w:left="106"/>
              <w:jc w:val="both"/>
              <w:rPr>
                <w:rFonts w:ascii="Calibri" w:eastAsia="Calibri" w:hAnsi="Calibri" w:cs="Times New Roman"/>
              </w:rPr>
            </w:pPr>
            <w:proofErr w:type="spellStart"/>
            <w:r w:rsidRPr="00CB3039">
              <w:rPr>
                <w:rFonts w:ascii="Calibri" w:eastAsia="Calibri" w:hAnsi="Calibri" w:cs="Times New Roman"/>
                <w:b/>
              </w:rPr>
              <w:t>Modalitatea</w:t>
            </w:r>
            <w:proofErr w:type="spellEnd"/>
            <w:r w:rsidRPr="00CB3039">
              <w:rPr>
                <w:rFonts w:ascii="Calibri" w:eastAsia="Calibri" w:hAnsi="Calibri" w:cs="Times New Roman"/>
                <w:b/>
              </w:rPr>
              <w:t xml:space="preserve"> de </w:t>
            </w:r>
            <w:proofErr w:type="spellStart"/>
            <w:r w:rsidRPr="00CB3039">
              <w:rPr>
                <w:rFonts w:ascii="Calibri" w:eastAsia="Calibri" w:hAnsi="Calibri" w:cs="Times New Roman"/>
                <w:b/>
              </w:rPr>
              <w:t>demonstrare</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Prezentare</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copie</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lizibilă</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după</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cartea</w:t>
            </w:r>
            <w:proofErr w:type="spellEnd"/>
            <w:r w:rsidRPr="00CB3039">
              <w:rPr>
                <w:rFonts w:ascii="Calibri" w:eastAsia="Calibri" w:hAnsi="Calibri" w:cs="Times New Roman"/>
              </w:rPr>
              <w:t xml:space="preserve"> de </w:t>
            </w:r>
            <w:proofErr w:type="spellStart"/>
            <w:r w:rsidRPr="00CB3039">
              <w:rPr>
                <w:rFonts w:ascii="Calibri" w:eastAsia="Calibri" w:hAnsi="Calibri" w:cs="Times New Roman"/>
              </w:rPr>
              <w:t>identitate</w:t>
            </w:r>
            <w:proofErr w:type="spellEnd"/>
            <w:r w:rsidRPr="00CB3039">
              <w:rPr>
                <w:rFonts w:ascii="Calibri" w:eastAsia="Calibri" w:hAnsi="Calibri" w:cs="Times New Roman"/>
              </w:rPr>
              <w:t xml:space="preserve"> a </w:t>
            </w:r>
            <w:proofErr w:type="spellStart"/>
            <w:r w:rsidRPr="00CB3039">
              <w:rPr>
                <w:rFonts w:ascii="Calibri" w:eastAsia="Calibri" w:hAnsi="Calibri" w:cs="Times New Roman"/>
              </w:rPr>
              <w:t>vehiculului</w:t>
            </w:r>
            <w:proofErr w:type="spellEnd"/>
            <w:r w:rsidRPr="00CB3039">
              <w:rPr>
                <w:rFonts w:ascii="Calibri" w:eastAsia="Calibri" w:hAnsi="Calibri" w:cs="Times New Roman"/>
              </w:rPr>
              <w:t>.</w:t>
            </w:r>
          </w:p>
          <w:p w14:paraId="7B08F917"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2248F2E0" w14:textId="22826090" w:rsidR="00723F7A" w:rsidRPr="00723F7A" w:rsidRDefault="00723F7A" w:rsidP="00723F7A">
            <w:pPr>
              <w:pStyle w:val="ListParagraph"/>
              <w:numPr>
                <w:ilvl w:val="0"/>
                <w:numId w:val="47"/>
              </w:numPr>
              <w:shd w:val="clear" w:color="auto" w:fill="F2F2F2" w:themeFill="background1" w:themeFillShade="F2"/>
              <w:spacing w:before="25" w:after="0" w:line="240" w:lineRule="auto"/>
              <w:ind w:right="155"/>
              <w:jc w:val="both"/>
              <w:rPr>
                <w:rFonts w:eastAsia="Times New Roman" w:cstheme="minorHAnsi"/>
                <w:b/>
                <w:iCs/>
                <w:lang w:val="pl-PL"/>
              </w:rPr>
            </w:pPr>
            <w:r w:rsidRPr="00723F7A">
              <w:rPr>
                <w:rFonts w:eastAsia="Times New Roman" w:cstheme="minorHAnsi"/>
                <w:b/>
                <w:iCs/>
                <w:lang w:val="pl-PL"/>
              </w:rPr>
              <w:t>clasificarea autobuzelor;</w:t>
            </w:r>
          </w:p>
          <w:p w14:paraId="639A373E"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2E462462"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În alegerea acestui factor de evaluare, entitatea contractantă a luat în considerare asigurarea unui echilibru între aspectele calitative ale serviciului (confortul călătorilor) şi aspectele de siguranță conform art. 209 alin. (4) din Legea nr. 99/2016 privind achiziţiile sectoriale, precum şi principiile menţionate la art.1 alin. (4) lit. g) din Legea nr. 92/2007 a serviciilor publice de transport persoane în unitățile administrativ-teritoriale.</w:t>
            </w:r>
          </w:p>
          <w:p w14:paraId="53EE9BCB" w14:textId="77777777" w:rsidR="00723F7A" w:rsidRPr="00940FD8" w:rsidRDefault="00723F7A" w:rsidP="00723F7A">
            <w:pPr>
              <w:shd w:val="clear" w:color="auto" w:fill="F2F2F2" w:themeFill="background1" w:themeFillShade="F2"/>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Ponderea: </w:t>
            </w:r>
            <w:r>
              <w:rPr>
                <w:rFonts w:eastAsia="Times New Roman" w:cstheme="minorHAnsi"/>
                <w:lang w:val="pl-PL"/>
              </w:rPr>
              <w:t>19</w:t>
            </w:r>
            <w:r w:rsidRPr="00940FD8">
              <w:rPr>
                <w:rFonts w:eastAsia="Times New Roman" w:cstheme="minorHAnsi"/>
                <w:lang w:val="pl-PL"/>
              </w:rPr>
              <w:t xml:space="preserve"> puncte</w:t>
            </w:r>
          </w:p>
          <w:p w14:paraId="03DB8C92"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18AC7E01"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2C6AB259"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Direct proporţional: </w:t>
            </w:r>
            <w:r>
              <w:rPr>
                <w:rFonts w:eastAsia="Times New Roman" w:cstheme="minorHAnsi"/>
                <w:lang w:val="pl-PL"/>
              </w:rPr>
              <w:t>NU</w:t>
            </w:r>
          </w:p>
          <w:p w14:paraId="1448CCD6"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47E6F2AD" w14:textId="77777777" w:rsidR="00723F7A" w:rsidRPr="00940FD8" w:rsidRDefault="00723F7A" w:rsidP="00723F7A">
            <w:pPr>
              <w:spacing w:after="0" w:line="240" w:lineRule="auto"/>
              <w:ind w:left="106" w:right="155"/>
              <w:jc w:val="both"/>
              <w:rPr>
                <w:rFonts w:eastAsia="Calibri" w:cstheme="minorHAnsi"/>
                <w:lang w:val="ro-RO"/>
              </w:rPr>
            </w:pPr>
            <w:r w:rsidRPr="00940FD8">
              <w:rPr>
                <w:rFonts w:eastAsia="Calibri" w:cstheme="minorHAnsi"/>
                <w:lang w:val="it-IT"/>
              </w:rPr>
              <w:lastRenderedPageBreak/>
              <w:t>P</w:t>
            </w:r>
            <w:r w:rsidRPr="00940FD8">
              <w:rPr>
                <w:rFonts w:eastAsia="Calibri" w:cstheme="minorHAnsi"/>
                <w:vertAlign w:val="subscript"/>
                <w:lang w:val="it-IT"/>
              </w:rPr>
              <w:t xml:space="preserve">CA </w:t>
            </w:r>
            <w:r w:rsidRPr="00940FD8">
              <w:rPr>
                <w:rFonts w:eastAsia="Calibri" w:cstheme="minorHAnsi"/>
                <w:lang w:val="it-IT"/>
              </w:rPr>
              <w:t>– Punctajul pentru clasificarea autobuzelor se calculeaz</w:t>
            </w:r>
            <w:r w:rsidRPr="00940FD8">
              <w:rPr>
                <w:rFonts w:eastAsia="Calibri" w:cstheme="minorHAnsi"/>
                <w:lang w:val="ro-RO"/>
              </w:rPr>
              <w:t>ă astfel:</w:t>
            </w:r>
          </w:p>
          <w:p w14:paraId="01F8B4E3" w14:textId="77777777" w:rsidR="00723F7A" w:rsidRPr="00BA43E4" w:rsidRDefault="00723F7A" w:rsidP="00723F7A">
            <w:pPr>
              <w:spacing w:after="0" w:line="240" w:lineRule="auto"/>
              <w:ind w:left="106" w:right="155"/>
              <w:jc w:val="both"/>
              <w:rPr>
                <w:rFonts w:eastAsia="Calibri" w:cstheme="minorHAnsi"/>
                <w:lang w:val="ro-RO"/>
              </w:rPr>
            </w:pPr>
            <w:r>
              <w:rPr>
                <w:rFonts w:eastAsia="Calibri" w:cstheme="minorHAnsi"/>
                <w:lang w:val="ro-RO"/>
              </w:rPr>
              <w:t>a) categoria I -</w:t>
            </w:r>
            <w:r w:rsidRPr="00BA43E4">
              <w:rPr>
                <w:rFonts w:eastAsia="Calibri" w:cstheme="minorHAnsi"/>
                <w:lang w:val="ro-RO"/>
              </w:rPr>
              <w:t xml:space="preserve"> </w:t>
            </w:r>
            <w:r>
              <w:rPr>
                <w:rFonts w:eastAsia="Calibri" w:cstheme="minorHAnsi"/>
                <w:lang w:val="ro-RO"/>
              </w:rPr>
              <w:t>19</w:t>
            </w:r>
            <w:r w:rsidRPr="00BA43E4">
              <w:rPr>
                <w:rFonts w:eastAsia="Calibri" w:cstheme="minorHAnsi"/>
                <w:lang w:val="ro-RO"/>
              </w:rPr>
              <w:t xml:space="preserve"> pct.</w:t>
            </w:r>
          </w:p>
          <w:p w14:paraId="3D401A5E" w14:textId="77777777" w:rsidR="00723F7A" w:rsidRPr="00BA43E4" w:rsidRDefault="00723F7A" w:rsidP="00723F7A">
            <w:pPr>
              <w:spacing w:after="0" w:line="240" w:lineRule="auto"/>
              <w:ind w:left="106" w:right="155"/>
              <w:jc w:val="both"/>
              <w:rPr>
                <w:rFonts w:eastAsia="Calibri" w:cstheme="minorHAnsi"/>
                <w:lang w:val="ro-RO"/>
              </w:rPr>
            </w:pPr>
            <w:r>
              <w:rPr>
                <w:rFonts w:eastAsia="Calibri" w:cstheme="minorHAnsi"/>
                <w:lang w:val="ro-RO"/>
              </w:rPr>
              <w:t>b) categoria II -</w:t>
            </w:r>
            <w:r w:rsidRPr="00BA43E4">
              <w:rPr>
                <w:rFonts w:eastAsia="Calibri" w:cstheme="minorHAnsi"/>
                <w:lang w:val="ro-RO"/>
              </w:rPr>
              <w:t xml:space="preserve"> </w:t>
            </w:r>
            <w:r>
              <w:rPr>
                <w:rFonts w:eastAsia="Calibri" w:cstheme="minorHAnsi"/>
                <w:lang w:val="ro-RO"/>
              </w:rPr>
              <w:t>15</w:t>
            </w:r>
            <w:r w:rsidRPr="00BA43E4">
              <w:rPr>
                <w:rFonts w:eastAsia="Calibri" w:cstheme="minorHAnsi"/>
                <w:lang w:val="ro-RO"/>
              </w:rPr>
              <w:t xml:space="preserve"> pct.</w:t>
            </w:r>
          </w:p>
          <w:p w14:paraId="5F4060F0" w14:textId="77777777" w:rsidR="00723F7A" w:rsidRPr="00BA43E4" w:rsidRDefault="00723F7A" w:rsidP="00723F7A">
            <w:pPr>
              <w:spacing w:after="0" w:line="240" w:lineRule="auto"/>
              <w:ind w:left="106" w:right="155"/>
              <w:jc w:val="both"/>
              <w:rPr>
                <w:rFonts w:eastAsia="Calibri" w:cstheme="minorHAnsi"/>
                <w:lang w:val="ro-RO"/>
              </w:rPr>
            </w:pPr>
            <w:r>
              <w:rPr>
                <w:rFonts w:eastAsia="Calibri" w:cstheme="minorHAnsi"/>
                <w:lang w:val="ro-RO"/>
              </w:rPr>
              <w:t>c) categoria III -</w:t>
            </w:r>
            <w:r w:rsidRPr="00BA43E4">
              <w:rPr>
                <w:rFonts w:eastAsia="Calibri" w:cstheme="minorHAnsi"/>
                <w:lang w:val="ro-RO"/>
              </w:rPr>
              <w:t xml:space="preserve"> </w:t>
            </w:r>
            <w:r>
              <w:rPr>
                <w:rFonts w:eastAsia="Calibri" w:cstheme="minorHAnsi"/>
                <w:lang w:val="ro-RO"/>
              </w:rPr>
              <w:t>10</w:t>
            </w:r>
            <w:r w:rsidRPr="00BA43E4">
              <w:rPr>
                <w:rFonts w:eastAsia="Calibri" w:cstheme="minorHAnsi"/>
                <w:lang w:val="ro-RO"/>
              </w:rPr>
              <w:t xml:space="preserve"> pct.</w:t>
            </w:r>
          </w:p>
          <w:p w14:paraId="43D3D165" w14:textId="77777777" w:rsidR="00723F7A" w:rsidRDefault="00723F7A" w:rsidP="00723F7A">
            <w:pPr>
              <w:spacing w:after="0" w:line="240" w:lineRule="auto"/>
              <w:ind w:left="106" w:right="155"/>
              <w:jc w:val="both"/>
              <w:rPr>
                <w:rFonts w:eastAsia="Calibri" w:cstheme="minorHAnsi"/>
                <w:lang w:val="ro-RO"/>
              </w:rPr>
            </w:pPr>
            <w:r>
              <w:rPr>
                <w:rFonts w:eastAsia="Calibri" w:cstheme="minorHAnsi"/>
                <w:lang w:val="ro-RO"/>
              </w:rPr>
              <w:t>d) categoria IV  - 5</w:t>
            </w:r>
            <w:r w:rsidRPr="00BA43E4">
              <w:rPr>
                <w:rFonts w:eastAsia="Calibri" w:cstheme="minorHAnsi"/>
                <w:lang w:val="ro-RO"/>
              </w:rPr>
              <w:t xml:space="preserve"> pct.</w:t>
            </w:r>
          </w:p>
          <w:p w14:paraId="3014F359" w14:textId="77777777" w:rsidR="00723F7A" w:rsidRPr="00940FD8" w:rsidRDefault="00723F7A" w:rsidP="00723F7A">
            <w:pPr>
              <w:spacing w:after="0" w:line="240" w:lineRule="auto"/>
              <w:ind w:right="155"/>
              <w:jc w:val="both"/>
              <w:rPr>
                <w:rFonts w:eastAsia="Calibri" w:cstheme="minorHAnsi"/>
                <w:bCs/>
                <w:lang w:val="it-IT"/>
              </w:rPr>
            </w:pPr>
            <w:r w:rsidRPr="00940FD8">
              <w:rPr>
                <w:rFonts w:eastAsia="Calibri" w:cstheme="minorHAnsi"/>
                <w:bCs/>
                <w:lang w:val="it-IT"/>
              </w:rPr>
              <w:t xml:space="preserve">La acest </w:t>
            </w:r>
            <w:r>
              <w:rPr>
                <w:rFonts w:eastAsia="Calibri" w:cstheme="minorHAnsi"/>
                <w:bCs/>
                <w:lang w:val="it-IT"/>
              </w:rPr>
              <w:t>factor</w:t>
            </w:r>
            <w:r w:rsidRPr="00940FD8">
              <w:rPr>
                <w:rFonts w:eastAsia="Calibri" w:cstheme="minorHAnsi"/>
                <w:bCs/>
                <w:lang w:val="it-IT"/>
              </w:rPr>
              <w:t xml:space="preserve">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2EC86723" w14:textId="77777777" w:rsidR="00723F7A" w:rsidRPr="00FD3F15" w:rsidRDefault="00723F7A" w:rsidP="00723F7A">
            <w:pPr>
              <w:spacing w:after="0" w:line="240" w:lineRule="auto"/>
              <w:ind w:left="16" w:right="50"/>
              <w:jc w:val="both"/>
              <w:rPr>
                <w:rFonts w:ascii="Calibri" w:eastAsia="Calibri" w:hAnsi="Calibri" w:cs="Times New Roman"/>
                <w:lang w:val="it-IT"/>
              </w:rPr>
            </w:pPr>
            <w:proofErr w:type="spellStart"/>
            <w:r w:rsidRPr="00FD3F15">
              <w:rPr>
                <w:rFonts w:ascii="Calibri" w:eastAsia="Calibri" w:hAnsi="Calibri" w:cs="Times New Roman"/>
                <w:b/>
              </w:rPr>
              <w:t>Modalitatea</w:t>
            </w:r>
            <w:proofErr w:type="spellEnd"/>
            <w:r w:rsidRPr="00FD3F15">
              <w:rPr>
                <w:rFonts w:ascii="Calibri" w:eastAsia="Calibri" w:hAnsi="Calibri" w:cs="Times New Roman"/>
                <w:b/>
              </w:rPr>
              <w:t xml:space="preserve"> de </w:t>
            </w:r>
            <w:proofErr w:type="spellStart"/>
            <w:r w:rsidRPr="00FD3F15">
              <w:rPr>
                <w:rFonts w:ascii="Calibri" w:eastAsia="Calibri" w:hAnsi="Calibri" w:cs="Times New Roman"/>
                <w:b/>
              </w:rPr>
              <w:t>demonstrare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Prezentare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copie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lizibilă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după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certificatul</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 xml:space="preserve"> – </w:t>
            </w:r>
            <w:proofErr w:type="spellStart"/>
            <w:r w:rsidRPr="00FD3F15">
              <w:rPr>
                <w:rFonts w:ascii="Calibri" w:eastAsia="Calibri" w:hAnsi="Calibri" w:cs="Times New Roman"/>
              </w:rPr>
              <w:t>certificat</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eliberat</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comisia</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w:t>
            </w:r>
          </w:p>
          <w:p w14:paraId="59298055" w14:textId="77777777" w:rsidR="00723F7A" w:rsidRDefault="00723F7A" w:rsidP="00723F7A">
            <w:pPr>
              <w:spacing w:after="0" w:line="240" w:lineRule="auto"/>
              <w:ind w:right="155"/>
              <w:jc w:val="both"/>
              <w:rPr>
                <w:rFonts w:eastAsia="Times New Roman" w:cstheme="minorHAnsi"/>
                <w:iCs/>
                <w:lang w:val="pl-PL"/>
              </w:rPr>
            </w:pPr>
          </w:p>
          <w:p w14:paraId="282D15D2"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64AAE411" w14:textId="77777777" w:rsidR="00723F7A" w:rsidRPr="00BA43E4" w:rsidRDefault="00723F7A" w:rsidP="00723F7A">
            <w:pPr>
              <w:pStyle w:val="ListParagraph"/>
              <w:numPr>
                <w:ilvl w:val="0"/>
                <w:numId w:val="47"/>
              </w:numPr>
              <w:shd w:val="clear" w:color="auto" w:fill="F2F2F2" w:themeFill="background1" w:themeFillShade="F2"/>
              <w:spacing w:before="25" w:after="0" w:line="240" w:lineRule="auto"/>
              <w:ind w:right="155"/>
              <w:jc w:val="both"/>
              <w:rPr>
                <w:rFonts w:eastAsia="Times New Roman" w:cstheme="minorHAnsi"/>
                <w:b/>
                <w:iCs/>
                <w:lang w:val="pl-PL"/>
              </w:rPr>
            </w:pPr>
            <w:r w:rsidRPr="00BA43E4">
              <w:rPr>
                <w:rFonts w:eastAsia="Times New Roman" w:cstheme="minorHAnsi"/>
                <w:b/>
                <w:iCs/>
                <w:lang w:val="pl-PL"/>
              </w:rPr>
              <w:t>norma de poluare a autobuzului;</w:t>
            </w:r>
          </w:p>
          <w:p w14:paraId="0AFC44A8"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0AE2AAC4"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În alegerea factorului de evaluare, Entitatea contractantă a luat în considerare, în principal, aspectele de mediu, în conformitate cu prevederile art. 209 alin. (4) din Legea nr. 99/2016, precum şi obligaţia imperativă prevăzută de art. 1 alin. (8) din Legea nr. 92/2007 care stipulează în mod expres că „În toate raporturile generate de executarea serviciilor de transport public local (....) protecţia mediului este prioritară”.</w:t>
            </w:r>
          </w:p>
          <w:p w14:paraId="34BDCA7D"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Ponderea: </w:t>
            </w:r>
            <w:r>
              <w:rPr>
                <w:rFonts w:eastAsia="Times New Roman" w:cstheme="minorHAnsi"/>
                <w:lang w:val="pl-PL"/>
              </w:rPr>
              <w:t>12</w:t>
            </w:r>
            <w:r w:rsidRPr="00940FD8">
              <w:rPr>
                <w:rFonts w:eastAsia="Times New Roman" w:cstheme="minorHAnsi"/>
                <w:lang w:val="pl-PL"/>
              </w:rPr>
              <w:t xml:space="preserve"> puncte</w:t>
            </w:r>
          </w:p>
          <w:p w14:paraId="700DFA78"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634EBE5C"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5EE9B77F"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Direct proporţional: DA</w:t>
            </w:r>
          </w:p>
          <w:p w14:paraId="47316871"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4D8080B4" w14:textId="77777777" w:rsidR="00723F7A" w:rsidRPr="00E70AC0" w:rsidRDefault="00723F7A" w:rsidP="00723F7A">
            <w:pPr>
              <w:widowControl w:val="0"/>
              <w:suppressAutoHyphens/>
              <w:spacing w:after="0"/>
              <w:ind w:left="106" w:right="140"/>
              <w:jc w:val="both"/>
              <w:rPr>
                <w:rFonts w:eastAsia="Calibri" w:cs="Calibri"/>
                <w:kern w:val="1"/>
                <w:lang w:val="ro-RO" w:eastAsia="hi-IN" w:bidi="hi-IN"/>
              </w:rPr>
            </w:pPr>
            <w:r w:rsidRPr="00E70AC0">
              <w:rPr>
                <w:rFonts w:eastAsia="Calibri" w:cs="Calibri"/>
                <w:kern w:val="1"/>
                <w:lang w:val="ro-RO" w:eastAsia="hi-IN" w:bidi="hi-IN"/>
              </w:rPr>
              <w:t>P</w:t>
            </w:r>
            <w:r w:rsidRPr="00E70AC0">
              <w:rPr>
                <w:rFonts w:eastAsia="Calibri" w:cs="Calibri"/>
                <w:kern w:val="1"/>
                <w:vertAlign w:val="subscript"/>
                <w:lang w:val="ro-RO" w:eastAsia="hi-IN" w:bidi="hi-IN"/>
              </w:rPr>
              <w:t xml:space="preserve">NP </w:t>
            </w:r>
            <w:r w:rsidRPr="00E70AC0">
              <w:rPr>
                <w:rFonts w:eastAsia="Calibri" w:cs="Calibri"/>
                <w:kern w:val="1"/>
                <w:lang w:val="ro-RO" w:eastAsia="hi-IN" w:bidi="hi-IN"/>
              </w:rPr>
              <w:t>– Punctajul pentru norma de poluare a autobuzului se acordă astfel:</w:t>
            </w:r>
          </w:p>
          <w:p w14:paraId="55D6686F" w14:textId="77777777" w:rsidR="00723F7A" w:rsidRPr="00E70AC0" w:rsidRDefault="00723F7A" w:rsidP="00723F7A">
            <w:pPr>
              <w:widowControl w:val="0"/>
              <w:suppressAutoHyphens/>
              <w:spacing w:after="0" w:line="240" w:lineRule="auto"/>
              <w:ind w:left="106" w:right="140"/>
              <w:jc w:val="both"/>
              <w:rPr>
                <w:rFonts w:eastAsia="Calibri" w:cs="Times New Roman"/>
                <w:kern w:val="1"/>
                <w:lang w:val="ro-RO" w:eastAsia="hi-IN" w:bidi="hi-IN"/>
              </w:rPr>
            </w:pPr>
            <w:r w:rsidRPr="00E70AC0">
              <w:rPr>
                <w:rFonts w:eastAsia="Calibri" w:cs="Times New Roman"/>
                <w:kern w:val="1"/>
                <w:lang w:val="ro-RO" w:eastAsia="hi-IN" w:bidi="hi-IN"/>
              </w:rPr>
              <w:t xml:space="preserve">a) pentru fiecare mijloc de transport ce îndeplineşte normele de poluare EURO 6 sau este electric sau hibrid – </w:t>
            </w:r>
            <w:r>
              <w:rPr>
                <w:rFonts w:eastAsia="Calibri" w:cs="Times New Roman"/>
                <w:kern w:val="1"/>
                <w:lang w:val="ro-RO" w:eastAsia="hi-IN" w:bidi="hi-IN"/>
              </w:rPr>
              <w:t>12</w:t>
            </w:r>
            <w:r w:rsidRPr="00E70AC0">
              <w:rPr>
                <w:rFonts w:eastAsia="Calibri" w:cs="Times New Roman"/>
                <w:kern w:val="1"/>
                <w:lang w:val="ro-RO" w:eastAsia="hi-IN" w:bidi="hi-IN"/>
              </w:rPr>
              <w:t xml:space="preserve"> pct.</w:t>
            </w:r>
          </w:p>
          <w:p w14:paraId="1D714B82" w14:textId="77777777" w:rsidR="00723F7A" w:rsidRPr="00E70AC0" w:rsidRDefault="00723F7A" w:rsidP="00723F7A">
            <w:pPr>
              <w:widowControl w:val="0"/>
              <w:suppressAutoHyphens/>
              <w:spacing w:after="0" w:line="240" w:lineRule="auto"/>
              <w:ind w:left="106" w:right="140"/>
              <w:jc w:val="both"/>
              <w:rPr>
                <w:rFonts w:eastAsia="Calibri" w:cs="Times New Roman"/>
                <w:kern w:val="1"/>
                <w:lang w:val="ro-RO" w:eastAsia="hi-IN" w:bidi="hi-IN"/>
              </w:rPr>
            </w:pPr>
            <w:r w:rsidRPr="00E70AC0">
              <w:rPr>
                <w:rFonts w:eastAsia="Calibri" w:cs="Times New Roman"/>
                <w:kern w:val="1"/>
                <w:lang w:val="ro-RO" w:eastAsia="hi-IN" w:bidi="hi-IN"/>
              </w:rPr>
              <w:t xml:space="preserve">b) pentru fiecare mijloc de transport ce îndeplineşte normele de poluare EURO 5 – </w:t>
            </w:r>
            <w:r>
              <w:rPr>
                <w:rFonts w:eastAsia="Calibri" w:cs="Times New Roman"/>
                <w:kern w:val="1"/>
                <w:lang w:val="ro-RO" w:eastAsia="hi-IN" w:bidi="hi-IN"/>
              </w:rPr>
              <w:t>7</w:t>
            </w:r>
            <w:r w:rsidRPr="00E70AC0">
              <w:rPr>
                <w:rFonts w:eastAsia="Calibri" w:cs="Times New Roman"/>
                <w:kern w:val="1"/>
                <w:lang w:val="ro-RO" w:eastAsia="hi-IN" w:bidi="hi-IN"/>
              </w:rPr>
              <w:t xml:space="preserve"> pct.</w:t>
            </w:r>
          </w:p>
          <w:p w14:paraId="1E6A8442" w14:textId="51D28097" w:rsidR="00723F7A" w:rsidRPr="00E70AC0" w:rsidRDefault="00723F7A" w:rsidP="00723F7A">
            <w:pPr>
              <w:spacing w:after="0" w:line="240" w:lineRule="auto"/>
              <w:ind w:left="106" w:right="140"/>
              <w:jc w:val="both"/>
              <w:rPr>
                <w:rFonts w:eastAsia="Calibri" w:cs="Times New Roman"/>
                <w:lang w:val="it-IT"/>
              </w:rPr>
            </w:pPr>
            <w:r w:rsidRPr="00E70AC0">
              <w:rPr>
                <w:rFonts w:eastAsia="Calibri" w:cs="Times New Roman"/>
                <w:lang w:val="it-IT"/>
              </w:rPr>
              <w:t xml:space="preserve">c) pentru fiecare mijloc de transport ce îndeplineşte normele de poluare EURO 4 – </w:t>
            </w:r>
            <w:r w:rsidR="00ED6EF7">
              <w:rPr>
                <w:rFonts w:eastAsia="Calibri" w:cs="Times New Roman"/>
                <w:lang w:val="it-IT"/>
              </w:rPr>
              <w:t>0</w:t>
            </w:r>
            <w:r w:rsidRPr="00E70AC0">
              <w:rPr>
                <w:rFonts w:eastAsia="Calibri" w:cs="Times New Roman"/>
                <w:lang w:val="it-IT"/>
              </w:rPr>
              <w:t xml:space="preserve"> pct. </w:t>
            </w:r>
          </w:p>
          <w:p w14:paraId="77609D22" w14:textId="77777777" w:rsidR="00723F7A" w:rsidRPr="00E70AC0" w:rsidRDefault="00723F7A" w:rsidP="00723F7A">
            <w:pPr>
              <w:spacing w:after="0" w:line="240" w:lineRule="auto"/>
              <w:ind w:left="106" w:right="140"/>
              <w:jc w:val="both"/>
              <w:rPr>
                <w:rFonts w:eastAsia="Calibri" w:cs="Arial"/>
                <w:lang w:val="it-IT"/>
              </w:rPr>
            </w:pPr>
            <w:r w:rsidRPr="00E70AC0">
              <w:rPr>
                <w:rFonts w:eastAsia="Calibri" w:cs="Arial"/>
                <w:lang w:val="it-IT"/>
              </w:rPr>
              <w:t>Nu vor fi admise mijloace de transport ce nu îndeplinesc minim norma de poluare EURO 4.</w:t>
            </w:r>
          </w:p>
          <w:p w14:paraId="5079144A" w14:textId="77777777" w:rsidR="00723F7A" w:rsidRPr="00E70AC0" w:rsidRDefault="00723F7A" w:rsidP="00723F7A">
            <w:pPr>
              <w:spacing w:after="0" w:line="240" w:lineRule="auto"/>
              <w:ind w:left="106" w:right="140"/>
              <w:jc w:val="both"/>
              <w:rPr>
                <w:rFonts w:eastAsia="Calibri" w:cs="Calibri"/>
                <w:lang w:val="it-IT"/>
              </w:rPr>
            </w:pPr>
            <w:r w:rsidRPr="00E70AC0">
              <w:rPr>
                <w:rFonts w:eastAsia="Calibri" w:cs="Calibri"/>
                <w:lang w:val="it-IT"/>
              </w:rPr>
              <w:t>În sensul Legii nr. 34 din 27 martie 2017 privind instalarea infrastructurii pentru combustibili alternativi:</w:t>
            </w:r>
          </w:p>
          <w:p w14:paraId="500C4D4C" w14:textId="77777777" w:rsidR="00723F7A" w:rsidRPr="00E70AC0" w:rsidRDefault="00723F7A" w:rsidP="00723F7A">
            <w:pPr>
              <w:spacing w:after="0" w:line="240" w:lineRule="auto"/>
              <w:ind w:left="106" w:right="165"/>
              <w:jc w:val="both"/>
              <w:rPr>
                <w:rFonts w:eastAsia="Calibri" w:cs="Arial"/>
                <w:i/>
                <w:lang w:val="it-IT"/>
              </w:rPr>
            </w:pPr>
            <w:r>
              <w:rPr>
                <w:rFonts w:eastAsia="Calibri" w:cs="Arial"/>
                <w:i/>
                <w:lang w:val="it-IT"/>
              </w:rPr>
              <w:t>“</w:t>
            </w:r>
            <w:r w:rsidRPr="00E70AC0">
              <w:rPr>
                <w:rFonts w:eastAsia="Calibri" w:cs="Arial"/>
                <w:i/>
                <w:lang w:val="it-IT"/>
              </w:rPr>
              <w:t>b) vehicul electric - autovehiculul dotat cu un grup propulsor care cuprinde cel puţin un dispozitiv electric nonperiferic drept convertor de energie cu un sistem electric reîncărcabil de stocare a energiei, care poate fi reîncărcat extern; un vehicul electric hibrid reîncărcabil din exterior este considerat ca fiind un vehicul electric;</w:t>
            </w:r>
            <w:r>
              <w:rPr>
                <w:rFonts w:eastAsia="Calibri" w:cs="Arial"/>
                <w:i/>
                <w:lang w:val="it-IT"/>
              </w:rPr>
              <w:t>”</w:t>
            </w:r>
          </w:p>
          <w:p w14:paraId="02FE4477"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 xml:space="preserve">La acest </w:t>
            </w:r>
            <w:r>
              <w:rPr>
                <w:rFonts w:eastAsia="Calibri" w:cstheme="minorHAnsi"/>
                <w:lang w:val="it-IT"/>
              </w:rPr>
              <w:t>factor</w:t>
            </w:r>
            <w:r w:rsidRPr="00940FD8">
              <w:rPr>
                <w:rFonts w:eastAsia="Calibri" w:cstheme="minorHAnsi"/>
                <w:lang w:val="it-IT"/>
              </w:rPr>
              <w:t xml:space="preserve"> se acordă puncte pentru fiecare autovehicul care va fi utilizat la executarea traseului. Punctele se cumulează şi apoi se face media aritmetică. În cazul grupei de trasee se acordă puncte pentru fiecare </w:t>
            </w:r>
            <w:r w:rsidRPr="00940FD8">
              <w:rPr>
                <w:rFonts w:eastAsia="Calibri" w:cstheme="minorHAnsi"/>
                <w:lang w:val="it-IT"/>
              </w:rPr>
              <w:lastRenderedPageBreak/>
              <w:t>autovehicul care va fi utilizat la executarea fiecărui traseu în parte. Pentru fiecare traseu din grupa de trasee se va face media aritmetică. Punctele obţinute pe fiecare traseu se cumulează şi se face media aritmetică.</w:t>
            </w:r>
          </w:p>
          <w:p w14:paraId="6F953343" w14:textId="77777777" w:rsidR="00723F7A" w:rsidRPr="00FD3F15" w:rsidRDefault="00723F7A" w:rsidP="00723F7A">
            <w:pPr>
              <w:spacing w:after="0" w:line="240" w:lineRule="auto"/>
              <w:ind w:left="106" w:right="50"/>
              <w:jc w:val="both"/>
              <w:rPr>
                <w:rFonts w:ascii="Calibri" w:eastAsia="Calibri" w:hAnsi="Calibri" w:cs="Times New Roman"/>
                <w:lang w:val="ro-RO"/>
              </w:rPr>
            </w:pPr>
            <w:r w:rsidRPr="00FD3F15">
              <w:rPr>
                <w:rFonts w:ascii="Calibri" w:eastAsia="Calibri" w:hAnsi="Calibri" w:cs="Times New Roman"/>
                <w:b/>
                <w:lang w:val="ro-RO"/>
              </w:rPr>
              <w:t xml:space="preserve">Modalitatea de demonstrare: </w:t>
            </w:r>
            <w:r w:rsidRPr="00FD3F15">
              <w:rPr>
                <w:rFonts w:ascii="Calibri" w:eastAsia="Calibri" w:hAnsi="Calibri" w:cs="Times New Roman"/>
                <w:lang w:val="ro-RO"/>
              </w:rPr>
              <w:t>Prezentare copie lizibilă după cartea de identitate a vehiculului.</w:t>
            </w:r>
          </w:p>
          <w:p w14:paraId="49DC8DB9" w14:textId="77777777" w:rsidR="00723F7A" w:rsidRDefault="00723F7A" w:rsidP="00723F7A">
            <w:pPr>
              <w:spacing w:after="0" w:line="240" w:lineRule="auto"/>
              <w:ind w:right="155"/>
              <w:jc w:val="both"/>
              <w:rPr>
                <w:rFonts w:eastAsia="Times New Roman" w:cstheme="minorHAnsi"/>
                <w:iCs/>
                <w:lang w:val="pl-PL"/>
              </w:rPr>
            </w:pPr>
          </w:p>
          <w:p w14:paraId="2D35D0D8"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0499B1C2" w14:textId="77777777" w:rsidR="00723F7A" w:rsidRPr="00BA43E4" w:rsidRDefault="00723F7A" w:rsidP="00723F7A">
            <w:pPr>
              <w:pStyle w:val="ListParagraph"/>
              <w:numPr>
                <w:ilvl w:val="0"/>
                <w:numId w:val="47"/>
              </w:numPr>
              <w:shd w:val="clear" w:color="auto" w:fill="F2F2F2" w:themeFill="background1" w:themeFillShade="F2"/>
              <w:spacing w:before="25" w:after="0" w:line="240" w:lineRule="auto"/>
              <w:ind w:right="155"/>
              <w:jc w:val="both"/>
              <w:rPr>
                <w:rFonts w:eastAsia="Times New Roman" w:cstheme="minorHAnsi"/>
                <w:b/>
                <w:iCs/>
                <w:lang w:val="pl-PL"/>
              </w:rPr>
            </w:pPr>
            <w:r w:rsidRPr="00BA43E4">
              <w:rPr>
                <w:rFonts w:eastAsia="Times New Roman" w:cstheme="minorHAnsi"/>
                <w:b/>
                <w:iCs/>
                <w:lang w:val="pl-PL"/>
              </w:rPr>
              <w:t>dotarea cu instalaţie de aer condiţionat;</w:t>
            </w:r>
          </w:p>
          <w:p w14:paraId="1745174D"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509BA4D0"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În alegerea acestui factor de evaluare, entitatea contractantă a luat în considerare asigurarea calității serviciului (confortul călătorilor) conform art. 209 alin. (4) din Legea nr. 99/2016 privind achiziţiile sectoriale, precum şi principiile menţionate la art.1 alin. (4) lit. g) din Legea nr. 92/2007 a serviciilor publice de transport persoane în unitățile administrativ-teritoriale.</w:t>
            </w:r>
          </w:p>
          <w:p w14:paraId="7E0E901B" w14:textId="77777777" w:rsidR="00723F7A" w:rsidRPr="00BA43E4" w:rsidRDefault="00723F7A" w:rsidP="00723F7A">
            <w:pPr>
              <w:shd w:val="clear" w:color="auto" w:fill="F2F2F2" w:themeFill="background1" w:themeFillShade="F2"/>
              <w:spacing w:before="25" w:after="0" w:line="240" w:lineRule="auto"/>
              <w:ind w:left="106" w:right="155"/>
              <w:jc w:val="both"/>
              <w:rPr>
                <w:rFonts w:eastAsia="Times New Roman" w:cstheme="minorHAnsi"/>
                <w:lang w:val="pl-PL"/>
              </w:rPr>
            </w:pPr>
            <w:r w:rsidRPr="00BA43E4">
              <w:rPr>
                <w:rFonts w:eastAsia="Times New Roman" w:cstheme="minorHAnsi"/>
                <w:lang w:val="pl-PL"/>
              </w:rPr>
              <w:t xml:space="preserve">Ponderea: </w:t>
            </w:r>
            <w:r>
              <w:rPr>
                <w:rFonts w:eastAsia="Times New Roman" w:cstheme="minorHAnsi"/>
                <w:lang w:val="pl-PL"/>
              </w:rPr>
              <w:t>3</w:t>
            </w:r>
            <w:r w:rsidRPr="00BA43E4">
              <w:rPr>
                <w:rFonts w:eastAsia="Times New Roman" w:cstheme="minorHAnsi"/>
                <w:lang w:val="pl-PL"/>
              </w:rPr>
              <w:t xml:space="preserve"> puncte</w:t>
            </w:r>
          </w:p>
          <w:p w14:paraId="0FBB6621"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2349BF74"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5F429935"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Direct proporţional: DA</w:t>
            </w:r>
          </w:p>
          <w:p w14:paraId="18FC7ED1"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2999D55E"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P</w:t>
            </w:r>
            <w:r w:rsidRPr="00940FD8">
              <w:rPr>
                <w:rFonts w:eastAsia="Calibri" w:cstheme="minorHAnsi"/>
                <w:vertAlign w:val="subscript"/>
                <w:lang w:val="it-IT"/>
              </w:rPr>
              <w:t xml:space="preserve">AC </w:t>
            </w:r>
            <w:r w:rsidRPr="00940FD8">
              <w:rPr>
                <w:rFonts w:eastAsia="Calibri" w:cstheme="minorHAnsi"/>
                <w:lang w:val="it-IT"/>
              </w:rPr>
              <w:t>– Punctajul pentru dotarea cu aer condiţionat se calculează astfel:</w:t>
            </w:r>
          </w:p>
          <w:p w14:paraId="0D9B4EE5"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 xml:space="preserve">a) pentru fiecare mijloc de transport dotat cu aer condiţionat se acordă </w:t>
            </w:r>
            <w:r>
              <w:rPr>
                <w:rFonts w:eastAsia="Calibri" w:cstheme="minorHAnsi"/>
                <w:lang w:val="it-IT"/>
              </w:rPr>
              <w:t>3</w:t>
            </w:r>
            <w:r w:rsidRPr="00940FD8">
              <w:rPr>
                <w:rFonts w:eastAsia="Calibri" w:cstheme="minorHAnsi"/>
                <w:lang w:val="it-IT"/>
              </w:rPr>
              <w:t xml:space="preserve"> puncte;</w:t>
            </w:r>
          </w:p>
          <w:p w14:paraId="1A2E4F35" w14:textId="77777777" w:rsidR="00723F7A" w:rsidRPr="00940FD8" w:rsidRDefault="00723F7A" w:rsidP="00723F7A">
            <w:pPr>
              <w:spacing w:before="25" w:after="0" w:line="240" w:lineRule="auto"/>
              <w:ind w:left="106" w:right="155"/>
              <w:jc w:val="both"/>
              <w:rPr>
                <w:rFonts w:eastAsia="Times New Roman" w:cstheme="minorHAnsi"/>
                <w:iCs/>
                <w:lang w:val="pl-PL"/>
              </w:rPr>
            </w:pPr>
            <w:r w:rsidRPr="00940FD8">
              <w:rPr>
                <w:rFonts w:eastAsia="Calibri" w:cstheme="minorHAnsi"/>
                <w:lang w:val="it-IT"/>
              </w:rPr>
              <w:t>b) pentru fiecare mijloc de transport ce nu este dotat cu aer condiţionat se acordă 0 puncte.</w:t>
            </w:r>
          </w:p>
          <w:p w14:paraId="7DA15794" w14:textId="77777777" w:rsidR="00723F7A" w:rsidRPr="00940FD8" w:rsidRDefault="00723F7A" w:rsidP="00723F7A">
            <w:pPr>
              <w:spacing w:after="0" w:line="240" w:lineRule="auto"/>
              <w:ind w:left="106" w:right="140"/>
              <w:jc w:val="both"/>
              <w:rPr>
                <w:rFonts w:eastAsia="Calibri" w:cstheme="minorHAnsi"/>
                <w:bCs/>
                <w:lang w:val="it-IT"/>
              </w:rPr>
            </w:pPr>
            <w:r w:rsidRPr="00940FD8">
              <w:rPr>
                <w:rFonts w:eastAsia="Calibri" w:cstheme="minorHAnsi"/>
                <w:bCs/>
                <w:lang w:val="it-IT"/>
              </w:rPr>
              <w:t xml:space="preserve">La acest </w:t>
            </w:r>
            <w:r>
              <w:rPr>
                <w:rFonts w:eastAsia="Calibri" w:cstheme="minorHAnsi"/>
                <w:bCs/>
                <w:lang w:val="it-IT"/>
              </w:rPr>
              <w:t>factor</w:t>
            </w:r>
            <w:r w:rsidRPr="00940FD8">
              <w:rPr>
                <w:rFonts w:eastAsia="Calibri" w:cstheme="minorHAnsi"/>
                <w:bCs/>
                <w:lang w:val="it-IT"/>
              </w:rPr>
              <w:t xml:space="preserve"> se acordă puncte pentru fiecare autovehicul dotat cu aer condiţionat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31A9B2DE" w14:textId="77777777" w:rsidR="00723F7A" w:rsidRPr="00FD3F15" w:rsidRDefault="00723F7A" w:rsidP="00723F7A">
            <w:pPr>
              <w:spacing w:after="0" w:line="240" w:lineRule="auto"/>
              <w:ind w:left="106" w:right="140"/>
              <w:jc w:val="both"/>
              <w:rPr>
                <w:rFonts w:ascii="Calibri" w:eastAsia="Calibri" w:hAnsi="Calibri" w:cs="Times New Roman"/>
                <w:lang w:val="it-IT"/>
              </w:rPr>
            </w:pPr>
            <w:proofErr w:type="spellStart"/>
            <w:r w:rsidRPr="00FD3F15">
              <w:rPr>
                <w:rFonts w:ascii="Calibri" w:eastAsia="Calibri" w:hAnsi="Calibri" w:cs="Times New Roman"/>
                <w:b/>
              </w:rPr>
              <w:t>Modalitatea</w:t>
            </w:r>
            <w:proofErr w:type="spellEnd"/>
            <w:r w:rsidRPr="00FD3F15">
              <w:rPr>
                <w:rFonts w:ascii="Calibri" w:eastAsia="Calibri" w:hAnsi="Calibri" w:cs="Times New Roman"/>
                <w:b/>
              </w:rPr>
              <w:t xml:space="preserve"> de </w:t>
            </w:r>
            <w:proofErr w:type="spellStart"/>
            <w:r w:rsidRPr="00FD3F15">
              <w:rPr>
                <w:rFonts w:ascii="Calibri" w:eastAsia="Calibri" w:hAnsi="Calibri" w:cs="Times New Roman"/>
                <w:b/>
              </w:rPr>
              <w:t>demonstrare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Prezentare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copie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lizibilă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după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certificatul</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 xml:space="preserve"> – </w:t>
            </w:r>
            <w:proofErr w:type="spellStart"/>
            <w:r w:rsidRPr="00FD3F15">
              <w:rPr>
                <w:rFonts w:ascii="Calibri" w:eastAsia="Calibri" w:hAnsi="Calibri" w:cs="Times New Roman"/>
              </w:rPr>
              <w:t>certificat</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eliberat</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comisia</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w:t>
            </w:r>
          </w:p>
          <w:p w14:paraId="563FA9EA" w14:textId="77777777" w:rsidR="00723F7A" w:rsidRPr="00940FD8" w:rsidRDefault="00723F7A" w:rsidP="00723F7A">
            <w:pPr>
              <w:spacing w:after="0" w:line="240" w:lineRule="auto"/>
              <w:ind w:right="155"/>
              <w:jc w:val="both"/>
              <w:rPr>
                <w:rFonts w:eastAsia="Times New Roman" w:cstheme="minorHAnsi"/>
                <w:iCs/>
                <w:lang w:val="pl-PL"/>
              </w:rPr>
            </w:pPr>
          </w:p>
          <w:p w14:paraId="636669D8" w14:textId="77777777" w:rsidR="00723F7A" w:rsidRPr="007E6F51" w:rsidRDefault="00723F7A" w:rsidP="00723F7A">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Denumire factor de evaluare: </w:t>
            </w:r>
          </w:p>
          <w:p w14:paraId="6AF77CA0" w14:textId="77777777" w:rsidR="00723F7A" w:rsidRPr="007E6F51" w:rsidRDefault="00723F7A" w:rsidP="00723F7A">
            <w:pPr>
              <w:numPr>
                <w:ilvl w:val="0"/>
                <w:numId w:val="47"/>
              </w:numPr>
              <w:shd w:val="clear" w:color="auto" w:fill="D9D9D9" w:themeFill="background1" w:themeFillShade="D9"/>
              <w:spacing w:before="25" w:after="0" w:line="240" w:lineRule="auto"/>
              <w:ind w:right="155"/>
              <w:contextualSpacing/>
              <w:rPr>
                <w:rFonts w:eastAsia="Times New Roman" w:cstheme="minorHAnsi"/>
                <w:b/>
                <w:bCs/>
                <w:iCs/>
                <w:lang w:val="pl-PL"/>
              </w:rPr>
            </w:pPr>
            <w:r w:rsidRPr="007E6F51">
              <w:rPr>
                <w:rFonts w:eastAsia="Times New Roman" w:cstheme="minorHAnsi"/>
                <w:b/>
                <w:bCs/>
                <w:iCs/>
                <w:color w:val="000000"/>
                <w:lang w:val="pl-PL"/>
              </w:rPr>
              <w:t>capacitatea de transport;</w:t>
            </w:r>
          </w:p>
          <w:p w14:paraId="3374FB50" w14:textId="77777777" w:rsidR="00723F7A" w:rsidRPr="007E6F51" w:rsidRDefault="00723F7A" w:rsidP="00723F7A">
            <w:pPr>
              <w:spacing w:before="25" w:after="0" w:line="240" w:lineRule="auto"/>
              <w:ind w:left="106" w:right="155"/>
              <w:jc w:val="both"/>
              <w:rPr>
                <w:rFonts w:eastAsia="Times New Roman" w:cstheme="minorHAnsi"/>
                <w:color w:val="000000"/>
                <w:lang w:val="pl-PL"/>
              </w:rPr>
            </w:pPr>
            <w:r w:rsidRPr="007E6F51">
              <w:rPr>
                <w:rFonts w:eastAsia="Times New Roman" w:cstheme="minorHAnsi"/>
                <w:color w:val="000000"/>
                <w:lang w:val="pl-PL"/>
              </w:rPr>
              <w:t xml:space="preserve">Descriere: În alegerea acestui factor de evaluare, entitatea contractantă a luat în considerare asigurarea calității serviciului (confortul călătorilor) conform art. 209 alin. (4) din Legea nr. 99/2016 privind achiziţiile sectoriale, precum şi principiile menţionate la art.1 alin. (4) lit. c) și g) din </w:t>
            </w:r>
            <w:r w:rsidRPr="007E6F51">
              <w:rPr>
                <w:rFonts w:ascii="Calibri" w:eastAsia="Calibri" w:hAnsi="Calibri" w:cs="Calibri"/>
                <w:kern w:val="1"/>
                <w:lang w:val="pl-PL" w:eastAsia="hi-IN" w:bidi="hi-IN"/>
              </w:rPr>
              <w:t>Legea nr. 92/2007 a serviciilor publice de transport persoane în unitățile administrativ-teritoriale</w:t>
            </w:r>
            <w:r w:rsidRPr="007E6F51">
              <w:rPr>
                <w:rFonts w:eastAsia="Times New Roman" w:cstheme="minorHAnsi"/>
                <w:color w:val="000000"/>
                <w:lang w:val="pl-PL"/>
              </w:rPr>
              <w:t>.</w:t>
            </w:r>
          </w:p>
          <w:p w14:paraId="29DA0933" w14:textId="77777777" w:rsidR="00723F7A" w:rsidRPr="007E6F51" w:rsidRDefault="00723F7A" w:rsidP="00723F7A">
            <w:pPr>
              <w:shd w:val="clear" w:color="auto" w:fill="D9D9D9" w:themeFill="background1" w:themeFillShade="D9"/>
              <w:spacing w:before="25" w:after="0" w:line="240" w:lineRule="auto"/>
              <w:ind w:left="106" w:right="155"/>
              <w:rPr>
                <w:rFonts w:eastAsia="Times New Roman" w:cstheme="minorHAnsi"/>
                <w:lang w:val="pl-PL"/>
              </w:rPr>
            </w:pPr>
            <w:r w:rsidRPr="007E6F51">
              <w:rPr>
                <w:rFonts w:eastAsia="Times New Roman" w:cstheme="minorHAnsi"/>
                <w:lang w:val="pl-PL"/>
              </w:rPr>
              <w:t>Ponderea: 7 puncte</w:t>
            </w:r>
          </w:p>
          <w:p w14:paraId="2C9FBAE7" w14:textId="77777777" w:rsidR="00723F7A" w:rsidRPr="007E6F51" w:rsidRDefault="00723F7A" w:rsidP="00723F7A">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licitaţie electronică: NU</w:t>
            </w:r>
          </w:p>
          <w:p w14:paraId="06D1ED70" w14:textId="77777777" w:rsidR="00723F7A" w:rsidRPr="007E6F51" w:rsidRDefault="00723F7A" w:rsidP="00723F7A">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reofertare: NU</w:t>
            </w:r>
          </w:p>
          <w:p w14:paraId="3E8E9A09" w14:textId="77777777" w:rsidR="00723F7A" w:rsidRPr="007E6F51" w:rsidRDefault="00723F7A" w:rsidP="00723F7A">
            <w:pPr>
              <w:spacing w:before="25" w:after="0" w:line="240" w:lineRule="auto"/>
              <w:ind w:left="106" w:right="155"/>
              <w:rPr>
                <w:rFonts w:eastAsia="Times New Roman" w:cstheme="minorHAnsi"/>
                <w:lang w:val="pl-PL"/>
              </w:rPr>
            </w:pPr>
            <w:r w:rsidRPr="007E6F51">
              <w:rPr>
                <w:rFonts w:eastAsia="Times New Roman" w:cstheme="minorHAnsi"/>
                <w:color w:val="000000"/>
                <w:lang w:val="pl-PL"/>
              </w:rPr>
              <w:lastRenderedPageBreak/>
              <w:t>Direct proporţional: DA</w:t>
            </w:r>
          </w:p>
          <w:p w14:paraId="7FB81585" w14:textId="77777777" w:rsidR="00723F7A" w:rsidRPr="007E6F51" w:rsidRDefault="00723F7A" w:rsidP="00723F7A">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Algoritm de calcul: </w:t>
            </w:r>
          </w:p>
          <w:p w14:paraId="541E8FBE" w14:textId="77777777" w:rsidR="00723F7A" w:rsidRPr="007E6F51" w:rsidRDefault="00723F7A" w:rsidP="00723F7A">
            <w:pPr>
              <w:spacing w:after="0" w:line="240" w:lineRule="auto"/>
              <w:ind w:left="106" w:right="155"/>
              <w:jc w:val="both"/>
              <w:rPr>
                <w:rFonts w:eastAsia="Calibri" w:cstheme="minorHAnsi"/>
                <w:lang w:val="pl-PL"/>
              </w:rPr>
            </w:pPr>
            <w:r w:rsidRPr="007E6F51">
              <w:rPr>
                <w:rFonts w:eastAsia="Calibri" w:cstheme="minorHAnsi"/>
                <w:lang w:val="pl-PL"/>
              </w:rPr>
              <w:t>P</w:t>
            </w:r>
            <w:r w:rsidRPr="007E6F51">
              <w:rPr>
                <w:rFonts w:eastAsia="Calibri" w:cstheme="minorHAnsi"/>
                <w:vertAlign w:val="subscript"/>
                <w:lang w:val="pl-PL"/>
              </w:rPr>
              <w:t>CT</w:t>
            </w:r>
            <w:r w:rsidRPr="007E6F51">
              <w:rPr>
                <w:rFonts w:eastAsia="Calibri" w:cstheme="minorHAnsi"/>
                <w:lang w:val="pl-PL"/>
              </w:rPr>
              <w:t xml:space="preserve"> – Punctajul pentru capacitatea de transport, se acordă astfel:</w:t>
            </w:r>
          </w:p>
          <w:p w14:paraId="337D52C0" w14:textId="77777777" w:rsidR="00723F7A" w:rsidRPr="007E6F51" w:rsidRDefault="00723F7A" w:rsidP="00723F7A">
            <w:pPr>
              <w:spacing w:before="25" w:after="0" w:line="240" w:lineRule="auto"/>
              <w:ind w:left="106" w:right="155"/>
              <w:jc w:val="both"/>
              <w:rPr>
                <w:rFonts w:eastAsia="Times New Roman" w:cstheme="minorHAnsi"/>
                <w:iCs/>
                <w:color w:val="000000"/>
                <w:lang w:val="pl-PL"/>
              </w:rPr>
            </w:pPr>
            <w:r w:rsidRPr="007E6F51">
              <w:rPr>
                <w:rFonts w:eastAsia="Calibri" w:cstheme="minorHAnsi"/>
                <w:lang w:val="pl-PL"/>
              </w:rPr>
              <w:t>a) pentru oferta ce propune autobuze având cea mai mare capacitate de transport se acordă punctajul maxim alocat factorului de evaluare, respectiv 7 puncte;</w:t>
            </w:r>
          </w:p>
          <w:p w14:paraId="69DC6AB6" w14:textId="77777777" w:rsidR="00723F7A" w:rsidRPr="007E6F51" w:rsidRDefault="00723F7A" w:rsidP="00723F7A">
            <w:pPr>
              <w:spacing w:after="0" w:line="240" w:lineRule="auto"/>
              <w:ind w:left="106" w:right="155"/>
              <w:jc w:val="both"/>
              <w:rPr>
                <w:rFonts w:eastAsia="Calibri" w:cstheme="minorHAnsi"/>
                <w:lang w:val="it-IT"/>
              </w:rPr>
            </w:pPr>
            <w:r w:rsidRPr="007E6F51">
              <w:rPr>
                <w:rFonts w:eastAsia="Calibri" w:cstheme="minorHAnsi"/>
                <w:lang w:val="it-IT"/>
              </w:rPr>
              <w:t>b) pentru oferta (n) ce propune autobuze având capacitatea mai mică decât capacitatea maxim ofertată, se acordă punctajul astfel:</w:t>
            </w:r>
          </w:p>
          <w:p w14:paraId="47F6B596" w14:textId="77777777" w:rsidR="00723F7A" w:rsidRPr="007E6F51" w:rsidRDefault="00723F7A" w:rsidP="00723F7A">
            <w:pPr>
              <w:spacing w:after="0" w:line="240" w:lineRule="auto"/>
              <w:ind w:left="106" w:right="155"/>
              <w:rPr>
                <w:rFonts w:eastAsia="Times New Roman" w:cstheme="minorHAnsi"/>
                <w:lang w:val="fr-FR"/>
              </w:rPr>
            </w:pPr>
            <w:r w:rsidRPr="007E6F51">
              <w:rPr>
                <w:rFonts w:eastAsia="Calibri" w:cstheme="minorHAnsi"/>
                <w:lang w:val="fr-FR"/>
              </w:rPr>
              <w:t>P</w:t>
            </w:r>
            <w:r w:rsidRPr="007E6F51">
              <w:rPr>
                <w:rFonts w:eastAsia="Calibri" w:cstheme="minorHAnsi"/>
                <w:vertAlign w:val="subscript"/>
                <w:lang w:val="fr-FR"/>
              </w:rPr>
              <w:t>CT</w:t>
            </w:r>
            <w:r w:rsidRPr="007E6F51">
              <w:rPr>
                <w:rFonts w:eastAsia="Calibri" w:cstheme="minorHAnsi"/>
                <w:lang w:val="fr-FR"/>
              </w:rPr>
              <w:t xml:space="preserve">(n) = </w:t>
            </w:r>
            <m:oMath>
              <m:f>
                <m:fPr>
                  <m:ctrlPr>
                    <w:rPr>
                      <w:rFonts w:ascii="Cambria Math" w:eastAsia="Calibri" w:hAnsi="Cambria Math" w:cstheme="minorHAnsi"/>
                      <w:i/>
                    </w:rPr>
                  </m:ctrlPr>
                </m:fPr>
                <m:num>
                  <m:r>
                    <w:rPr>
                      <w:rFonts w:ascii="Cambria Math" w:eastAsia="Calibri" w:hAnsi="Cambria Math" w:cstheme="minorHAnsi"/>
                    </w:rPr>
                    <m:t>capacitate</m:t>
                  </m:r>
                  <m:r>
                    <w:rPr>
                      <w:rFonts w:ascii="Cambria Math" w:eastAsia="Calibri" w:hAnsi="Cambria Math" w:cstheme="minorHAnsi"/>
                      <w:lang w:val="fr-FR"/>
                    </w:rPr>
                    <m:t xml:space="preserve"> </m:t>
                  </m:r>
                  <m:r>
                    <w:rPr>
                      <w:rFonts w:ascii="Cambria Math" w:eastAsia="Calibri" w:hAnsi="Cambria Math" w:cstheme="minorHAnsi"/>
                    </w:rPr>
                    <m:t>de</m:t>
                  </m:r>
                  <m:r>
                    <w:rPr>
                      <w:rFonts w:ascii="Cambria Math" w:eastAsia="Calibri" w:hAnsi="Cambria Math" w:cstheme="minorHAnsi"/>
                      <w:lang w:val="fr-FR"/>
                    </w:rPr>
                    <m:t xml:space="preserve"> </m:t>
                  </m:r>
                  <m:r>
                    <w:rPr>
                      <w:rFonts w:ascii="Cambria Math" w:eastAsia="Calibri" w:hAnsi="Cambria Math" w:cstheme="minorHAnsi"/>
                    </w:rPr>
                    <m:t>transport</m:t>
                  </m:r>
                  <m:r>
                    <w:rPr>
                      <w:rFonts w:ascii="Cambria Math" w:eastAsia="Calibri" w:hAnsi="Cambria Math" w:cstheme="minorHAnsi"/>
                      <w:lang w:val="fr-FR"/>
                    </w:rPr>
                    <m:t xml:space="preserve"> </m:t>
                  </m:r>
                  <m:r>
                    <w:rPr>
                      <w:rFonts w:ascii="Cambria Math" w:eastAsia="Calibri" w:hAnsi="Cambria Math" w:cstheme="minorHAnsi"/>
                    </w:rPr>
                    <m:t>a</m:t>
                  </m:r>
                  <m:r>
                    <w:rPr>
                      <w:rFonts w:ascii="Cambria Math" w:eastAsia="Calibri" w:hAnsi="Cambria Math" w:cstheme="minorHAnsi"/>
                      <w:lang w:val="fr-FR"/>
                    </w:rPr>
                    <m:t xml:space="preserve"> </m:t>
                  </m:r>
                  <m:r>
                    <w:rPr>
                      <w:rFonts w:ascii="Cambria Math" w:eastAsia="Calibri" w:hAnsi="Cambria Math" w:cstheme="minorHAnsi"/>
                    </w:rPr>
                    <m:t>autobuzelor</m:t>
                  </m:r>
                  <m:r>
                    <w:rPr>
                      <w:rFonts w:ascii="Cambria Math" w:eastAsia="Calibri" w:hAnsi="Cambria Math" w:cstheme="minorHAnsi"/>
                      <w:lang w:val="fr-FR"/>
                    </w:rPr>
                    <m:t xml:space="preserve"> (</m:t>
                  </m:r>
                  <m:r>
                    <w:rPr>
                      <w:rFonts w:ascii="Cambria Math" w:eastAsia="Calibri" w:hAnsi="Cambria Math" w:cstheme="minorHAnsi"/>
                    </w:rPr>
                    <m:t>n</m:t>
                  </m:r>
                  <m:r>
                    <w:rPr>
                      <w:rFonts w:ascii="Cambria Math" w:eastAsia="Calibri" w:hAnsi="Cambria Math" w:cstheme="minorHAnsi"/>
                      <w:lang w:val="fr-FR"/>
                    </w:rPr>
                    <m:t>)</m:t>
                  </m:r>
                </m:num>
                <m:den>
                  <m:r>
                    <w:rPr>
                      <w:rFonts w:ascii="Cambria Math" w:eastAsia="Calibri" w:hAnsi="Cambria Math" w:cstheme="minorHAnsi"/>
                    </w:rPr>
                    <m:t>capacitatea</m:t>
                  </m:r>
                  <m:r>
                    <w:rPr>
                      <w:rFonts w:ascii="Cambria Math" w:eastAsia="Calibri" w:hAnsi="Cambria Math" w:cstheme="minorHAnsi"/>
                      <w:lang w:val="fr-FR"/>
                    </w:rPr>
                    <m:t xml:space="preserve"> </m:t>
                  </m:r>
                  <m:r>
                    <w:rPr>
                      <w:rFonts w:ascii="Cambria Math" w:eastAsia="Calibri" w:hAnsi="Cambria Math" w:cstheme="minorHAnsi"/>
                    </w:rPr>
                    <m:t>de</m:t>
                  </m:r>
                  <m:r>
                    <w:rPr>
                      <w:rFonts w:ascii="Cambria Math" w:eastAsia="Calibri" w:hAnsi="Cambria Math" w:cstheme="minorHAnsi"/>
                      <w:lang w:val="fr-FR"/>
                    </w:rPr>
                    <m:t xml:space="preserve"> </m:t>
                  </m:r>
                  <m:r>
                    <w:rPr>
                      <w:rFonts w:ascii="Cambria Math" w:eastAsia="Calibri" w:hAnsi="Cambria Math" w:cstheme="minorHAnsi"/>
                    </w:rPr>
                    <m:t>transport</m:t>
                  </m:r>
                  <m:r>
                    <w:rPr>
                      <w:rFonts w:ascii="Cambria Math" w:eastAsia="Calibri" w:hAnsi="Cambria Math" w:cstheme="minorHAnsi"/>
                      <w:lang w:val="fr-FR"/>
                    </w:rPr>
                    <m:t xml:space="preserve"> </m:t>
                  </m:r>
                  <m:r>
                    <w:rPr>
                      <w:rFonts w:ascii="Cambria Math" w:eastAsia="Calibri" w:hAnsi="Cambria Math" w:cstheme="minorHAnsi"/>
                    </w:rPr>
                    <m:t>maxim</m:t>
                  </m:r>
                  <m:r>
                    <w:rPr>
                      <w:rFonts w:ascii="Cambria Math" w:eastAsia="Calibri" w:hAnsi="Cambria Math" w:cstheme="minorHAnsi"/>
                      <w:lang w:val="fr-FR"/>
                    </w:rPr>
                    <m:t xml:space="preserve"> </m:t>
                  </m:r>
                  <m:r>
                    <w:rPr>
                      <w:rFonts w:ascii="Cambria Math" w:eastAsia="Calibri" w:hAnsi="Cambria Math" w:cstheme="minorHAnsi"/>
                    </w:rPr>
                    <m:t>ofertat</m:t>
                  </m:r>
                  <m:r>
                    <w:rPr>
                      <w:rFonts w:ascii="Cambria Math" w:eastAsia="Calibri" w:hAnsi="Cambria Math" w:cstheme="minorHAnsi"/>
                      <w:lang w:val="fr-FR"/>
                    </w:rPr>
                    <m:t>ă</m:t>
                  </m:r>
                </m:den>
              </m:f>
            </m:oMath>
            <w:r w:rsidRPr="007E6F51">
              <w:rPr>
                <w:rFonts w:eastAsia="Times New Roman" w:cstheme="minorHAnsi"/>
                <w:lang w:val="fr-FR"/>
              </w:rPr>
              <w:t xml:space="preserve"> x 7</w:t>
            </w:r>
          </w:p>
          <w:p w14:paraId="5EA123CA" w14:textId="77777777" w:rsidR="00723F7A" w:rsidRPr="007E6F51" w:rsidRDefault="00723F7A" w:rsidP="00723F7A">
            <w:pPr>
              <w:spacing w:after="0" w:line="240" w:lineRule="auto"/>
              <w:ind w:left="106" w:right="155"/>
              <w:jc w:val="both"/>
              <w:rPr>
                <w:rFonts w:eastAsia="Calibri" w:cstheme="minorHAnsi"/>
                <w:bCs/>
                <w:lang w:val="it-IT"/>
              </w:rPr>
            </w:pPr>
            <w:r w:rsidRPr="007E6F51">
              <w:rPr>
                <w:rFonts w:eastAsia="Calibri" w:cstheme="minorHAnsi"/>
                <w:bCs/>
                <w:lang w:val="it-IT"/>
              </w:rPr>
              <w:t>La acest factor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66E6F697" w14:textId="77777777" w:rsidR="00723F7A" w:rsidRDefault="00723F7A" w:rsidP="00723F7A">
            <w:pPr>
              <w:spacing w:after="0" w:line="240" w:lineRule="auto"/>
              <w:ind w:left="106"/>
              <w:jc w:val="both"/>
              <w:rPr>
                <w:rFonts w:ascii="Calibri" w:eastAsia="Calibri" w:hAnsi="Calibri" w:cs="Times New Roman"/>
                <w:lang w:val="fr-FR"/>
              </w:rPr>
            </w:pPr>
            <w:proofErr w:type="spellStart"/>
            <w:r w:rsidRPr="007E6F51">
              <w:rPr>
                <w:rFonts w:ascii="Calibri" w:eastAsia="Calibri" w:hAnsi="Calibri" w:cs="Times New Roman"/>
                <w:b/>
                <w:lang w:val="fr-FR"/>
              </w:rPr>
              <w:t>Modalitatea</w:t>
            </w:r>
            <w:proofErr w:type="spellEnd"/>
            <w:r w:rsidRPr="007E6F51">
              <w:rPr>
                <w:rFonts w:ascii="Calibri" w:eastAsia="Calibri" w:hAnsi="Calibri" w:cs="Times New Roman"/>
                <w:b/>
                <w:lang w:val="fr-FR"/>
              </w:rPr>
              <w:t xml:space="preserve"> de </w:t>
            </w:r>
            <w:proofErr w:type="spellStart"/>
            <w:proofErr w:type="gramStart"/>
            <w:r w:rsidRPr="007E6F51">
              <w:rPr>
                <w:rFonts w:ascii="Calibri" w:eastAsia="Calibri" w:hAnsi="Calibri" w:cs="Times New Roman"/>
                <w:b/>
                <w:lang w:val="fr-FR"/>
              </w:rPr>
              <w:t>demonstrare</w:t>
            </w:r>
            <w:proofErr w:type="spellEnd"/>
            <w:r w:rsidRPr="007E6F51">
              <w:rPr>
                <w:rFonts w:ascii="Calibri" w:eastAsia="Calibri" w:hAnsi="Calibri" w:cs="Times New Roman"/>
                <w:lang w:val="fr-FR"/>
              </w:rPr>
              <w:t>:</w:t>
            </w:r>
            <w:proofErr w:type="gramEnd"/>
            <w:r w:rsidRPr="007E6F51">
              <w:rPr>
                <w:rFonts w:ascii="Calibri" w:eastAsia="Calibri" w:hAnsi="Calibri" w:cs="Times New Roman"/>
                <w:lang w:val="fr-FR"/>
              </w:rPr>
              <w:t xml:space="preserve"> </w:t>
            </w:r>
            <w:proofErr w:type="spellStart"/>
            <w:r w:rsidRPr="007E6F51">
              <w:rPr>
                <w:rFonts w:ascii="Calibri" w:eastAsia="Calibri" w:hAnsi="Calibri" w:cs="Times New Roman"/>
                <w:lang w:val="fr-FR"/>
              </w:rPr>
              <w:t>Prezentare</w:t>
            </w:r>
            <w:proofErr w:type="spellEnd"/>
            <w:r w:rsidRPr="007E6F51">
              <w:rPr>
                <w:rFonts w:ascii="Calibri" w:eastAsia="Calibri" w:hAnsi="Calibri" w:cs="Times New Roman"/>
                <w:lang w:val="fr-FR"/>
              </w:rPr>
              <w:t xml:space="preserve"> copie </w:t>
            </w:r>
            <w:proofErr w:type="spellStart"/>
            <w:r w:rsidRPr="007E6F51">
              <w:rPr>
                <w:rFonts w:ascii="Calibri" w:eastAsia="Calibri" w:hAnsi="Calibri" w:cs="Times New Roman"/>
                <w:lang w:val="fr-FR"/>
              </w:rPr>
              <w:t>lizibilă</w:t>
            </w:r>
            <w:proofErr w:type="spellEnd"/>
            <w:r w:rsidRPr="007E6F51">
              <w:rPr>
                <w:rFonts w:ascii="Calibri" w:eastAsia="Calibri" w:hAnsi="Calibri" w:cs="Times New Roman"/>
                <w:lang w:val="fr-FR"/>
              </w:rPr>
              <w:t xml:space="preserve"> </w:t>
            </w:r>
            <w:proofErr w:type="spellStart"/>
            <w:r w:rsidRPr="007E6F51">
              <w:rPr>
                <w:rFonts w:ascii="Calibri" w:eastAsia="Calibri" w:hAnsi="Calibri" w:cs="Times New Roman"/>
                <w:lang w:val="fr-FR"/>
              </w:rPr>
              <w:t>după</w:t>
            </w:r>
            <w:proofErr w:type="spellEnd"/>
            <w:r w:rsidRPr="007E6F51">
              <w:rPr>
                <w:rFonts w:ascii="Calibri" w:eastAsia="Calibri" w:hAnsi="Calibri" w:cs="Times New Roman"/>
                <w:lang w:val="fr-FR"/>
              </w:rPr>
              <w:t xml:space="preserve"> </w:t>
            </w:r>
            <w:proofErr w:type="spellStart"/>
            <w:r w:rsidRPr="007E6F51">
              <w:rPr>
                <w:rFonts w:ascii="Calibri" w:eastAsia="Calibri" w:hAnsi="Calibri" w:cs="Times New Roman"/>
                <w:lang w:val="fr-FR"/>
              </w:rPr>
              <w:t>cartea</w:t>
            </w:r>
            <w:proofErr w:type="spellEnd"/>
            <w:r w:rsidRPr="007E6F51">
              <w:rPr>
                <w:rFonts w:ascii="Calibri" w:eastAsia="Calibri" w:hAnsi="Calibri" w:cs="Times New Roman"/>
                <w:lang w:val="fr-FR"/>
              </w:rPr>
              <w:t xml:space="preserve"> de </w:t>
            </w:r>
            <w:proofErr w:type="spellStart"/>
            <w:r w:rsidRPr="007E6F51">
              <w:rPr>
                <w:rFonts w:ascii="Calibri" w:eastAsia="Calibri" w:hAnsi="Calibri" w:cs="Times New Roman"/>
                <w:lang w:val="fr-FR"/>
              </w:rPr>
              <w:t>identitate</w:t>
            </w:r>
            <w:proofErr w:type="spellEnd"/>
            <w:r w:rsidRPr="007E6F51">
              <w:rPr>
                <w:rFonts w:ascii="Calibri" w:eastAsia="Calibri" w:hAnsi="Calibri" w:cs="Times New Roman"/>
                <w:lang w:val="fr-FR"/>
              </w:rPr>
              <w:t xml:space="preserve"> a </w:t>
            </w:r>
            <w:proofErr w:type="spellStart"/>
            <w:r w:rsidRPr="007E6F51">
              <w:rPr>
                <w:rFonts w:ascii="Calibri" w:eastAsia="Calibri" w:hAnsi="Calibri" w:cs="Times New Roman"/>
                <w:lang w:val="fr-FR"/>
              </w:rPr>
              <w:t>vehiculului</w:t>
            </w:r>
            <w:proofErr w:type="spellEnd"/>
            <w:r w:rsidRPr="007E6F51">
              <w:rPr>
                <w:rFonts w:ascii="Calibri" w:eastAsia="Calibri" w:hAnsi="Calibri" w:cs="Times New Roman"/>
                <w:lang w:val="fr-FR"/>
              </w:rPr>
              <w:t>.</w:t>
            </w:r>
          </w:p>
          <w:p w14:paraId="458EE283" w14:textId="77777777" w:rsidR="00723F7A" w:rsidRPr="007E6F51" w:rsidRDefault="00723F7A" w:rsidP="00723F7A">
            <w:pPr>
              <w:spacing w:after="0" w:line="240" w:lineRule="auto"/>
              <w:ind w:left="106"/>
              <w:jc w:val="both"/>
              <w:rPr>
                <w:rFonts w:ascii="Calibri" w:eastAsia="Calibri" w:hAnsi="Calibri" w:cs="Times New Roman"/>
                <w:lang w:val="fr-FR"/>
              </w:rPr>
            </w:pPr>
          </w:p>
          <w:p w14:paraId="15948566" w14:textId="77777777" w:rsidR="00723F7A" w:rsidRPr="007E6F51" w:rsidRDefault="00723F7A" w:rsidP="00723F7A">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Denumire factor de evaluare: </w:t>
            </w:r>
          </w:p>
          <w:p w14:paraId="7DCE4A4E" w14:textId="77777777" w:rsidR="00723F7A" w:rsidRPr="007E6F51" w:rsidRDefault="00723F7A" w:rsidP="00723F7A">
            <w:pPr>
              <w:numPr>
                <w:ilvl w:val="0"/>
                <w:numId w:val="47"/>
              </w:numPr>
              <w:shd w:val="clear" w:color="auto" w:fill="D9D9D9" w:themeFill="background1" w:themeFillShade="D9"/>
              <w:spacing w:before="25" w:after="0" w:line="240" w:lineRule="auto"/>
              <w:ind w:right="155"/>
              <w:contextualSpacing/>
              <w:rPr>
                <w:rFonts w:eastAsia="Times New Roman" w:cstheme="minorHAnsi"/>
                <w:b/>
                <w:bCs/>
                <w:iCs/>
                <w:lang w:val="pl-PL"/>
              </w:rPr>
            </w:pPr>
            <w:r w:rsidRPr="007E6F51">
              <w:rPr>
                <w:rFonts w:eastAsia="Times New Roman" w:cstheme="minorHAnsi"/>
                <w:b/>
                <w:bCs/>
                <w:iCs/>
                <w:color w:val="000000"/>
                <w:lang w:val="pl-PL"/>
              </w:rPr>
              <w:t>utilizarea combustibililor alternativi, astfel cum sunt definiţi în Legea nr. 34/2017 privind instalarea infrastructurii pentru combustibili alternativi;</w:t>
            </w:r>
          </w:p>
          <w:p w14:paraId="6E0591A3" w14:textId="77777777" w:rsidR="00723F7A" w:rsidRPr="007E6F51" w:rsidRDefault="00723F7A" w:rsidP="00723F7A">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Descriere: Componenta tehnică</w:t>
            </w:r>
          </w:p>
          <w:p w14:paraId="66B10B6E" w14:textId="77777777" w:rsidR="00723F7A" w:rsidRPr="007E6F51" w:rsidRDefault="00723F7A" w:rsidP="00723F7A">
            <w:pPr>
              <w:spacing w:before="25" w:after="0" w:line="240" w:lineRule="auto"/>
              <w:ind w:left="106" w:right="155"/>
              <w:jc w:val="both"/>
              <w:rPr>
                <w:rFonts w:eastAsia="Times New Roman" w:cstheme="minorHAnsi"/>
                <w:lang w:val="pl-PL"/>
              </w:rPr>
            </w:pPr>
            <w:r w:rsidRPr="007E6F51">
              <w:rPr>
                <w:rFonts w:eastAsia="Times New Roman" w:cstheme="minorHAnsi"/>
                <w:color w:val="000000"/>
                <w:lang w:val="pl-PL"/>
              </w:rPr>
              <w:t>În alegerea factorului de evaluare, Entitatea contractantă a luat în considerare, în principal, aspectele de mediu, în conformitate cu prevederile art. 209 alin. (4) din Legea nr. 99/2016, precum şi obligaţia imperativă prevăzută de art. 1 alin. (8) din Legea nr. 92/2007 care stipulează în mod expres că „În toate raporturile generate de executarea serviciilor de transport public local (....) protecţia mediului este prioritară</w:t>
            </w:r>
            <w:r w:rsidRPr="007E6F51">
              <w:rPr>
                <w:rFonts w:eastAsia="Times New Roman" w:cstheme="minorHAnsi"/>
                <w:lang w:val="pl-PL"/>
              </w:rPr>
              <w:t>”, precum şi prevederile O.U.G. nr. 71/2021 privind promovarea vehiculelor de transport rutier nepoluante, în sprijinul unei mobilități cu emisii scăzute, pentru abrogarea Ordonanței de urgență a Guvernului nr. 40/2011 privind promovarea vehiculelor de transport rutier nepoluante și eficiente din punct de vedere energetic și a Legii nr. 37/2018 privind promovarea transportului ecologic.</w:t>
            </w:r>
          </w:p>
          <w:p w14:paraId="3110667C" w14:textId="77777777" w:rsidR="00723F7A" w:rsidRPr="007E6F51" w:rsidRDefault="00723F7A" w:rsidP="00723F7A">
            <w:pPr>
              <w:shd w:val="clear" w:color="auto" w:fill="D9D9D9" w:themeFill="background1" w:themeFillShade="D9"/>
              <w:spacing w:before="25" w:after="0" w:line="240" w:lineRule="auto"/>
              <w:ind w:left="106" w:right="155"/>
              <w:rPr>
                <w:rFonts w:eastAsia="Times New Roman" w:cstheme="minorHAnsi"/>
                <w:lang w:val="pl-PL"/>
              </w:rPr>
            </w:pPr>
            <w:r w:rsidRPr="007E6F51">
              <w:rPr>
                <w:rFonts w:eastAsia="Times New Roman" w:cstheme="minorHAnsi"/>
                <w:lang w:val="pl-PL"/>
              </w:rPr>
              <w:t xml:space="preserve">Ponderea: </w:t>
            </w:r>
            <w:r>
              <w:rPr>
                <w:rFonts w:eastAsia="Times New Roman" w:cstheme="minorHAnsi"/>
                <w:lang w:val="pl-PL"/>
              </w:rPr>
              <w:t>5</w:t>
            </w:r>
            <w:r w:rsidRPr="007E6F51">
              <w:rPr>
                <w:rFonts w:eastAsia="Times New Roman" w:cstheme="minorHAnsi"/>
                <w:lang w:val="pl-PL"/>
              </w:rPr>
              <w:t xml:space="preserve"> puncte</w:t>
            </w:r>
          </w:p>
          <w:p w14:paraId="5D386F9F" w14:textId="77777777" w:rsidR="00723F7A" w:rsidRPr="007E6F51" w:rsidRDefault="00723F7A" w:rsidP="00723F7A">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licitaţie electronică: NU</w:t>
            </w:r>
          </w:p>
          <w:p w14:paraId="591F1907" w14:textId="77777777" w:rsidR="00723F7A" w:rsidRPr="007E6F51" w:rsidRDefault="00723F7A" w:rsidP="00723F7A">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reofertare: NU</w:t>
            </w:r>
          </w:p>
          <w:p w14:paraId="190FFB76" w14:textId="77777777" w:rsidR="00723F7A" w:rsidRPr="007E6F51" w:rsidRDefault="00723F7A" w:rsidP="00723F7A">
            <w:pPr>
              <w:spacing w:before="25" w:after="0" w:line="240" w:lineRule="auto"/>
              <w:ind w:left="106" w:right="155"/>
              <w:rPr>
                <w:rFonts w:eastAsia="Times New Roman" w:cstheme="minorHAnsi"/>
                <w:lang w:val="pl-PL"/>
              </w:rPr>
            </w:pPr>
            <w:r w:rsidRPr="007E6F51">
              <w:rPr>
                <w:rFonts w:eastAsia="Times New Roman" w:cstheme="minorHAnsi"/>
                <w:color w:val="000000"/>
                <w:lang w:val="pl-PL"/>
              </w:rPr>
              <w:t>Direct proporţional: DA</w:t>
            </w:r>
          </w:p>
          <w:p w14:paraId="152E9026" w14:textId="77777777" w:rsidR="00723F7A" w:rsidRPr="007E6F51" w:rsidRDefault="00723F7A" w:rsidP="00723F7A">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Algoritm de calcul: </w:t>
            </w:r>
          </w:p>
          <w:p w14:paraId="365CB0B6" w14:textId="77777777" w:rsidR="00723F7A" w:rsidRPr="007E6F51" w:rsidRDefault="00723F7A" w:rsidP="00723F7A">
            <w:pPr>
              <w:spacing w:after="0" w:line="240" w:lineRule="auto"/>
              <w:ind w:left="106" w:right="155"/>
              <w:jc w:val="both"/>
              <w:rPr>
                <w:rFonts w:eastAsia="Calibri" w:cstheme="minorHAnsi"/>
                <w:lang w:val="it-IT"/>
              </w:rPr>
            </w:pPr>
            <w:r w:rsidRPr="007E6F51">
              <w:rPr>
                <w:rFonts w:eastAsia="Calibri" w:cstheme="minorHAnsi"/>
                <w:lang w:val="it-IT"/>
              </w:rPr>
              <w:t>P</w:t>
            </w:r>
            <w:r w:rsidRPr="007E6F51">
              <w:rPr>
                <w:rFonts w:eastAsia="Calibri" w:cstheme="minorHAnsi"/>
                <w:vertAlign w:val="subscript"/>
                <w:lang w:val="it-IT"/>
              </w:rPr>
              <w:t>CALT</w:t>
            </w:r>
            <w:r w:rsidRPr="007E6F51">
              <w:rPr>
                <w:rFonts w:eastAsia="Calibri" w:cstheme="minorHAnsi"/>
                <w:lang w:val="it-IT"/>
              </w:rPr>
              <w:t xml:space="preserve"> - Punctajul pentru utilizarea combustibililor alternativi, se acordă astfel:</w:t>
            </w:r>
          </w:p>
          <w:p w14:paraId="1CF404B8" w14:textId="77777777" w:rsidR="00723F7A" w:rsidRPr="007E6F51" w:rsidRDefault="00723F7A" w:rsidP="00723F7A">
            <w:pPr>
              <w:spacing w:after="0" w:line="240" w:lineRule="auto"/>
              <w:ind w:left="106" w:right="155"/>
              <w:jc w:val="both"/>
              <w:rPr>
                <w:rFonts w:eastAsia="Calibri" w:cstheme="minorHAnsi"/>
                <w:lang w:val="it-IT"/>
              </w:rPr>
            </w:pPr>
            <w:r w:rsidRPr="007E6F51">
              <w:rPr>
                <w:rFonts w:eastAsia="Calibri" w:cstheme="minorHAnsi"/>
                <w:lang w:val="it-IT"/>
              </w:rPr>
              <w:t xml:space="preserve">- pentru fiecare mijloc de transport ce utilizează combustibili alternativi se acordă </w:t>
            </w:r>
            <w:r>
              <w:rPr>
                <w:rFonts w:eastAsia="Calibri" w:cstheme="minorHAnsi"/>
                <w:lang w:val="it-IT"/>
              </w:rPr>
              <w:t>5</w:t>
            </w:r>
            <w:r w:rsidRPr="007E6F51">
              <w:rPr>
                <w:rFonts w:eastAsia="Calibri" w:cstheme="minorHAnsi"/>
                <w:lang w:val="it-IT"/>
              </w:rPr>
              <w:t xml:space="preserve"> puncte</w:t>
            </w:r>
          </w:p>
          <w:p w14:paraId="5865CF13" w14:textId="77777777" w:rsidR="00723F7A" w:rsidRPr="007E6F51" w:rsidRDefault="00723F7A" w:rsidP="00723F7A">
            <w:pPr>
              <w:spacing w:after="0" w:line="240" w:lineRule="auto"/>
              <w:ind w:left="106" w:right="155"/>
              <w:jc w:val="both"/>
              <w:rPr>
                <w:rFonts w:eastAsia="Calibri" w:cstheme="minorHAnsi"/>
                <w:lang w:val="it-IT"/>
              </w:rPr>
            </w:pPr>
            <w:r w:rsidRPr="007E6F51">
              <w:rPr>
                <w:rFonts w:eastAsia="Calibri" w:cstheme="minorHAnsi"/>
                <w:lang w:val="it-IT"/>
              </w:rPr>
              <w:t>- pentru fiecare mijloc de transport ce nu utilizează combustibil alternativ se acordă 0 puncte.</w:t>
            </w:r>
          </w:p>
          <w:p w14:paraId="54C5E9A3" w14:textId="77777777" w:rsidR="00723F7A" w:rsidRPr="007E6F51" w:rsidRDefault="00723F7A" w:rsidP="000026B6">
            <w:pPr>
              <w:spacing w:after="0" w:line="240" w:lineRule="auto"/>
              <w:ind w:left="106" w:right="136"/>
              <w:jc w:val="both"/>
              <w:rPr>
                <w:rFonts w:ascii="Calibri" w:eastAsia="Calibri" w:hAnsi="Calibri" w:cs="Times New Roman"/>
                <w:i/>
                <w:spacing w:val="-4"/>
                <w:lang w:val="ro-RO"/>
              </w:rPr>
            </w:pPr>
            <w:r w:rsidRPr="007E6F51">
              <w:rPr>
                <w:rFonts w:ascii="Calibri" w:eastAsia="Calibri" w:hAnsi="Calibri" w:cs="Times New Roman"/>
                <w:i/>
                <w:spacing w:val="-4"/>
                <w:lang w:val="ro-RO"/>
              </w:rPr>
              <w:lastRenderedPageBreak/>
              <w:t xml:space="preserve">În sensul Legii nr. 34 din 27 martie 2017 privind instalarea infrastructurii pentru combustibili alternativi: </w:t>
            </w:r>
          </w:p>
          <w:p w14:paraId="47A0F4F8" w14:textId="77777777" w:rsidR="00723F7A" w:rsidRPr="007E6F51" w:rsidRDefault="00723F7A" w:rsidP="000026B6">
            <w:pPr>
              <w:spacing w:after="0" w:line="240" w:lineRule="auto"/>
              <w:ind w:left="106" w:right="136"/>
              <w:jc w:val="both"/>
              <w:rPr>
                <w:rFonts w:ascii="Calibri" w:eastAsia="Calibri" w:hAnsi="Calibri" w:cs="Times New Roman"/>
                <w:i/>
                <w:lang w:val="ro-RO"/>
              </w:rPr>
            </w:pPr>
            <w:r w:rsidRPr="007E6F51">
              <w:rPr>
                <w:rFonts w:ascii="Calibri" w:eastAsia="Calibri" w:hAnsi="Calibri" w:cs="Times New Roman"/>
                <w:i/>
                <w:lang w:val="ro-RO"/>
              </w:rPr>
              <w:t xml:space="preserve">a) combustibili alternativi - combustibilii sau sursele de energie care servesc, cel puţin parţial, drept substitut pentru sursele de combustibil fosil în furnizarea de energie pentru autobuzele şi care au potenţialul de a contribui la decarbonizarea acestora şi de a îmbunătăţi performanţa de mediu a sectorului transporturilor. Aceştia includ, în principal: </w:t>
            </w:r>
          </w:p>
          <w:p w14:paraId="04E2B75F" w14:textId="77777777" w:rsidR="00723F7A" w:rsidRPr="007E6F51" w:rsidRDefault="00723F7A" w:rsidP="000026B6">
            <w:pPr>
              <w:spacing w:after="0" w:line="240" w:lineRule="auto"/>
              <w:ind w:left="106" w:right="136"/>
              <w:jc w:val="both"/>
              <w:rPr>
                <w:rFonts w:ascii="Calibri" w:eastAsia="Calibri" w:hAnsi="Calibri" w:cs="Times New Roman"/>
                <w:i/>
                <w:lang w:val="ro-RO"/>
              </w:rPr>
            </w:pPr>
            <w:r w:rsidRPr="007E6F51">
              <w:rPr>
                <w:rFonts w:ascii="Calibri" w:eastAsia="Calibri" w:hAnsi="Calibri" w:cs="Times New Roman"/>
                <w:i/>
                <w:lang w:val="ro-RO"/>
              </w:rPr>
              <w:t xml:space="preserve">- energia electrică; </w:t>
            </w:r>
          </w:p>
          <w:p w14:paraId="08A172DC" w14:textId="77777777" w:rsidR="00723F7A" w:rsidRPr="007E6F51" w:rsidRDefault="00723F7A" w:rsidP="000026B6">
            <w:pPr>
              <w:spacing w:after="0" w:line="240" w:lineRule="auto"/>
              <w:ind w:left="106" w:right="136"/>
              <w:jc w:val="both"/>
              <w:rPr>
                <w:rFonts w:ascii="Calibri" w:eastAsia="Calibri" w:hAnsi="Calibri" w:cs="Times New Roman"/>
                <w:i/>
                <w:lang w:val="ro-RO"/>
              </w:rPr>
            </w:pPr>
            <w:r w:rsidRPr="007E6F51">
              <w:rPr>
                <w:rFonts w:ascii="Calibri" w:eastAsia="Calibri" w:hAnsi="Calibri" w:cs="Times New Roman"/>
                <w:i/>
                <w:lang w:val="ro-RO"/>
              </w:rPr>
              <w:t xml:space="preserve">- hidrogenul; </w:t>
            </w:r>
          </w:p>
          <w:p w14:paraId="34C01001" w14:textId="77777777" w:rsidR="00723F7A" w:rsidRPr="007E6F51" w:rsidRDefault="00723F7A" w:rsidP="000026B6">
            <w:pPr>
              <w:spacing w:after="0" w:line="240" w:lineRule="auto"/>
              <w:ind w:left="106" w:right="136"/>
              <w:jc w:val="both"/>
              <w:rPr>
                <w:rFonts w:ascii="Calibri" w:eastAsia="Calibri" w:hAnsi="Calibri" w:cs="Times New Roman"/>
                <w:i/>
                <w:lang w:val="ro-RO"/>
              </w:rPr>
            </w:pPr>
            <w:r w:rsidRPr="007E6F51">
              <w:rPr>
                <w:rFonts w:ascii="Calibri" w:eastAsia="Calibri" w:hAnsi="Calibri" w:cs="Times New Roman"/>
                <w:i/>
                <w:lang w:val="ro-RO"/>
              </w:rPr>
              <w:t xml:space="preserve">- biocarburanţii, astfel cum sunt definiţi la art. 2 lit. d) din Legea nr. 220/2008 pentru stabilirea sistemului de promovare a producerii energiei din surse regenerabile de energie, republicată, cu modificările şi completările ulterioare; </w:t>
            </w:r>
          </w:p>
          <w:p w14:paraId="4732C50A" w14:textId="77777777" w:rsidR="00723F7A" w:rsidRPr="007E6F51" w:rsidRDefault="00723F7A" w:rsidP="000026B6">
            <w:pPr>
              <w:spacing w:after="0" w:line="240" w:lineRule="auto"/>
              <w:ind w:left="106" w:right="136"/>
              <w:jc w:val="both"/>
              <w:rPr>
                <w:rFonts w:ascii="Calibri" w:eastAsia="Calibri" w:hAnsi="Calibri" w:cs="Times New Roman"/>
                <w:i/>
                <w:lang w:val="ro-RO"/>
              </w:rPr>
            </w:pPr>
            <w:r w:rsidRPr="007E6F51">
              <w:rPr>
                <w:rFonts w:ascii="Calibri" w:eastAsia="Calibri" w:hAnsi="Calibri" w:cs="Times New Roman"/>
                <w:i/>
                <w:lang w:val="ro-RO"/>
              </w:rPr>
              <w:t>- combustibilii sintetici şi parafinici;</w:t>
            </w:r>
          </w:p>
          <w:p w14:paraId="01BDDFD6" w14:textId="77777777" w:rsidR="00723F7A" w:rsidRPr="007E6F51" w:rsidRDefault="00723F7A" w:rsidP="000026B6">
            <w:pPr>
              <w:spacing w:after="0" w:line="240" w:lineRule="auto"/>
              <w:ind w:left="106" w:right="136"/>
              <w:jc w:val="both"/>
              <w:rPr>
                <w:rFonts w:ascii="Calibri" w:eastAsia="Calibri" w:hAnsi="Calibri" w:cs="Times New Roman"/>
                <w:i/>
                <w:lang w:val="ro-RO"/>
              </w:rPr>
            </w:pPr>
            <w:r w:rsidRPr="007E6F51">
              <w:rPr>
                <w:rFonts w:ascii="Calibri" w:eastAsia="Calibri" w:hAnsi="Calibri" w:cs="Times New Roman"/>
                <w:i/>
                <w:lang w:val="ro-RO"/>
              </w:rPr>
              <w:t>- gazul natural, inclusiv biometanul, în stare gazoasă (gaz natural comprimat, denumit în continuare GNC) şi lichidă (gaz natural lichefiat, denumit în continuare GNL)</w:t>
            </w:r>
          </w:p>
          <w:p w14:paraId="6C40C7FE" w14:textId="77777777" w:rsidR="00723F7A" w:rsidRPr="007E6F51" w:rsidRDefault="00723F7A" w:rsidP="000026B6">
            <w:pPr>
              <w:spacing w:after="0" w:line="240" w:lineRule="auto"/>
              <w:ind w:left="106" w:right="136"/>
              <w:jc w:val="both"/>
              <w:rPr>
                <w:rFonts w:ascii="Calibri" w:eastAsia="Calibri" w:hAnsi="Calibri" w:cs="Times New Roman"/>
                <w:i/>
                <w:lang w:val="ro-RO"/>
              </w:rPr>
            </w:pPr>
            <w:r w:rsidRPr="007E6F51">
              <w:rPr>
                <w:rFonts w:ascii="Calibri" w:eastAsia="Calibri" w:hAnsi="Calibri" w:cs="Times New Roman"/>
                <w:i/>
                <w:lang w:val="ro-RO"/>
              </w:rPr>
              <w:t xml:space="preserve">- gazul petrolier lichefiat, denumit în continuare GPL. </w:t>
            </w:r>
          </w:p>
          <w:p w14:paraId="0C453E69" w14:textId="77777777" w:rsidR="00723F7A" w:rsidRPr="007E6F51" w:rsidRDefault="00723F7A" w:rsidP="00723F7A">
            <w:pPr>
              <w:spacing w:after="0" w:line="240" w:lineRule="auto"/>
              <w:ind w:left="106" w:right="155"/>
              <w:jc w:val="both"/>
              <w:rPr>
                <w:rFonts w:eastAsia="Calibri" w:cstheme="minorHAnsi"/>
                <w:lang w:val="it-IT"/>
              </w:rPr>
            </w:pPr>
            <w:r w:rsidRPr="007E6F51">
              <w:rPr>
                <w:rFonts w:eastAsia="Calibri" w:cstheme="minorHAnsi"/>
                <w:lang w:val="it-IT"/>
              </w:rPr>
              <w:t>La acest factor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5777F22C" w14:textId="77777777" w:rsidR="00723F7A" w:rsidRPr="007E6F51" w:rsidRDefault="00723F7A" w:rsidP="00723F7A">
            <w:pPr>
              <w:spacing w:after="0" w:line="240" w:lineRule="auto"/>
              <w:ind w:left="106"/>
              <w:jc w:val="both"/>
              <w:rPr>
                <w:rFonts w:ascii="Calibri" w:eastAsia="Calibri" w:hAnsi="Calibri" w:cs="Times New Roman"/>
                <w:lang w:val="ro-RO"/>
              </w:rPr>
            </w:pPr>
            <w:r w:rsidRPr="007E6F51">
              <w:rPr>
                <w:rFonts w:ascii="Calibri" w:eastAsia="Calibri" w:hAnsi="Calibri" w:cs="Times New Roman"/>
                <w:b/>
                <w:lang w:val="ro-RO"/>
              </w:rPr>
              <w:t xml:space="preserve">Modalitatea de demonstrare: </w:t>
            </w:r>
            <w:r w:rsidRPr="007E6F51">
              <w:rPr>
                <w:rFonts w:ascii="Calibri" w:eastAsia="Calibri" w:hAnsi="Calibri" w:cs="Times New Roman"/>
                <w:lang w:val="ro-RO"/>
              </w:rPr>
              <w:t>Prezentare copie lizibilă după cartea de identitate a vehiculului.</w:t>
            </w:r>
          </w:p>
          <w:p w14:paraId="2F926C62" w14:textId="77777777" w:rsidR="00723F7A" w:rsidRDefault="00723F7A" w:rsidP="00723F7A">
            <w:pPr>
              <w:spacing w:after="0" w:line="240" w:lineRule="auto"/>
              <w:ind w:right="155"/>
              <w:jc w:val="both"/>
              <w:rPr>
                <w:rFonts w:eastAsia="Calibri" w:cstheme="minorHAnsi"/>
                <w:lang w:val="it-IT"/>
              </w:rPr>
            </w:pPr>
          </w:p>
          <w:p w14:paraId="1F54C2BF"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Punctajul total al ofertei se calculează făcând media aritmetică a punctajelor totale obținute pe fiecare traseu din cadrul grupei de trasee, pe baza însumării punctajelor obținute la toți factorii de evaluare:</w:t>
            </w:r>
          </w:p>
          <w:p w14:paraId="11BFD662" w14:textId="77777777" w:rsidR="00723F7A" w:rsidRPr="007E6F51" w:rsidRDefault="00723F7A" w:rsidP="00723F7A">
            <w:pPr>
              <w:spacing w:after="0" w:line="240" w:lineRule="auto"/>
              <w:jc w:val="center"/>
              <w:rPr>
                <w:rFonts w:eastAsia="Calibri" w:cs="Arial"/>
              </w:rPr>
            </w:pPr>
            <w:proofErr w:type="spellStart"/>
            <w:r w:rsidRPr="007E6F51">
              <w:rPr>
                <w:rFonts w:eastAsia="Calibri" w:cs="Arial"/>
              </w:rPr>
              <w:t>P</w:t>
            </w:r>
            <w:r w:rsidRPr="007E6F51">
              <w:rPr>
                <w:rFonts w:eastAsia="Calibri" w:cs="Arial"/>
                <w:vertAlign w:val="subscript"/>
              </w:rPr>
              <w:t>total</w:t>
            </w:r>
            <w:proofErr w:type="spellEnd"/>
            <w:r w:rsidRPr="007E6F51">
              <w:rPr>
                <w:rFonts w:eastAsia="Calibri" w:cs="Arial"/>
              </w:rPr>
              <w:t>= P</w:t>
            </w:r>
            <w:r w:rsidRPr="007E6F51">
              <w:rPr>
                <w:rFonts w:eastAsia="Calibri" w:cs="Arial"/>
                <w:vertAlign w:val="subscript"/>
              </w:rPr>
              <w:t>T</w:t>
            </w:r>
            <w:r w:rsidRPr="007E6F51">
              <w:rPr>
                <w:rFonts w:eastAsia="Calibri" w:cs="Arial"/>
              </w:rPr>
              <w:t xml:space="preserve"> +P</w:t>
            </w:r>
            <w:r w:rsidRPr="007E6F51">
              <w:rPr>
                <w:rFonts w:eastAsia="Calibri" w:cs="Arial"/>
                <w:vertAlign w:val="subscript"/>
              </w:rPr>
              <w:t>V</w:t>
            </w:r>
            <w:r w:rsidRPr="007E6F51">
              <w:rPr>
                <w:rFonts w:eastAsia="Calibri" w:cs="Arial"/>
              </w:rPr>
              <w:t xml:space="preserve"> + P</w:t>
            </w:r>
            <w:r w:rsidRPr="007E6F51">
              <w:rPr>
                <w:rFonts w:eastAsia="Calibri" w:cs="Arial"/>
                <w:vertAlign w:val="subscript"/>
              </w:rPr>
              <w:t>CA</w:t>
            </w:r>
            <w:r w:rsidRPr="007E6F51">
              <w:rPr>
                <w:rFonts w:eastAsia="Calibri" w:cs="Arial"/>
              </w:rPr>
              <w:t xml:space="preserve"> + P</w:t>
            </w:r>
            <w:r w:rsidRPr="007E6F51">
              <w:rPr>
                <w:rFonts w:eastAsia="Calibri" w:cs="Arial"/>
                <w:vertAlign w:val="subscript"/>
              </w:rPr>
              <w:t>NP</w:t>
            </w:r>
            <w:r w:rsidRPr="007E6F51">
              <w:rPr>
                <w:rFonts w:eastAsia="Calibri" w:cs="Arial"/>
              </w:rPr>
              <w:t xml:space="preserve"> + P</w:t>
            </w:r>
            <w:r w:rsidRPr="007E6F51">
              <w:rPr>
                <w:rFonts w:eastAsia="Calibri" w:cs="Arial"/>
                <w:vertAlign w:val="subscript"/>
              </w:rPr>
              <w:t xml:space="preserve">AC </w:t>
            </w:r>
            <w:r w:rsidRPr="007E6F51">
              <w:rPr>
                <w:rFonts w:eastAsia="Calibri" w:cs="Arial"/>
              </w:rPr>
              <w:t>+ P</w:t>
            </w:r>
            <w:r w:rsidRPr="007E6F51">
              <w:rPr>
                <w:rFonts w:eastAsia="Calibri" w:cs="Arial"/>
                <w:vertAlign w:val="subscript"/>
              </w:rPr>
              <w:t>CT</w:t>
            </w:r>
            <w:r w:rsidRPr="007E6F51">
              <w:rPr>
                <w:rFonts w:eastAsia="Calibri" w:cs="Arial"/>
              </w:rPr>
              <w:t xml:space="preserve"> + P</w:t>
            </w:r>
            <w:r w:rsidRPr="007E6F51">
              <w:rPr>
                <w:rFonts w:eastAsia="Calibri" w:cs="Arial"/>
                <w:vertAlign w:val="subscript"/>
              </w:rPr>
              <w:t>CALT</w:t>
            </w:r>
          </w:p>
          <w:p w14:paraId="07901B89" w14:textId="77777777" w:rsidR="00723F7A" w:rsidRPr="00940FD8" w:rsidRDefault="00723F7A" w:rsidP="00723F7A">
            <w:pPr>
              <w:spacing w:before="25" w:after="0" w:line="240" w:lineRule="auto"/>
              <w:ind w:left="106" w:right="155"/>
              <w:jc w:val="both"/>
              <w:rPr>
                <w:rFonts w:eastAsia="Times New Roman" w:cstheme="minorHAnsi"/>
                <w:iCs/>
                <w:lang w:val="pl-PL"/>
              </w:rPr>
            </w:pPr>
            <w:r w:rsidRPr="00940FD8">
              <w:rPr>
                <w:rFonts w:eastAsia="Times New Roman" w:cstheme="minorHAnsi"/>
                <w:iCs/>
                <w:lang w:val="pl-PL"/>
              </w:rPr>
              <w:t xml:space="preserve">Punctaj maxim total: 100 </w:t>
            </w:r>
          </w:p>
          <w:p w14:paraId="114D4FA1" w14:textId="3E7D1782" w:rsidR="00723F7A" w:rsidRPr="00940FD8" w:rsidRDefault="00723F7A" w:rsidP="00723F7A">
            <w:pPr>
              <w:spacing w:after="0" w:line="240" w:lineRule="auto"/>
              <w:ind w:left="106" w:right="155"/>
              <w:jc w:val="both"/>
              <w:rPr>
                <w:rFonts w:eastAsia="Times New Roman" w:cstheme="minorHAnsi"/>
                <w:lang w:val="pl-PL"/>
              </w:rPr>
            </w:pPr>
            <w:r w:rsidRPr="00940FD8">
              <w:rPr>
                <w:rFonts w:eastAsia="Times New Roman" w:cstheme="minorHAnsi"/>
                <w:bCs/>
                <w:lang w:val="ro-RO"/>
              </w:rPr>
              <w:t xml:space="preserve">În cazul în care există punctaje egale între ofertanţii clasaţi pe primul loc, departajarea acestora se face în funcţie de punctajul obţinut pentru </w:t>
            </w:r>
            <w:r>
              <w:rPr>
                <w:rFonts w:eastAsia="Times New Roman" w:cstheme="minorHAnsi"/>
                <w:bCs/>
                <w:lang w:val="ro-RO"/>
              </w:rPr>
              <w:t>factorul</w:t>
            </w:r>
            <w:r w:rsidRPr="00940FD8">
              <w:rPr>
                <w:rFonts w:eastAsia="Times New Roman" w:cstheme="minorHAnsi"/>
                <w:bCs/>
                <w:lang w:val="ro-RO"/>
              </w:rPr>
              <w:t xml:space="preserve"> cu ponderea cea mai mare. În ordinea ponderii, </w:t>
            </w:r>
            <w:r>
              <w:rPr>
                <w:rFonts w:eastAsia="Times New Roman" w:cstheme="minorHAnsi"/>
                <w:bCs/>
                <w:lang w:val="ro-RO"/>
              </w:rPr>
              <w:t>factorii</w:t>
            </w:r>
            <w:r w:rsidRPr="00940FD8">
              <w:rPr>
                <w:rFonts w:eastAsia="Times New Roman" w:cstheme="minorHAnsi"/>
                <w:bCs/>
                <w:lang w:val="ro-RO"/>
              </w:rPr>
              <w:t xml:space="preserve"> după care vor fi departajați ofertanții care obțin punctaje egale sunt: </w:t>
            </w:r>
            <w:proofErr w:type="spellStart"/>
            <w:r w:rsidRPr="00EB257D">
              <w:rPr>
                <w:rFonts w:eastAsia="Times New Roman" w:cstheme="minorHAnsi"/>
                <w:bCs/>
                <w:color w:val="000000"/>
                <w:kern w:val="1"/>
                <w:lang w:eastAsia="hi-IN" w:bidi="hi-IN"/>
              </w:rPr>
              <w:t>nivelul</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tarifului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vechimea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medie</w:t>
            </w:r>
            <w:proofErr w:type="spellEnd"/>
            <w:r w:rsidRPr="00EB257D">
              <w:rPr>
                <w:rFonts w:eastAsia="Times New Roman" w:cstheme="minorHAnsi"/>
                <w:bCs/>
                <w:color w:val="000000"/>
                <w:kern w:val="1"/>
                <w:lang w:eastAsia="hi-IN" w:bidi="hi-IN"/>
              </w:rPr>
              <w:t xml:space="preserve"> a </w:t>
            </w:r>
            <w:proofErr w:type="spellStart"/>
            <w:r w:rsidRPr="00EB257D">
              <w:rPr>
                <w:rFonts w:eastAsia="Times New Roman" w:cstheme="minorHAnsi"/>
                <w:bCs/>
                <w:color w:val="000000"/>
                <w:kern w:val="1"/>
                <w:lang w:eastAsia="hi-IN" w:bidi="hi-IN"/>
              </w:rPr>
              <w:t>parcului</w:t>
            </w:r>
            <w:proofErr w:type="spellEnd"/>
            <w:r w:rsidRPr="00EB257D">
              <w:rPr>
                <w:rFonts w:eastAsia="Times New Roman" w:cstheme="minorHAnsi"/>
                <w:bCs/>
                <w:color w:val="000000"/>
                <w:kern w:val="1"/>
                <w:lang w:eastAsia="hi-IN" w:bidi="hi-IN"/>
              </w:rPr>
              <w:t xml:space="preserve"> de </w:t>
            </w:r>
            <w:proofErr w:type="spellStart"/>
            <w:r w:rsidRPr="00EB257D">
              <w:rPr>
                <w:rFonts w:eastAsia="Times New Roman" w:cstheme="minorHAnsi"/>
                <w:bCs/>
                <w:color w:val="000000"/>
                <w:kern w:val="1"/>
                <w:lang w:eastAsia="hi-IN" w:bidi="hi-IN"/>
              </w:rPr>
              <w:t>autobuze</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clasificarea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autobuzelor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norma</w:t>
            </w:r>
            <w:proofErr w:type="spellEnd"/>
            <w:r w:rsidRPr="00EB257D">
              <w:rPr>
                <w:rFonts w:eastAsia="Times New Roman" w:cstheme="minorHAnsi"/>
                <w:bCs/>
                <w:color w:val="000000"/>
                <w:kern w:val="1"/>
                <w:lang w:eastAsia="hi-IN" w:bidi="hi-IN"/>
              </w:rPr>
              <w:t xml:space="preserve"> de </w:t>
            </w:r>
            <w:proofErr w:type="spellStart"/>
            <w:r w:rsidRPr="00EB257D">
              <w:rPr>
                <w:rFonts w:eastAsia="Times New Roman" w:cstheme="minorHAnsi"/>
                <w:bCs/>
                <w:color w:val="000000"/>
                <w:kern w:val="1"/>
                <w:lang w:eastAsia="hi-IN" w:bidi="hi-IN"/>
              </w:rPr>
              <w:t>poluare</w:t>
            </w:r>
            <w:proofErr w:type="spellEnd"/>
            <w:r w:rsidRPr="00EB257D">
              <w:rPr>
                <w:rFonts w:eastAsia="Times New Roman" w:cstheme="minorHAnsi"/>
                <w:bCs/>
                <w:color w:val="000000"/>
                <w:kern w:val="1"/>
                <w:lang w:eastAsia="hi-IN" w:bidi="hi-IN"/>
              </w:rPr>
              <w:t xml:space="preserve"> a </w:t>
            </w:r>
            <w:proofErr w:type="spellStart"/>
            <w:r w:rsidRPr="00EB257D">
              <w:rPr>
                <w:rFonts w:eastAsia="Times New Roman" w:cstheme="minorHAnsi"/>
                <w:bCs/>
                <w:color w:val="000000"/>
                <w:kern w:val="1"/>
                <w:lang w:eastAsia="hi-IN" w:bidi="hi-IN"/>
              </w:rPr>
              <w:t>autobuzelor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capacitatea</w:t>
            </w:r>
            <w:proofErr w:type="spellEnd"/>
            <w:r w:rsidRPr="00EB257D">
              <w:rPr>
                <w:rFonts w:eastAsia="Times New Roman" w:cstheme="minorHAnsi"/>
                <w:bCs/>
                <w:color w:val="000000"/>
                <w:kern w:val="1"/>
                <w:lang w:eastAsia="hi-IN" w:bidi="hi-IN"/>
              </w:rPr>
              <w:t xml:space="preserve"> de transport, </w:t>
            </w:r>
            <w:proofErr w:type="spellStart"/>
            <w:r w:rsidRPr="00EB257D">
              <w:rPr>
                <w:rFonts w:eastAsia="Times New Roman" w:cstheme="minorHAnsi"/>
                <w:bCs/>
                <w:color w:val="000000"/>
                <w:kern w:val="1"/>
                <w:lang w:eastAsia="hi-IN" w:bidi="hi-IN"/>
              </w:rPr>
              <w:t>utilizarea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combustibililor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alternativi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astfel</w:t>
            </w:r>
            <w:proofErr w:type="spellEnd"/>
            <w:r w:rsidRPr="00EB257D">
              <w:rPr>
                <w:rFonts w:eastAsia="Times New Roman" w:cstheme="minorHAnsi"/>
                <w:bCs/>
                <w:color w:val="000000"/>
                <w:kern w:val="1"/>
                <w:lang w:eastAsia="hi-IN" w:bidi="hi-IN"/>
              </w:rPr>
              <w:t xml:space="preserve"> cum sunt </w:t>
            </w:r>
            <w:proofErr w:type="spellStart"/>
            <w:r w:rsidRPr="00EB257D">
              <w:rPr>
                <w:rFonts w:eastAsia="Times New Roman" w:cstheme="minorHAnsi"/>
                <w:bCs/>
                <w:color w:val="000000"/>
                <w:kern w:val="1"/>
                <w:lang w:eastAsia="hi-IN" w:bidi="hi-IN"/>
              </w:rPr>
              <w:t>definiți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în</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Legea</w:t>
            </w:r>
            <w:proofErr w:type="spellEnd"/>
            <w:r w:rsidRPr="00EB257D">
              <w:rPr>
                <w:rFonts w:eastAsia="Times New Roman" w:cstheme="minorHAnsi"/>
                <w:bCs/>
                <w:color w:val="000000"/>
                <w:kern w:val="1"/>
                <w:lang w:eastAsia="hi-IN" w:bidi="hi-IN"/>
              </w:rPr>
              <w:t xml:space="preserve"> nr. 34/2017 </w:t>
            </w:r>
            <w:proofErr w:type="spellStart"/>
            <w:r w:rsidRPr="00EB257D">
              <w:rPr>
                <w:rFonts w:eastAsia="Times New Roman" w:cstheme="minorHAnsi"/>
                <w:bCs/>
                <w:color w:val="000000"/>
                <w:kern w:val="1"/>
                <w:lang w:eastAsia="hi-IN" w:bidi="hi-IN"/>
              </w:rPr>
              <w:t>privind</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instalarea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infrastructurii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pentru</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combustibili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alternativi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dotarea</w:t>
            </w:r>
            <w:proofErr w:type="spellEnd"/>
            <w:r w:rsidRPr="00EB257D">
              <w:rPr>
                <w:rFonts w:eastAsia="Times New Roman" w:cstheme="minorHAnsi"/>
                <w:bCs/>
                <w:color w:val="000000"/>
                <w:kern w:val="1"/>
                <w:lang w:eastAsia="hi-IN" w:bidi="hi-IN"/>
              </w:rPr>
              <w:t xml:space="preserve"> cu </w:t>
            </w:r>
            <w:proofErr w:type="spellStart"/>
            <w:r w:rsidRPr="00EB257D">
              <w:rPr>
                <w:rFonts w:eastAsia="Times New Roman" w:cstheme="minorHAnsi"/>
                <w:bCs/>
                <w:color w:val="000000"/>
                <w:kern w:val="1"/>
                <w:lang w:eastAsia="hi-IN" w:bidi="hi-IN"/>
              </w:rPr>
              <w:t>instalaţie</w:t>
            </w:r>
            <w:proofErr w:type="spellEnd"/>
            <w:r w:rsidRPr="00EB257D">
              <w:rPr>
                <w:rFonts w:eastAsia="Times New Roman" w:cstheme="minorHAnsi"/>
                <w:bCs/>
                <w:color w:val="000000"/>
                <w:kern w:val="1"/>
                <w:lang w:eastAsia="hi-IN" w:bidi="hi-IN"/>
              </w:rPr>
              <w:t xml:space="preserve"> de </w:t>
            </w:r>
            <w:proofErr w:type="spellStart"/>
            <w:r w:rsidRPr="00EB257D">
              <w:rPr>
                <w:rFonts w:eastAsia="Times New Roman" w:cstheme="minorHAnsi"/>
                <w:bCs/>
                <w:color w:val="000000"/>
                <w:kern w:val="1"/>
                <w:lang w:eastAsia="hi-IN" w:bidi="hi-IN"/>
              </w:rPr>
              <w:t>aer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condiţionat</w:t>
            </w:r>
            <w:proofErr w:type="spellEnd"/>
            <w:r w:rsidRPr="00EB257D">
              <w:rPr>
                <w:rFonts w:eastAsia="Times New Roman" w:cstheme="minorHAnsi"/>
                <w:bCs/>
                <w:lang w:val="ro-RO"/>
              </w:rPr>
              <w:t>.</w:t>
            </w:r>
          </w:p>
        </w:tc>
      </w:tr>
      <w:tr w:rsidR="00723F7A" w:rsidRPr="00CC265A" w14:paraId="2C0CB93A"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074C9607"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lastRenderedPageBreak/>
              <w:t>Durata Contractului</w:t>
            </w:r>
          </w:p>
        </w:tc>
        <w:tc>
          <w:tcPr>
            <w:tcW w:w="7026" w:type="dxa"/>
            <w:tcBorders>
              <w:bottom w:val="single" w:sz="8" w:space="0" w:color="000000"/>
              <w:right w:val="single" w:sz="8" w:space="0" w:color="000000"/>
            </w:tcBorders>
            <w:tcMar>
              <w:top w:w="15" w:type="dxa"/>
              <w:left w:w="15" w:type="dxa"/>
              <w:bottom w:w="15" w:type="dxa"/>
              <w:right w:w="15" w:type="dxa"/>
            </w:tcMar>
          </w:tcPr>
          <w:p w14:paraId="20244F8E" w14:textId="77777777" w:rsidR="00723F7A" w:rsidRPr="00940FD8" w:rsidRDefault="00723F7A" w:rsidP="00723F7A">
            <w:pPr>
              <w:spacing w:after="200" w:line="240" w:lineRule="auto"/>
              <w:rPr>
                <w:rFonts w:eastAsia="Times New Roman" w:cstheme="minorHAnsi"/>
                <w:lang w:val="pl-PL"/>
              </w:rPr>
            </w:pPr>
          </w:p>
        </w:tc>
      </w:tr>
      <w:tr w:rsidR="00723F7A" w:rsidRPr="00CC265A" w14:paraId="3D03D046"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7F2ABA36"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Durata în luni sau în zile</w:t>
            </w:r>
          </w:p>
        </w:tc>
        <w:tc>
          <w:tcPr>
            <w:tcW w:w="7026" w:type="dxa"/>
            <w:tcBorders>
              <w:bottom w:val="single" w:sz="8" w:space="0" w:color="000000"/>
              <w:right w:val="single" w:sz="8" w:space="0" w:color="000000"/>
            </w:tcBorders>
            <w:tcMar>
              <w:top w:w="15" w:type="dxa"/>
              <w:left w:w="15" w:type="dxa"/>
              <w:bottom w:w="15" w:type="dxa"/>
              <w:right w:w="15" w:type="dxa"/>
            </w:tcMar>
          </w:tcPr>
          <w:p w14:paraId="2536A926" w14:textId="77777777" w:rsidR="00723F7A" w:rsidRPr="00940FD8" w:rsidRDefault="00723F7A" w:rsidP="00723F7A">
            <w:pPr>
              <w:spacing w:before="25" w:after="0" w:line="240" w:lineRule="auto"/>
              <w:ind w:left="106"/>
              <w:rPr>
                <w:rFonts w:eastAsia="Times New Roman" w:cstheme="minorHAnsi"/>
                <w:lang w:val="pl-PL"/>
              </w:rPr>
            </w:pPr>
            <w:r>
              <w:rPr>
                <w:rFonts w:eastAsia="Times New Roman" w:cstheme="minorHAnsi"/>
                <w:lang w:val="pl-PL"/>
              </w:rPr>
              <w:t>72</w:t>
            </w:r>
            <w:r w:rsidRPr="00940FD8">
              <w:rPr>
                <w:rFonts w:eastAsia="Times New Roman" w:cstheme="minorHAnsi"/>
                <w:lang w:val="pl-PL"/>
              </w:rPr>
              <w:t xml:space="preserve"> luni</w:t>
            </w:r>
          </w:p>
        </w:tc>
      </w:tr>
      <w:tr w:rsidR="00723F7A" w:rsidRPr="00CC265A" w14:paraId="1E797F3B"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5659F37B"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Contract este supus reînnoirii</w:t>
            </w:r>
          </w:p>
        </w:tc>
        <w:tc>
          <w:tcPr>
            <w:tcW w:w="7026" w:type="dxa"/>
            <w:tcBorders>
              <w:bottom w:val="single" w:sz="8" w:space="0" w:color="000000"/>
              <w:right w:val="single" w:sz="8" w:space="0" w:color="000000"/>
            </w:tcBorders>
            <w:tcMar>
              <w:top w:w="15" w:type="dxa"/>
              <w:left w:w="15" w:type="dxa"/>
              <w:bottom w:w="15" w:type="dxa"/>
              <w:right w:w="15" w:type="dxa"/>
            </w:tcMar>
          </w:tcPr>
          <w:p w14:paraId="53DE9EA8"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NU</w:t>
            </w:r>
          </w:p>
        </w:tc>
      </w:tr>
      <w:tr w:rsidR="00723F7A" w:rsidRPr="00CC265A" w14:paraId="237055A3"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3612B900"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 xml:space="preserve">Informaţii privind limitarea numărului de candidaţi care </w:t>
            </w:r>
            <w:r w:rsidRPr="00940FD8">
              <w:rPr>
                <w:rFonts w:eastAsia="Times New Roman" w:cstheme="minorHAnsi"/>
                <w:lang w:val="pl-PL"/>
              </w:rPr>
              <w:lastRenderedPageBreak/>
              <w:t>urmează să fie invitaţi (cu excepţia procedurilor deschise)</w:t>
            </w:r>
          </w:p>
        </w:tc>
        <w:tc>
          <w:tcPr>
            <w:tcW w:w="7026" w:type="dxa"/>
            <w:tcBorders>
              <w:bottom w:val="single" w:sz="8" w:space="0" w:color="000000"/>
              <w:right w:val="single" w:sz="8" w:space="0" w:color="000000"/>
            </w:tcBorders>
            <w:tcMar>
              <w:top w:w="15" w:type="dxa"/>
              <w:left w:w="15" w:type="dxa"/>
              <w:bottom w:w="15" w:type="dxa"/>
              <w:right w:w="15" w:type="dxa"/>
            </w:tcMar>
          </w:tcPr>
          <w:p w14:paraId="0750022E"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i/>
                <w:lang w:val="pl-PL"/>
              </w:rPr>
              <w:lastRenderedPageBreak/>
              <w:t>-</w:t>
            </w:r>
          </w:p>
        </w:tc>
      </w:tr>
      <w:tr w:rsidR="00723F7A" w:rsidRPr="00CC265A" w14:paraId="5CDABFDD"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2792072A"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Informaţii privind variantele</w:t>
            </w:r>
          </w:p>
        </w:tc>
        <w:tc>
          <w:tcPr>
            <w:tcW w:w="7026" w:type="dxa"/>
            <w:tcBorders>
              <w:bottom w:val="single" w:sz="8" w:space="0" w:color="000000"/>
              <w:right w:val="single" w:sz="8" w:space="0" w:color="000000"/>
            </w:tcBorders>
            <w:tcMar>
              <w:top w:w="15" w:type="dxa"/>
              <w:left w:w="15" w:type="dxa"/>
              <w:bottom w:w="15" w:type="dxa"/>
              <w:right w:w="15" w:type="dxa"/>
            </w:tcMar>
          </w:tcPr>
          <w:p w14:paraId="28298B89" w14:textId="77777777" w:rsidR="00723F7A" w:rsidRPr="00940FD8" w:rsidRDefault="00723F7A" w:rsidP="00723F7A">
            <w:pPr>
              <w:spacing w:after="200" w:line="240" w:lineRule="auto"/>
              <w:rPr>
                <w:rFonts w:eastAsia="Times New Roman" w:cstheme="minorHAnsi"/>
                <w:lang w:val="pl-PL"/>
              </w:rPr>
            </w:pPr>
          </w:p>
        </w:tc>
      </w:tr>
      <w:tr w:rsidR="00723F7A" w:rsidRPr="00CC265A" w14:paraId="753C9609"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4EFF6ADC"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Vor fi acceptate variante</w:t>
            </w:r>
          </w:p>
        </w:tc>
        <w:tc>
          <w:tcPr>
            <w:tcW w:w="7026" w:type="dxa"/>
            <w:tcBorders>
              <w:bottom w:val="single" w:sz="8" w:space="0" w:color="000000"/>
              <w:right w:val="single" w:sz="8" w:space="0" w:color="000000"/>
            </w:tcBorders>
            <w:tcMar>
              <w:top w:w="15" w:type="dxa"/>
              <w:left w:w="15" w:type="dxa"/>
              <w:bottom w:w="15" w:type="dxa"/>
              <w:right w:w="15" w:type="dxa"/>
            </w:tcMar>
          </w:tcPr>
          <w:p w14:paraId="37B35124" w14:textId="77777777" w:rsidR="00723F7A" w:rsidRPr="00940FD8" w:rsidRDefault="00723F7A" w:rsidP="00723F7A">
            <w:pPr>
              <w:spacing w:before="25" w:after="0" w:line="240" w:lineRule="auto"/>
              <w:ind w:left="106"/>
              <w:rPr>
                <w:rFonts w:eastAsia="Times New Roman" w:cstheme="minorHAnsi"/>
                <w:iCs/>
                <w:lang w:val="pl-PL"/>
              </w:rPr>
            </w:pPr>
            <w:r w:rsidRPr="00940FD8">
              <w:rPr>
                <w:rFonts w:eastAsia="Times New Roman" w:cstheme="minorHAnsi"/>
                <w:iCs/>
                <w:lang w:val="pl-PL"/>
              </w:rPr>
              <w:t>NU</w:t>
            </w:r>
          </w:p>
        </w:tc>
      </w:tr>
      <w:tr w:rsidR="00723F7A" w:rsidRPr="00CC265A" w14:paraId="40683F76" w14:textId="77777777" w:rsidTr="004A2F9C">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3054CDCF"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Informaţii despre opţiuni</w:t>
            </w:r>
          </w:p>
        </w:tc>
      </w:tr>
      <w:tr w:rsidR="00723F7A" w:rsidRPr="00CC265A" w14:paraId="2AA97ED8"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7A5773B8"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Opţiuni</w:t>
            </w:r>
          </w:p>
          <w:p w14:paraId="07FF6297"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Descrierea opţiunilor</w:t>
            </w:r>
          </w:p>
        </w:tc>
        <w:tc>
          <w:tcPr>
            <w:tcW w:w="7026" w:type="dxa"/>
            <w:tcBorders>
              <w:bottom w:val="single" w:sz="8" w:space="0" w:color="000000"/>
              <w:right w:val="single" w:sz="8" w:space="0" w:color="000000"/>
            </w:tcBorders>
            <w:tcMar>
              <w:top w:w="15" w:type="dxa"/>
              <w:left w:w="15" w:type="dxa"/>
              <w:bottom w:w="15" w:type="dxa"/>
              <w:right w:w="15" w:type="dxa"/>
            </w:tcMar>
          </w:tcPr>
          <w:p w14:paraId="6B76015C"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NU</w:t>
            </w:r>
          </w:p>
          <w:p w14:paraId="291F23B4" w14:textId="77777777" w:rsidR="00723F7A" w:rsidRPr="00940FD8" w:rsidRDefault="00723F7A" w:rsidP="00723F7A">
            <w:pPr>
              <w:spacing w:before="25" w:after="0" w:line="240" w:lineRule="auto"/>
              <w:ind w:left="106"/>
              <w:rPr>
                <w:rFonts w:eastAsia="Times New Roman" w:cstheme="minorHAnsi"/>
                <w:lang w:val="pl-PL"/>
              </w:rPr>
            </w:pPr>
          </w:p>
        </w:tc>
      </w:tr>
      <w:tr w:rsidR="00723F7A" w:rsidRPr="00CC265A" w14:paraId="4F35C4D1" w14:textId="77777777" w:rsidTr="004A2F9C">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4373DEC3"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Informaţii despre cataloage electronice</w:t>
            </w:r>
          </w:p>
        </w:tc>
      </w:tr>
      <w:tr w:rsidR="00723F7A" w:rsidRPr="00CC265A" w14:paraId="503687D9"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5CCC67EE"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Ofertele trebuie să fie prezentate sub formă de cataloage electronice sau să includă un catalog electronic</w:t>
            </w:r>
          </w:p>
        </w:tc>
        <w:tc>
          <w:tcPr>
            <w:tcW w:w="7026" w:type="dxa"/>
            <w:tcBorders>
              <w:bottom w:val="single" w:sz="8" w:space="0" w:color="000000"/>
              <w:right w:val="single" w:sz="8" w:space="0" w:color="000000"/>
            </w:tcBorders>
            <w:tcMar>
              <w:top w:w="15" w:type="dxa"/>
              <w:left w:w="15" w:type="dxa"/>
              <w:bottom w:w="15" w:type="dxa"/>
              <w:right w:w="15" w:type="dxa"/>
            </w:tcMar>
          </w:tcPr>
          <w:p w14:paraId="28BC05C8"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723F7A" w:rsidRPr="00CC265A" w14:paraId="2AB20CF0" w14:textId="77777777" w:rsidTr="004A2F9C">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57066087"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Informaţii despre fondurile Uniunii Europene</w:t>
            </w:r>
          </w:p>
        </w:tc>
      </w:tr>
      <w:tr w:rsidR="00723F7A" w:rsidRPr="00CC265A" w14:paraId="43EE251A"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0BA70A43"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Achiziţia se referă la un proiect/program finanţat din fonduri ale Uniunii Europene</w:t>
            </w:r>
          </w:p>
        </w:tc>
        <w:tc>
          <w:tcPr>
            <w:tcW w:w="7026" w:type="dxa"/>
            <w:tcBorders>
              <w:bottom w:val="single" w:sz="8" w:space="0" w:color="000000"/>
              <w:right w:val="single" w:sz="8" w:space="0" w:color="000000"/>
            </w:tcBorders>
            <w:tcMar>
              <w:top w:w="15" w:type="dxa"/>
              <w:left w:w="15" w:type="dxa"/>
              <w:bottom w:w="15" w:type="dxa"/>
              <w:right w:w="15" w:type="dxa"/>
            </w:tcMar>
          </w:tcPr>
          <w:p w14:paraId="22417339" w14:textId="77777777" w:rsidR="00723F7A" w:rsidRPr="00940FD8" w:rsidRDefault="00723F7A" w:rsidP="00723F7A">
            <w:pPr>
              <w:spacing w:before="25" w:after="0" w:line="240" w:lineRule="auto"/>
              <w:ind w:left="106"/>
              <w:rPr>
                <w:rFonts w:eastAsia="Times New Roman" w:cstheme="minorHAnsi"/>
                <w:iCs/>
                <w:lang w:val="pl-PL"/>
              </w:rPr>
            </w:pPr>
            <w:r w:rsidRPr="00940FD8">
              <w:rPr>
                <w:rFonts w:eastAsia="Times New Roman" w:cstheme="minorHAnsi"/>
                <w:iCs/>
                <w:lang w:val="pl-PL"/>
              </w:rPr>
              <w:t>NU</w:t>
            </w:r>
          </w:p>
        </w:tc>
      </w:tr>
      <w:tr w:rsidR="00723F7A" w:rsidRPr="00CC265A" w14:paraId="149A83E6"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221236A8"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Identificarea proiectului</w:t>
            </w:r>
          </w:p>
        </w:tc>
        <w:tc>
          <w:tcPr>
            <w:tcW w:w="7026" w:type="dxa"/>
            <w:tcBorders>
              <w:bottom w:val="single" w:sz="8" w:space="0" w:color="000000"/>
              <w:right w:val="single" w:sz="8" w:space="0" w:color="000000"/>
            </w:tcBorders>
            <w:tcMar>
              <w:top w:w="15" w:type="dxa"/>
              <w:left w:w="15" w:type="dxa"/>
              <w:bottom w:w="15" w:type="dxa"/>
              <w:right w:w="15" w:type="dxa"/>
            </w:tcMar>
          </w:tcPr>
          <w:p w14:paraId="2FC78733"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723F7A" w:rsidRPr="00CC265A" w14:paraId="283A7BA3"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06C2D644"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Tipul de finanţare</w:t>
            </w:r>
          </w:p>
        </w:tc>
        <w:tc>
          <w:tcPr>
            <w:tcW w:w="7026" w:type="dxa"/>
            <w:tcBorders>
              <w:bottom w:val="single" w:sz="8" w:space="0" w:color="000000"/>
              <w:right w:val="single" w:sz="8" w:space="0" w:color="000000"/>
            </w:tcBorders>
            <w:tcMar>
              <w:top w:w="15" w:type="dxa"/>
              <w:left w:w="15" w:type="dxa"/>
              <w:bottom w:w="15" w:type="dxa"/>
              <w:right w:w="15" w:type="dxa"/>
            </w:tcMar>
          </w:tcPr>
          <w:p w14:paraId="7BA29BA8"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723F7A" w:rsidRPr="00CC265A" w14:paraId="040BF4BC" w14:textId="77777777" w:rsidTr="004A2F9C">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66A5DC94"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Informaţii suplimentare</w:t>
            </w:r>
          </w:p>
        </w:tc>
      </w:tr>
      <w:tr w:rsidR="00723F7A" w:rsidRPr="00CC265A" w14:paraId="7EF3C8AA"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59B8710A" w14:textId="77777777" w:rsidR="00723F7A" w:rsidRPr="00940FD8" w:rsidRDefault="00723F7A" w:rsidP="00723F7A">
            <w:pPr>
              <w:spacing w:after="200" w:line="240" w:lineRule="auto"/>
              <w:rPr>
                <w:rFonts w:eastAsia="Times New Roman" w:cstheme="minorHAnsi"/>
                <w:lang w:val="pl-PL"/>
              </w:rPr>
            </w:pPr>
          </w:p>
        </w:tc>
        <w:tc>
          <w:tcPr>
            <w:tcW w:w="7026" w:type="dxa"/>
            <w:tcBorders>
              <w:bottom w:val="single" w:sz="8" w:space="0" w:color="000000"/>
              <w:right w:val="single" w:sz="8" w:space="0" w:color="000000"/>
            </w:tcBorders>
            <w:tcMar>
              <w:top w:w="15" w:type="dxa"/>
              <w:left w:w="15" w:type="dxa"/>
              <w:bottom w:w="15" w:type="dxa"/>
              <w:right w:w="15" w:type="dxa"/>
            </w:tcMar>
          </w:tcPr>
          <w:p w14:paraId="13D574F0" w14:textId="78C08688" w:rsidR="00723F7A" w:rsidRPr="00940FD8" w:rsidRDefault="000026B6" w:rsidP="000026B6">
            <w:pPr>
              <w:ind w:right="136"/>
              <w:jc w:val="both"/>
              <w:rPr>
                <w:rFonts w:eastAsia="Times New Roman" w:cstheme="minorHAnsi"/>
                <w:lang w:val="pl-PL"/>
              </w:rPr>
            </w:pPr>
            <w:r w:rsidRPr="00F230F1">
              <w:t xml:space="preserve">REFERITOR LA FACTORUL DE EVALUARE PRETUL OFERTEI </w:t>
            </w:r>
            <w:proofErr w:type="spellStart"/>
            <w:r w:rsidRPr="00F230F1">
              <w:t>prestabilit</w:t>
            </w:r>
            <w:proofErr w:type="spellEnd"/>
            <w:r w:rsidRPr="00F230F1">
              <w:t xml:space="preserve"> in SEAP ca </w:t>
            </w:r>
            <w:proofErr w:type="spellStart"/>
            <w:r w:rsidRPr="00F230F1">
              <w:t>denumire</w:t>
            </w:r>
            <w:proofErr w:type="spellEnd"/>
            <w:r w:rsidRPr="00F230F1">
              <w:t xml:space="preserve"> </w:t>
            </w:r>
            <w:proofErr w:type="spellStart"/>
            <w:r w:rsidRPr="00F230F1">
              <w:t>si</w:t>
            </w:r>
            <w:proofErr w:type="spellEnd"/>
            <w:r w:rsidRPr="00F230F1">
              <w:t xml:space="preserve"> </w:t>
            </w:r>
            <w:proofErr w:type="spellStart"/>
            <w:r w:rsidRPr="00F230F1">
              <w:t>algoritm</w:t>
            </w:r>
            <w:proofErr w:type="spellEnd"/>
            <w:r w:rsidRPr="00F230F1">
              <w:t xml:space="preserve"> de </w:t>
            </w:r>
            <w:proofErr w:type="spellStart"/>
            <w:r w:rsidRPr="00F230F1">
              <w:t>calcul</w:t>
            </w:r>
            <w:proofErr w:type="spellEnd"/>
            <w:r w:rsidRPr="00F230F1">
              <w:t xml:space="preserve">, </w:t>
            </w:r>
            <w:proofErr w:type="spellStart"/>
            <w:r w:rsidRPr="00F230F1">
              <w:t>facem</w:t>
            </w:r>
            <w:proofErr w:type="spellEnd"/>
            <w:r w:rsidRPr="00F230F1">
              <w:t xml:space="preserve"> </w:t>
            </w:r>
            <w:proofErr w:type="spellStart"/>
            <w:r w:rsidRPr="00F230F1">
              <w:t>urmatoarea</w:t>
            </w:r>
            <w:proofErr w:type="spellEnd"/>
            <w:r w:rsidRPr="00F230F1">
              <w:t xml:space="preserve"> </w:t>
            </w:r>
            <w:proofErr w:type="spellStart"/>
            <w:r w:rsidRPr="00F230F1">
              <w:t>precizare</w:t>
            </w:r>
            <w:proofErr w:type="spellEnd"/>
            <w:r w:rsidRPr="00F230F1">
              <w:t>: PRETUL OFERTEI = "</w:t>
            </w:r>
            <w:proofErr w:type="spellStart"/>
            <w:r w:rsidRPr="00F230F1">
              <w:t>Tariful</w:t>
            </w:r>
            <w:proofErr w:type="spellEnd"/>
            <w:r w:rsidRPr="00F230F1">
              <w:t xml:space="preserve"> </w:t>
            </w:r>
            <w:proofErr w:type="spellStart"/>
            <w:r w:rsidRPr="00F230F1">
              <w:t>mediu</w:t>
            </w:r>
            <w:proofErr w:type="spellEnd"/>
            <w:r w:rsidRPr="00F230F1">
              <w:t xml:space="preserve"> pe </w:t>
            </w:r>
            <w:proofErr w:type="spellStart"/>
            <w:r w:rsidRPr="00F230F1">
              <w:t>kilometru</w:t>
            </w:r>
            <w:proofErr w:type="spellEnd"/>
            <w:r w:rsidRPr="00F230F1">
              <w:t xml:space="preserve">/loc" </w:t>
            </w:r>
            <w:proofErr w:type="spellStart"/>
            <w:r w:rsidRPr="00F230F1">
              <w:t>iar</w:t>
            </w:r>
            <w:proofErr w:type="spellEnd"/>
            <w:r w:rsidRPr="00F230F1">
              <w:t xml:space="preserve"> </w:t>
            </w:r>
            <w:proofErr w:type="spellStart"/>
            <w:r w:rsidRPr="00F230F1">
              <w:t>algoritmul</w:t>
            </w:r>
            <w:proofErr w:type="spellEnd"/>
            <w:r w:rsidRPr="00F230F1">
              <w:t xml:space="preserve"> de </w:t>
            </w:r>
            <w:proofErr w:type="spellStart"/>
            <w:r w:rsidRPr="00F230F1">
              <w:t>calcul</w:t>
            </w:r>
            <w:proofErr w:type="spellEnd"/>
            <w:r w:rsidRPr="00F230F1">
              <w:t xml:space="preserve"> </w:t>
            </w:r>
            <w:proofErr w:type="spellStart"/>
            <w:r w:rsidRPr="00F230F1">
              <w:t>este</w:t>
            </w:r>
            <w:proofErr w:type="spellEnd"/>
            <w:r w:rsidRPr="00F230F1">
              <w:t>: “</w:t>
            </w:r>
            <w:proofErr w:type="spellStart"/>
            <w:r w:rsidRPr="00F230F1">
              <w:t>Tariful</w:t>
            </w:r>
            <w:proofErr w:type="spellEnd"/>
            <w:r w:rsidRPr="00F230F1">
              <w:t xml:space="preserve"> </w:t>
            </w:r>
            <w:proofErr w:type="spellStart"/>
            <w:r w:rsidRPr="00F230F1">
              <w:t>mediu</w:t>
            </w:r>
            <w:proofErr w:type="spellEnd"/>
            <w:r w:rsidRPr="00F230F1">
              <w:t xml:space="preserve"> pe </w:t>
            </w:r>
            <w:proofErr w:type="spellStart"/>
            <w:r w:rsidRPr="00F230F1">
              <w:t>kilometru</w:t>
            </w:r>
            <w:proofErr w:type="spellEnd"/>
            <w:r w:rsidRPr="00F230F1">
              <w:t xml:space="preserve">/loc” se </w:t>
            </w:r>
            <w:proofErr w:type="spellStart"/>
            <w:r w:rsidRPr="00F230F1">
              <w:t>stabileşte</w:t>
            </w:r>
            <w:proofErr w:type="spellEnd"/>
            <w:r w:rsidRPr="00F230F1">
              <w:t xml:space="preserve"> </w:t>
            </w:r>
            <w:proofErr w:type="spellStart"/>
            <w:r w:rsidRPr="00F230F1">
              <w:t>pentru</w:t>
            </w:r>
            <w:proofErr w:type="spellEnd"/>
            <w:r w:rsidRPr="00F230F1">
              <w:t xml:space="preserve"> </w:t>
            </w:r>
            <w:proofErr w:type="spellStart"/>
            <w:r w:rsidRPr="00F230F1">
              <w:t>fiecare</w:t>
            </w:r>
            <w:proofErr w:type="spellEnd"/>
            <w:r w:rsidRPr="00F230F1">
              <w:t xml:space="preserve"> </w:t>
            </w:r>
            <w:proofErr w:type="spellStart"/>
            <w:r w:rsidRPr="00F230F1">
              <w:t>Grupă</w:t>
            </w:r>
            <w:proofErr w:type="spellEnd"/>
            <w:r w:rsidRPr="00F230F1">
              <w:t xml:space="preserve"> de </w:t>
            </w:r>
            <w:proofErr w:type="spellStart"/>
            <w:r w:rsidRPr="00F230F1">
              <w:t>trasee</w:t>
            </w:r>
            <w:proofErr w:type="spellEnd"/>
            <w:r w:rsidRPr="00F230F1">
              <w:t xml:space="preserve"> </w:t>
            </w:r>
            <w:proofErr w:type="spellStart"/>
            <w:r w:rsidRPr="00F230F1">
              <w:t>corespunzătoare</w:t>
            </w:r>
            <w:proofErr w:type="spellEnd"/>
            <w:r w:rsidRPr="00F230F1">
              <w:t xml:space="preserve"> </w:t>
            </w:r>
            <w:proofErr w:type="spellStart"/>
            <w:r w:rsidRPr="00F230F1">
              <w:t>Lotului</w:t>
            </w:r>
            <w:proofErr w:type="spellEnd"/>
            <w:r w:rsidRPr="00F230F1">
              <w:t xml:space="preserve"> </w:t>
            </w:r>
            <w:proofErr w:type="spellStart"/>
            <w:r w:rsidRPr="00F230F1">
              <w:t>pentru</w:t>
            </w:r>
            <w:proofErr w:type="spellEnd"/>
            <w:r w:rsidRPr="00F230F1">
              <w:t xml:space="preserve"> care se </w:t>
            </w:r>
            <w:proofErr w:type="spellStart"/>
            <w:r w:rsidRPr="00F230F1">
              <w:t>depune</w:t>
            </w:r>
            <w:proofErr w:type="spellEnd"/>
            <w:r w:rsidRPr="00F230F1">
              <w:t xml:space="preserve"> </w:t>
            </w:r>
            <w:proofErr w:type="spellStart"/>
            <w:r w:rsidRPr="00F230F1">
              <w:t>oferta</w:t>
            </w:r>
            <w:proofErr w:type="spellEnd"/>
            <w:r w:rsidRPr="00F230F1">
              <w:t xml:space="preserve"> pe </w:t>
            </w:r>
            <w:proofErr w:type="spellStart"/>
            <w:r w:rsidRPr="00F230F1">
              <w:t>baza</w:t>
            </w:r>
            <w:proofErr w:type="spellEnd"/>
            <w:r w:rsidRPr="00F230F1">
              <w:t xml:space="preserve"> </w:t>
            </w:r>
            <w:proofErr w:type="spellStart"/>
            <w:r w:rsidRPr="00F230F1">
              <w:t>tarifului</w:t>
            </w:r>
            <w:proofErr w:type="spellEnd"/>
            <w:r w:rsidRPr="00F230F1">
              <w:t xml:space="preserve"> </w:t>
            </w:r>
            <w:proofErr w:type="spellStart"/>
            <w:r w:rsidRPr="00F230F1">
              <w:t>mediu</w:t>
            </w:r>
            <w:proofErr w:type="spellEnd"/>
            <w:r w:rsidRPr="00F230F1">
              <w:t>/</w:t>
            </w:r>
            <w:proofErr w:type="spellStart"/>
            <w:r w:rsidRPr="00F230F1">
              <w:t>kilometru</w:t>
            </w:r>
            <w:proofErr w:type="spellEnd"/>
            <w:r w:rsidRPr="00F230F1">
              <w:t xml:space="preserve">/loc </w:t>
            </w:r>
            <w:proofErr w:type="spellStart"/>
            <w:r w:rsidRPr="00F230F1">
              <w:t>pentru</w:t>
            </w:r>
            <w:proofErr w:type="spellEnd"/>
            <w:r w:rsidRPr="00F230F1">
              <w:t xml:space="preserve"> </w:t>
            </w:r>
            <w:proofErr w:type="spellStart"/>
            <w:r w:rsidRPr="00F230F1">
              <w:t>fiecare</w:t>
            </w:r>
            <w:proofErr w:type="spellEnd"/>
            <w:r w:rsidRPr="00F230F1">
              <w:t xml:space="preserve"> </w:t>
            </w:r>
            <w:proofErr w:type="spellStart"/>
            <w:r w:rsidRPr="00F230F1">
              <w:t>traseu</w:t>
            </w:r>
            <w:proofErr w:type="spellEnd"/>
            <w:r w:rsidRPr="00F230F1">
              <w:t xml:space="preserve"> </w:t>
            </w:r>
            <w:proofErr w:type="spellStart"/>
            <w:r w:rsidRPr="00F230F1">
              <w:t>în</w:t>
            </w:r>
            <w:proofErr w:type="spellEnd"/>
            <w:r w:rsidRPr="00F230F1">
              <w:t xml:space="preserve"> </w:t>
            </w:r>
            <w:proofErr w:type="spellStart"/>
            <w:r w:rsidRPr="00F230F1">
              <w:t>parte</w:t>
            </w:r>
            <w:proofErr w:type="spellEnd"/>
            <w:r w:rsidRPr="00F230F1">
              <w:t xml:space="preserve"> din </w:t>
            </w:r>
            <w:proofErr w:type="spellStart"/>
            <w:r w:rsidRPr="00F230F1">
              <w:t>cadrul</w:t>
            </w:r>
            <w:proofErr w:type="spellEnd"/>
            <w:r w:rsidRPr="00F230F1">
              <w:t xml:space="preserve"> </w:t>
            </w:r>
            <w:proofErr w:type="spellStart"/>
            <w:r w:rsidRPr="00F230F1">
              <w:t>grupei</w:t>
            </w:r>
            <w:proofErr w:type="spellEnd"/>
            <w:r w:rsidRPr="00F230F1">
              <w:t xml:space="preserve"> (media </w:t>
            </w:r>
            <w:proofErr w:type="spellStart"/>
            <w:r w:rsidRPr="00F230F1">
              <w:t>aritmetică</w:t>
            </w:r>
            <w:proofErr w:type="spellEnd"/>
            <w:r w:rsidRPr="00F230F1">
              <w:t xml:space="preserve"> </w:t>
            </w:r>
            <w:proofErr w:type="gramStart"/>
            <w:r w:rsidRPr="00F230F1">
              <w:t>a</w:t>
            </w:r>
            <w:proofErr w:type="gramEnd"/>
            <w:r w:rsidRPr="00F230F1">
              <w:t xml:space="preserve"> </w:t>
            </w:r>
            <w:proofErr w:type="spellStart"/>
            <w:r w:rsidRPr="00F230F1">
              <w:t>acestor</w:t>
            </w:r>
            <w:proofErr w:type="spellEnd"/>
            <w:r w:rsidRPr="00F230F1">
              <w:t xml:space="preserve"> </w:t>
            </w:r>
            <w:proofErr w:type="spellStart"/>
            <w:r w:rsidRPr="00F230F1">
              <w:t>tarife</w:t>
            </w:r>
            <w:proofErr w:type="spellEnd"/>
            <w:r w:rsidRPr="00F230F1">
              <w:t xml:space="preserve">). PT - </w:t>
            </w:r>
            <w:proofErr w:type="spellStart"/>
            <w:r w:rsidRPr="00F230F1">
              <w:t>punctajul</w:t>
            </w:r>
            <w:proofErr w:type="spellEnd"/>
            <w:r w:rsidRPr="00F230F1">
              <w:t xml:space="preserve"> </w:t>
            </w:r>
            <w:proofErr w:type="spellStart"/>
            <w:r w:rsidRPr="00F230F1">
              <w:t>pentru</w:t>
            </w:r>
            <w:proofErr w:type="spellEnd"/>
            <w:r w:rsidRPr="00F230F1">
              <w:t xml:space="preserve"> </w:t>
            </w:r>
            <w:proofErr w:type="spellStart"/>
            <w:r w:rsidRPr="00F230F1">
              <w:t>acest</w:t>
            </w:r>
            <w:proofErr w:type="spellEnd"/>
            <w:r w:rsidRPr="00F230F1">
              <w:t xml:space="preserve"> factor se </w:t>
            </w:r>
            <w:proofErr w:type="spellStart"/>
            <w:r w:rsidRPr="00F230F1">
              <w:t>acordă</w:t>
            </w:r>
            <w:proofErr w:type="spellEnd"/>
            <w:r w:rsidRPr="00F230F1">
              <w:t xml:space="preserve"> </w:t>
            </w:r>
            <w:proofErr w:type="spellStart"/>
            <w:r w:rsidRPr="00F230F1">
              <w:t>astfel</w:t>
            </w:r>
            <w:proofErr w:type="spellEnd"/>
            <w:r w:rsidRPr="00F230F1">
              <w:t xml:space="preserve">: a) </w:t>
            </w:r>
            <w:proofErr w:type="spellStart"/>
            <w:r w:rsidRPr="00F230F1">
              <w:t>Pentru</w:t>
            </w:r>
            <w:proofErr w:type="spellEnd"/>
            <w:r w:rsidRPr="00F230F1">
              <w:t xml:space="preserve"> </w:t>
            </w:r>
            <w:proofErr w:type="spellStart"/>
            <w:r w:rsidRPr="00F230F1">
              <w:t>cel</w:t>
            </w:r>
            <w:proofErr w:type="spellEnd"/>
            <w:r w:rsidRPr="00F230F1">
              <w:t xml:space="preserve"> </w:t>
            </w:r>
            <w:proofErr w:type="spellStart"/>
            <w:r w:rsidRPr="00F230F1">
              <w:t>mai</w:t>
            </w:r>
            <w:proofErr w:type="spellEnd"/>
            <w:r w:rsidRPr="00F230F1">
              <w:t xml:space="preserve"> </w:t>
            </w:r>
            <w:proofErr w:type="spellStart"/>
            <w:r w:rsidRPr="00F230F1">
              <w:t>scăzut</w:t>
            </w:r>
            <w:proofErr w:type="spellEnd"/>
            <w:r w:rsidRPr="00F230F1">
              <w:t xml:space="preserve"> </w:t>
            </w:r>
            <w:proofErr w:type="spellStart"/>
            <w:r w:rsidRPr="00F230F1">
              <w:t>dintre</w:t>
            </w:r>
            <w:proofErr w:type="spellEnd"/>
            <w:r w:rsidRPr="00F230F1">
              <w:t xml:space="preserve"> </w:t>
            </w:r>
            <w:proofErr w:type="spellStart"/>
            <w:r w:rsidRPr="00F230F1">
              <w:t>tarife</w:t>
            </w:r>
            <w:proofErr w:type="spellEnd"/>
            <w:r w:rsidRPr="00F230F1">
              <w:t xml:space="preserve"> se </w:t>
            </w:r>
            <w:proofErr w:type="spellStart"/>
            <w:r w:rsidRPr="00F230F1">
              <w:t>acordă</w:t>
            </w:r>
            <w:proofErr w:type="spellEnd"/>
            <w:r w:rsidRPr="00F230F1">
              <w:t xml:space="preserve"> </w:t>
            </w:r>
            <w:proofErr w:type="spellStart"/>
            <w:r w:rsidRPr="00F230F1">
              <w:t>punctajul</w:t>
            </w:r>
            <w:proofErr w:type="spellEnd"/>
            <w:r w:rsidRPr="00F230F1">
              <w:t xml:space="preserve"> maxim </w:t>
            </w:r>
            <w:proofErr w:type="spellStart"/>
            <w:r w:rsidRPr="00F230F1">
              <w:t>alocat</w:t>
            </w:r>
            <w:proofErr w:type="spellEnd"/>
            <w:r w:rsidRPr="00F230F1">
              <w:t xml:space="preserve">; b) </w:t>
            </w:r>
            <w:proofErr w:type="spellStart"/>
            <w:r w:rsidRPr="00F230F1">
              <w:t>Pentru</w:t>
            </w:r>
            <w:proofErr w:type="spellEnd"/>
            <w:r w:rsidRPr="00F230F1">
              <w:t xml:space="preserve"> </w:t>
            </w:r>
            <w:proofErr w:type="spellStart"/>
            <w:r w:rsidRPr="00F230F1">
              <w:t>celelalte</w:t>
            </w:r>
            <w:proofErr w:type="spellEnd"/>
            <w:r w:rsidRPr="00F230F1">
              <w:t xml:space="preserve"> </w:t>
            </w:r>
            <w:proofErr w:type="spellStart"/>
            <w:r w:rsidRPr="00F230F1">
              <w:t>tarife</w:t>
            </w:r>
            <w:proofErr w:type="spellEnd"/>
            <w:r w:rsidRPr="00F230F1">
              <w:t xml:space="preserve"> </w:t>
            </w:r>
            <w:proofErr w:type="spellStart"/>
            <w:r w:rsidRPr="00F230F1">
              <w:t>ofertate</w:t>
            </w:r>
            <w:proofErr w:type="spellEnd"/>
            <w:r w:rsidRPr="00F230F1">
              <w:t xml:space="preserve"> </w:t>
            </w:r>
            <w:proofErr w:type="spellStart"/>
            <w:r w:rsidRPr="00F230F1">
              <w:t>punctajul</w:t>
            </w:r>
            <w:proofErr w:type="spellEnd"/>
            <w:r w:rsidRPr="00F230F1">
              <w:t xml:space="preserve"> P(n) se </w:t>
            </w:r>
            <w:proofErr w:type="spellStart"/>
            <w:r w:rsidRPr="00F230F1">
              <w:t>calculează</w:t>
            </w:r>
            <w:proofErr w:type="spellEnd"/>
            <w:r w:rsidRPr="00F230F1">
              <w:t xml:space="preserve"> </w:t>
            </w:r>
            <w:proofErr w:type="spellStart"/>
            <w:r w:rsidRPr="00F230F1">
              <w:t>proporţional</w:t>
            </w:r>
            <w:proofErr w:type="spellEnd"/>
            <w:r w:rsidRPr="00F230F1">
              <w:t xml:space="preserve">, </w:t>
            </w:r>
            <w:proofErr w:type="spellStart"/>
            <w:r w:rsidRPr="00F230F1">
              <w:t>astfel</w:t>
            </w:r>
            <w:proofErr w:type="spellEnd"/>
            <w:r w:rsidRPr="00F230F1">
              <w:t xml:space="preserve">: P(n) = (Tarif minim </w:t>
            </w:r>
            <w:proofErr w:type="spellStart"/>
            <w:r w:rsidRPr="00F230F1">
              <w:t>ofertat</w:t>
            </w:r>
            <w:proofErr w:type="spellEnd"/>
            <w:r w:rsidRPr="00F230F1">
              <w:t>/</w:t>
            </w:r>
            <w:proofErr w:type="spellStart"/>
            <w:r w:rsidRPr="00F230F1">
              <w:t>tarif</w:t>
            </w:r>
            <w:proofErr w:type="spellEnd"/>
            <w:r w:rsidRPr="00F230F1">
              <w:t xml:space="preserve"> n) x </w:t>
            </w:r>
            <w:proofErr w:type="spellStart"/>
            <w:r w:rsidRPr="00F230F1">
              <w:t>punctaj</w:t>
            </w:r>
            <w:proofErr w:type="spellEnd"/>
            <w:r w:rsidRPr="00F230F1">
              <w:t xml:space="preserve"> maxim </w:t>
            </w:r>
            <w:proofErr w:type="spellStart"/>
            <w:r w:rsidRPr="00F230F1">
              <w:t>alocat</w:t>
            </w:r>
            <w:proofErr w:type="spellEnd"/>
            <w:r>
              <w:t xml:space="preserve">. </w:t>
            </w:r>
          </w:p>
        </w:tc>
      </w:tr>
    </w:tbl>
    <w:p w14:paraId="69662BC6" w14:textId="77777777" w:rsidR="006D6700" w:rsidRPr="00CC265A" w:rsidRDefault="006D6700" w:rsidP="006D6700">
      <w:pPr>
        <w:spacing w:before="26" w:after="0" w:line="240" w:lineRule="auto"/>
        <w:ind w:left="373"/>
        <w:rPr>
          <w:rFonts w:eastAsia="Times New Roman" w:cstheme="minorHAnsi"/>
          <w:color w:val="FF0000"/>
          <w:lang w:val="pl-PL"/>
        </w:rPr>
      </w:pPr>
    </w:p>
    <w:p w14:paraId="56EC04CE" w14:textId="6840D81D" w:rsidR="006D6700" w:rsidRPr="001E2965" w:rsidRDefault="006D6700" w:rsidP="006D6700">
      <w:pPr>
        <w:spacing w:before="80" w:after="0" w:line="240" w:lineRule="auto"/>
        <w:ind w:left="373"/>
        <w:jc w:val="center"/>
        <w:rPr>
          <w:rFonts w:eastAsia="Times New Roman" w:cstheme="minorHAnsi"/>
          <w:lang w:val="pl-PL"/>
        </w:rPr>
      </w:pPr>
      <w:r w:rsidRPr="001E2965">
        <w:rPr>
          <w:rFonts w:eastAsia="Times New Roman" w:cstheme="minorHAnsi"/>
          <w:b/>
          <w:lang w:val="pl-PL"/>
        </w:rPr>
        <w:t>II.2.</w:t>
      </w:r>
      <w:r>
        <w:rPr>
          <w:rFonts w:eastAsia="Times New Roman" w:cstheme="minorHAnsi"/>
          <w:b/>
          <w:lang w:val="pl-PL"/>
        </w:rPr>
        <w:t>8</w:t>
      </w:r>
      <w:r w:rsidRPr="001E2965">
        <w:rPr>
          <w:rFonts w:eastAsia="Times New Roman" w:cstheme="minorHAnsi"/>
          <w:b/>
          <w:lang w:val="pl-PL"/>
        </w:rPr>
        <w:t>. DESCRIERE</w:t>
      </w:r>
    </w:p>
    <w:tbl>
      <w:tblPr>
        <w:tblW w:w="9955"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929"/>
        <w:gridCol w:w="7026"/>
      </w:tblGrid>
      <w:tr w:rsidR="006D6700" w:rsidRPr="00CC265A" w14:paraId="1A07D891"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3781269B" w14:textId="77777777" w:rsidR="006D6700" w:rsidRPr="00EC3B28" w:rsidRDefault="006D6700" w:rsidP="004A2F9C">
            <w:pPr>
              <w:spacing w:before="25" w:after="0" w:line="240" w:lineRule="auto"/>
              <w:ind w:left="106"/>
              <w:rPr>
                <w:rFonts w:eastAsia="Times New Roman" w:cstheme="minorHAnsi"/>
                <w:lang w:val="pl-PL"/>
              </w:rPr>
            </w:pPr>
            <w:r w:rsidRPr="00EC3B28">
              <w:rPr>
                <w:rFonts w:eastAsia="Times New Roman" w:cstheme="minorHAnsi"/>
                <w:lang w:val="pl-PL"/>
              </w:rPr>
              <w:t>Cod(uri) secundar(e) CPV</w:t>
            </w:r>
          </w:p>
        </w:tc>
        <w:tc>
          <w:tcPr>
            <w:tcW w:w="7026" w:type="dxa"/>
            <w:tcBorders>
              <w:bottom w:val="single" w:sz="8" w:space="0" w:color="000000"/>
              <w:right w:val="single" w:sz="8" w:space="0" w:color="000000"/>
            </w:tcBorders>
            <w:tcMar>
              <w:top w:w="15" w:type="dxa"/>
              <w:left w:w="15" w:type="dxa"/>
              <w:bottom w:w="15" w:type="dxa"/>
              <w:right w:w="15" w:type="dxa"/>
            </w:tcMar>
          </w:tcPr>
          <w:p w14:paraId="70B2E4FE" w14:textId="77777777" w:rsidR="006D6700" w:rsidRPr="00EC3B28" w:rsidRDefault="006D6700" w:rsidP="004A2F9C">
            <w:pPr>
              <w:spacing w:before="25" w:after="0" w:line="240" w:lineRule="auto"/>
              <w:rPr>
                <w:rFonts w:eastAsia="Times New Roman" w:cstheme="minorHAnsi"/>
                <w:lang w:val="pl-PL"/>
              </w:rPr>
            </w:pPr>
            <w:r w:rsidRPr="00EC3B28">
              <w:rPr>
                <w:rFonts w:eastAsia="Times New Roman" w:cstheme="minorHAnsi"/>
                <w:iCs/>
                <w:lang w:val="pl-PL"/>
              </w:rPr>
              <w:t>60112000-6 Servicii de transport rutier public (Rev. 2)</w:t>
            </w:r>
          </w:p>
        </w:tc>
      </w:tr>
      <w:tr w:rsidR="006D6700" w:rsidRPr="00CC265A" w14:paraId="7EFC31BD"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3A0BE28E" w14:textId="77777777" w:rsidR="006D6700" w:rsidRPr="00940FD8" w:rsidRDefault="006D6700" w:rsidP="004A2F9C">
            <w:pPr>
              <w:spacing w:before="25" w:after="0" w:line="240" w:lineRule="auto"/>
              <w:ind w:left="106"/>
              <w:rPr>
                <w:rFonts w:eastAsia="Times New Roman" w:cstheme="minorHAnsi"/>
                <w:lang w:val="pl-PL"/>
              </w:rPr>
            </w:pPr>
            <w:r w:rsidRPr="00940FD8">
              <w:rPr>
                <w:rFonts w:eastAsia="Times New Roman" w:cstheme="minorHAnsi"/>
                <w:lang w:val="pl-PL"/>
              </w:rPr>
              <w:t>Locul de executare</w:t>
            </w:r>
          </w:p>
        </w:tc>
        <w:tc>
          <w:tcPr>
            <w:tcW w:w="7026" w:type="dxa"/>
            <w:tcBorders>
              <w:bottom w:val="single" w:sz="8" w:space="0" w:color="000000"/>
              <w:right w:val="single" w:sz="8" w:space="0" w:color="000000"/>
            </w:tcBorders>
            <w:tcMar>
              <w:top w:w="15" w:type="dxa"/>
              <w:left w:w="15" w:type="dxa"/>
              <w:bottom w:w="15" w:type="dxa"/>
              <w:right w:w="15" w:type="dxa"/>
            </w:tcMar>
          </w:tcPr>
          <w:p w14:paraId="74FF3E0B" w14:textId="77777777" w:rsidR="006D6700" w:rsidRPr="00940FD8" w:rsidRDefault="006D6700" w:rsidP="004A2F9C">
            <w:pPr>
              <w:spacing w:after="200" w:line="240" w:lineRule="auto"/>
              <w:rPr>
                <w:rFonts w:eastAsia="Times New Roman" w:cstheme="minorHAnsi"/>
                <w:lang w:val="pl-PL"/>
              </w:rPr>
            </w:pPr>
            <w:r w:rsidRPr="00940FD8">
              <w:rPr>
                <w:rFonts w:eastAsia="Times New Roman" w:cstheme="minorHAnsi"/>
                <w:lang w:val="pl-PL"/>
              </w:rPr>
              <w:t xml:space="preserve">Judeţul </w:t>
            </w:r>
            <w:r>
              <w:rPr>
                <w:rFonts w:eastAsia="Times New Roman" w:cstheme="minorHAnsi"/>
                <w:lang w:val="pl-PL"/>
              </w:rPr>
              <w:t>Argeş</w:t>
            </w:r>
          </w:p>
        </w:tc>
      </w:tr>
      <w:tr w:rsidR="006D6700" w:rsidRPr="00CC265A" w14:paraId="0803695E"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2C0D28B5" w14:textId="77777777" w:rsidR="006D6700" w:rsidRPr="00940FD8" w:rsidRDefault="006D6700" w:rsidP="004A2F9C">
            <w:pPr>
              <w:spacing w:before="25" w:after="0" w:line="240" w:lineRule="auto"/>
              <w:ind w:left="106"/>
              <w:rPr>
                <w:rFonts w:eastAsia="Times New Roman" w:cstheme="minorHAnsi"/>
                <w:lang w:val="pl-PL"/>
              </w:rPr>
            </w:pPr>
            <w:r w:rsidRPr="00940FD8">
              <w:rPr>
                <w:rFonts w:eastAsia="Times New Roman" w:cstheme="minorHAnsi"/>
                <w:lang w:val="pl-PL"/>
              </w:rPr>
              <w:t>Codul NUTS:</w:t>
            </w:r>
          </w:p>
        </w:tc>
        <w:tc>
          <w:tcPr>
            <w:tcW w:w="7026" w:type="dxa"/>
            <w:tcBorders>
              <w:bottom w:val="single" w:sz="8" w:space="0" w:color="000000"/>
              <w:right w:val="single" w:sz="8" w:space="0" w:color="000000"/>
            </w:tcBorders>
            <w:tcMar>
              <w:top w:w="15" w:type="dxa"/>
              <w:left w:w="15" w:type="dxa"/>
              <w:bottom w:w="15" w:type="dxa"/>
              <w:right w:w="15" w:type="dxa"/>
            </w:tcMar>
          </w:tcPr>
          <w:p w14:paraId="0FDF63C6" w14:textId="77777777" w:rsidR="006D6700" w:rsidRPr="00940FD8" w:rsidRDefault="006D6700" w:rsidP="004A2F9C">
            <w:pPr>
              <w:spacing w:before="25" w:after="0" w:line="240" w:lineRule="auto"/>
              <w:rPr>
                <w:rFonts w:eastAsia="Times New Roman" w:cstheme="minorHAnsi"/>
                <w:lang w:val="pl-PL"/>
              </w:rPr>
            </w:pPr>
            <w:r>
              <w:rPr>
                <w:rFonts w:eastAsia="Times New Roman" w:cstheme="minorHAnsi"/>
                <w:iCs/>
                <w:lang w:val="pl-PL"/>
              </w:rPr>
              <w:t>RO311 Argeş</w:t>
            </w:r>
          </w:p>
        </w:tc>
      </w:tr>
      <w:tr w:rsidR="006D6700" w:rsidRPr="00CC265A" w14:paraId="73E26EEE"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05EDE4BD" w14:textId="77777777" w:rsidR="006D6700" w:rsidRPr="00940FD8" w:rsidRDefault="006D6700" w:rsidP="004A2F9C">
            <w:pPr>
              <w:spacing w:before="25" w:after="0" w:line="240" w:lineRule="auto"/>
              <w:ind w:left="106"/>
              <w:rPr>
                <w:rFonts w:eastAsia="Times New Roman" w:cstheme="minorHAnsi"/>
                <w:lang w:val="pl-PL"/>
              </w:rPr>
            </w:pPr>
            <w:r w:rsidRPr="00940FD8">
              <w:rPr>
                <w:rFonts w:eastAsia="Times New Roman" w:cstheme="minorHAnsi"/>
                <w:lang w:val="pl-PL"/>
              </w:rPr>
              <w:t>Locul principal de executare</w:t>
            </w:r>
          </w:p>
        </w:tc>
        <w:tc>
          <w:tcPr>
            <w:tcW w:w="7026" w:type="dxa"/>
            <w:tcBorders>
              <w:bottom w:val="single" w:sz="8" w:space="0" w:color="000000"/>
              <w:right w:val="single" w:sz="8" w:space="0" w:color="000000"/>
            </w:tcBorders>
            <w:tcMar>
              <w:top w:w="15" w:type="dxa"/>
              <w:left w:w="15" w:type="dxa"/>
              <w:bottom w:w="15" w:type="dxa"/>
              <w:right w:w="15" w:type="dxa"/>
            </w:tcMar>
          </w:tcPr>
          <w:p w14:paraId="126CD2DF" w14:textId="77777777" w:rsidR="006D6700" w:rsidRPr="00940FD8" w:rsidRDefault="006D6700" w:rsidP="004A2F9C">
            <w:pPr>
              <w:spacing w:before="25" w:after="0" w:line="240" w:lineRule="auto"/>
              <w:rPr>
                <w:rFonts w:eastAsia="Times New Roman" w:cstheme="minorHAnsi"/>
                <w:lang w:val="pl-PL"/>
              </w:rPr>
            </w:pPr>
            <w:r w:rsidRPr="00940FD8">
              <w:rPr>
                <w:rFonts w:eastAsia="Times New Roman" w:cstheme="minorHAnsi"/>
                <w:lang w:val="pl-PL"/>
              </w:rPr>
              <w:t>România</w:t>
            </w:r>
          </w:p>
        </w:tc>
      </w:tr>
      <w:tr w:rsidR="006D6700" w:rsidRPr="00CC265A" w14:paraId="308EEA4A"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50C689F6" w14:textId="77777777" w:rsidR="006D6700" w:rsidRPr="00940FD8" w:rsidRDefault="006D6700" w:rsidP="004A2F9C">
            <w:pPr>
              <w:spacing w:before="25" w:after="0" w:line="240" w:lineRule="auto"/>
              <w:ind w:left="106"/>
              <w:rPr>
                <w:rFonts w:eastAsia="Times New Roman" w:cstheme="minorHAnsi"/>
                <w:lang w:val="pl-PL"/>
              </w:rPr>
            </w:pPr>
            <w:r w:rsidRPr="00940FD8">
              <w:rPr>
                <w:rFonts w:eastAsia="Times New Roman" w:cstheme="minorHAnsi"/>
                <w:lang w:val="pl-PL"/>
              </w:rPr>
              <w:t>Descrierea achiziţiei publice</w:t>
            </w:r>
          </w:p>
        </w:tc>
        <w:tc>
          <w:tcPr>
            <w:tcW w:w="7026" w:type="dxa"/>
            <w:tcBorders>
              <w:bottom w:val="single" w:sz="8" w:space="0" w:color="000000"/>
              <w:right w:val="single" w:sz="8" w:space="0" w:color="000000"/>
            </w:tcBorders>
            <w:tcMar>
              <w:top w:w="15" w:type="dxa"/>
              <w:left w:w="15" w:type="dxa"/>
              <w:bottom w:w="15" w:type="dxa"/>
              <w:right w:w="15" w:type="dxa"/>
            </w:tcMar>
          </w:tcPr>
          <w:p w14:paraId="4EEB2160" w14:textId="77777777" w:rsidR="00716386" w:rsidRPr="00716386" w:rsidRDefault="00716386" w:rsidP="00716386">
            <w:pPr>
              <w:spacing w:after="0" w:line="276" w:lineRule="auto"/>
              <w:rPr>
                <w:rFonts w:ascii="Calibri" w:eastAsia="Calibri" w:hAnsi="Calibri" w:cs="Calibri"/>
                <w:u w:val="single"/>
              </w:rPr>
            </w:pPr>
            <w:r w:rsidRPr="00716386">
              <w:rPr>
                <w:rFonts w:ascii="Calibri" w:eastAsia="Calibri" w:hAnsi="Calibri" w:cs="Calibri"/>
                <w:u w:val="single"/>
              </w:rPr>
              <w:t xml:space="preserve">Lot 8: </w:t>
            </w:r>
            <w:proofErr w:type="spellStart"/>
            <w:r w:rsidRPr="00716386">
              <w:rPr>
                <w:rFonts w:ascii="Calibri" w:eastAsia="Calibri" w:hAnsi="Calibri" w:cs="Calibri"/>
                <w:u w:val="single"/>
              </w:rPr>
              <w:t>Grupa</w:t>
            </w:r>
            <w:proofErr w:type="spellEnd"/>
            <w:r w:rsidRPr="00716386">
              <w:rPr>
                <w:rFonts w:ascii="Calibri" w:eastAsia="Calibri" w:hAnsi="Calibri" w:cs="Calibri"/>
                <w:u w:val="single"/>
              </w:rPr>
              <w:t xml:space="preserve"> 08 – 18 </w:t>
            </w:r>
            <w:proofErr w:type="spellStart"/>
            <w:r w:rsidRPr="00716386">
              <w:rPr>
                <w:rFonts w:ascii="Calibri" w:eastAsia="Calibri" w:hAnsi="Calibri" w:cs="Calibri"/>
                <w:u w:val="single"/>
              </w:rPr>
              <w:t>trasee</w:t>
            </w:r>
            <w:proofErr w:type="spellEnd"/>
            <w:r w:rsidRPr="00716386">
              <w:rPr>
                <w:rFonts w:ascii="Calibri" w:eastAsia="Calibri" w:hAnsi="Calibri" w:cs="Calibri"/>
                <w:u w:val="single"/>
              </w:rPr>
              <w:t>:</w:t>
            </w:r>
          </w:p>
          <w:p w14:paraId="715D06AE" w14:textId="77777777" w:rsidR="009A5F89" w:rsidRPr="009A5F89" w:rsidRDefault="009A5F89" w:rsidP="009A5F89">
            <w:pPr>
              <w:spacing w:after="0" w:line="276" w:lineRule="auto"/>
              <w:rPr>
                <w:rFonts w:ascii="Calibri" w:eastAsia="Times New Roman" w:hAnsi="Calibri" w:cs="Calibri"/>
                <w:sz w:val="24"/>
                <w:szCs w:val="24"/>
              </w:rPr>
            </w:pPr>
            <w:proofErr w:type="spellStart"/>
            <w:r w:rsidRPr="009A5F89">
              <w:rPr>
                <w:rFonts w:ascii="Calibri" w:eastAsia="Calibri" w:hAnsi="Calibri" w:cs="Calibri"/>
                <w:sz w:val="24"/>
                <w:szCs w:val="24"/>
              </w:rPr>
              <w:t>Traseu</w:t>
            </w:r>
            <w:proofErr w:type="spellEnd"/>
            <w:r w:rsidRPr="009A5F89">
              <w:rPr>
                <w:rFonts w:ascii="Calibri" w:eastAsia="Calibri" w:hAnsi="Calibri" w:cs="Calibri"/>
                <w:sz w:val="24"/>
                <w:szCs w:val="24"/>
              </w:rPr>
              <w:t xml:space="preserve"> 074 </w:t>
            </w:r>
            <w:proofErr w:type="spellStart"/>
            <w:r w:rsidRPr="009A5F89">
              <w:rPr>
                <w:rFonts w:ascii="Calibri" w:eastAsia="Times New Roman" w:hAnsi="Calibri" w:cs="Calibri"/>
                <w:sz w:val="24"/>
                <w:szCs w:val="24"/>
              </w:rPr>
              <w:t>Piteşti</w:t>
            </w:r>
            <w:proofErr w:type="spellEnd"/>
            <w:r w:rsidRPr="009A5F89">
              <w:rPr>
                <w:rFonts w:ascii="Calibri" w:eastAsia="Times New Roman" w:hAnsi="Calibri" w:cs="Calibri"/>
                <w:sz w:val="24"/>
                <w:szCs w:val="24"/>
              </w:rPr>
              <w:t xml:space="preserve"> </w:t>
            </w:r>
            <w:proofErr w:type="spellStart"/>
            <w:r w:rsidRPr="009A5F89">
              <w:rPr>
                <w:rFonts w:ascii="Calibri" w:eastAsia="Times New Roman" w:hAnsi="Calibri" w:cs="Calibri"/>
                <w:sz w:val="24"/>
                <w:szCs w:val="24"/>
              </w:rPr>
              <w:t>Atg</w:t>
            </w:r>
            <w:proofErr w:type="spellEnd"/>
            <w:r w:rsidRPr="009A5F89">
              <w:rPr>
                <w:rFonts w:ascii="Calibri" w:eastAsia="Times New Roman" w:hAnsi="Calibri" w:cs="Calibri"/>
                <w:sz w:val="24"/>
                <w:szCs w:val="24"/>
              </w:rPr>
              <w:t>. Astra-</w:t>
            </w:r>
            <w:proofErr w:type="spellStart"/>
            <w:r w:rsidRPr="009A5F89">
              <w:rPr>
                <w:rFonts w:ascii="Calibri" w:eastAsia="Times New Roman" w:hAnsi="Calibri" w:cs="Calibri"/>
                <w:sz w:val="24"/>
                <w:szCs w:val="24"/>
              </w:rPr>
              <w:t>Beleţi</w:t>
            </w:r>
            <w:proofErr w:type="spellEnd"/>
            <w:r w:rsidRPr="009A5F89">
              <w:rPr>
                <w:rFonts w:ascii="Calibri" w:eastAsia="Times New Roman" w:hAnsi="Calibri" w:cs="Calibri"/>
                <w:sz w:val="24"/>
                <w:szCs w:val="24"/>
              </w:rPr>
              <w:t>-</w:t>
            </w:r>
            <w:proofErr w:type="spellStart"/>
            <w:r w:rsidRPr="009A5F89">
              <w:rPr>
                <w:rFonts w:ascii="Calibri" w:eastAsia="Times New Roman" w:hAnsi="Calibri" w:cs="Calibri"/>
                <w:sz w:val="24"/>
                <w:szCs w:val="24"/>
              </w:rPr>
              <w:t>Negreşti</w:t>
            </w:r>
            <w:proofErr w:type="spellEnd"/>
          </w:p>
          <w:p w14:paraId="18D62C23" w14:textId="77777777" w:rsidR="009A5F89" w:rsidRPr="009A5F89" w:rsidRDefault="009A5F89" w:rsidP="009A5F89">
            <w:pPr>
              <w:spacing w:after="0" w:line="276" w:lineRule="auto"/>
              <w:rPr>
                <w:rFonts w:ascii="Calibri" w:eastAsia="Times New Roman" w:hAnsi="Calibri" w:cs="Calibri"/>
                <w:sz w:val="24"/>
                <w:szCs w:val="24"/>
              </w:rPr>
            </w:pPr>
            <w:proofErr w:type="spellStart"/>
            <w:r w:rsidRPr="009A5F89">
              <w:rPr>
                <w:rFonts w:ascii="Calibri" w:eastAsia="Times New Roman" w:hAnsi="Calibri" w:cs="Calibri"/>
                <w:sz w:val="24"/>
                <w:szCs w:val="24"/>
              </w:rPr>
              <w:t>Traseu</w:t>
            </w:r>
            <w:proofErr w:type="spellEnd"/>
            <w:r w:rsidRPr="009A5F89">
              <w:rPr>
                <w:rFonts w:ascii="Calibri" w:eastAsia="Times New Roman" w:hAnsi="Calibri" w:cs="Calibri"/>
                <w:sz w:val="24"/>
                <w:szCs w:val="24"/>
              </w:rPr>
              <w:t xml:space="preserve"> 075 </w:t>
            </w:r>
            <w:proofErr w:type="spellStart"/>
            <w:r w:rsidRPr="009A5F89">
              <w:rPr>
                <w:rFonts w:ascii="Calibri" w:eastAsia="Times New Roman" w:hAnsi="Calibri" w:cs="Calibri"/>
                <w:sz w:val="24"/>
                <w:szCs w:val="24"/>
              </w:rPr>
              <w:t>Piteşti</w:t>
            </w:r>
            <w:proofErr w:type="spellEnd"/>
            <w:r w:rsidRPr="009A5F89">
              <w:rPr>
                <w:rFonts w:ascii="Calibri" w:eastAsia="Times New Roman" w:hAnsi="Calibri" w:cs="Calibri"/>
                <w:sz w:val="24"/>
                <w:szCs w:val="24"/>
              </w:rPr>
              <w:t xml:space="preserve"> </w:t>
            </w:r>
            <w:proofErr w:type="spellStart"/>
            <w:r w:rsidRPr="009A5F89">
              <w:rPr>
                <w:rFonts w:ascii="Calibri" w:eastAsia="Times New Roman" w:hAnsi="Calibri" w:cs="Calibri"/>
                <w:sz w:val="24"/>
                <w:szCs w:val="24"/>
              </w:rPr>
              <w:t>Atg</w:t>
            </w:r>
            <w:proofErr w:type="spellEnd"/>
            <w:r w:rsidRPr="009A5F89">
              <w:rPr>
                <w:rFonts w:ascii="Calibri" w:eastAsia="Times New Roman" w:hAnsi="Calibri" w:cs="Calibri"/>
                <w:sz w:val="24"/>
                <w:szCs w:val="24"/>
              </w:rPr>
              <w:t>. Astra-</w:t>
            </w:r>
            <w:proofErr w:type="spellStart"/>
            <w:r w:rsidRPr="009A5F89">
              <w:rPr>
                <w:rFonts w:ascii="Calibri" w:eastAsia="Times New Roman" w:hAnsi="Calibri" w:cs="Calibri"/>
                <w:sz w:val="24"/>
                <w:szCs w:val="24"/>
              </w:rPr>
              <w:t>Bogaţi</w:t>
            </w:r>
            <w:proofErr w:type="spellEnd"/>
            <w:r w:rsidRPr="009A5F89">
              <w:rPr>
                <w:rFonts w:ascii="Calibri" w:eastAsia="Times New Roman" w:hAnsi="Calibri" w:cs="Calibri"/>
                <w:sz w:val="24"/>
                <w:szCs w:val="24"/>
              </w:rPr>
              <w:t>-</w:t>
            </w:r>
            <w:proofErr w:type="spellStart"/>
            <w:r w:rsidRPr="009A5F89">
              <w:rPr>
                <w:rFonts w:ascii="Calibri" w:eastAsia="Times New Roman" w:hAnsi="Calibri" w:cs="Calibri"/>
                <w:sz w:val="24"/>
                <w:szCs w:val="24"/>
              </w:rPr>
              <w:t>Suseni</w:t>
            </w:r>
            <w:proofErr w:type="spellEnd"/>
          </w:p>
          <w:p w14:paraId="6B67F5FB" w14:textId="77777777" w:rsidR="009A5F89" w:rsidRPr="009A5F89" w:rsidRDefault="009A5F89" w:rsidP="009A5F89">
            <w:pPr>
              <w:spacing w:after="0" w:line="276" w:lineRule="auto"/>
              <w:rPr>
                <w:rFonts w:ascii="Calibri" w:eastAsia="Times New Roman" w:hAnsi="Calibri" w:cs="Calibri"/>
                <w:sz w:val="24"/>
                <w:szCs w:val="24"/>
              </w:rPr>
            </w:pPr>
            <w:proofErr w:type="spellStart"/>
            <w:r w:rsidRPr="009A5F89">
              <w:rPr>
                <w:rFonts w:ascii="Calibri" w:eastAsia="Times New Roman" w:hAnsi="Calibri" w:cs="Calibri"/>
                <w:sz w:val="24"/>
                <w:szCs w:val="24"/>
              </w:rPr>
              <w:lastRenderedPageBreak/>
              <w:t>Traseu</w:t>
            </w:r>
            <w:proofErr w:type="spellEnd"/>
            <w:r w:rsidRPr="009A5F89">
              <w:rPr>
                <w:rFonts w:ascii="Calibri" w:eastAsia="Times New Roman" w:hAnsi="Calibri" w:cs="Calibri"/>
                <w:sz w:val="24"/>
                <w:szCs w:val="24"/>
              </w:rPr>
              <w:t xml:space="preserve"> 076 </w:t>
            </w:r>
            <w:proofErr w:type="spellStart"/>
            <w:r w:rsidRPr="009A5F89">
              <w:rPr>
                <w:rFonts w:ascii="Calibri" w:eastAsia="Times New Roman" w:hAnsi="Calibri" w:cs="Calibri"/>
                <w:sz w:val="24"/>
                <w:szCs w:val="24"/>
              </w:rPr>
              <w:t>Piteşti</w:t>
            </w:r>
            <w:proofErr w:type="spellEnd"/>
            <w:r w:rsidRPr="009A5F89">
              <w:rPr>
                <w:rFonts w:ascii="Calibri" w:eastAsia="Times New Roman" w:hAnsi="Calibri" w:cs="Calibri"/>
                <w:sz w:val="24"/>
                <w:szCs w:val="24"/>
              </w:rPr>
              <w:t xml:space="preserve"> </w:t>
            </w:r>
            <w:proofErr w:type="spellStart"/>
            <w:r w:rsidRPr="009A5F89">
              <w:rPr>
                <w:rFonts w:ascii="Calibri" w:eastAsia="Times New Roman" w:hAnsi="Calibri" w:cs="Calibri"/>
                <w:sz w:val="24"/>
                <w:szCs w:val="24"/>
              </w:rPr>
              <w:t>Atg</w:t>
            </w:r>
            <w:proofErr w:type="spellEnd"/>
            <w:r w:rsidRPr="009A5F89">
              <w:rPr>
                <w:rFonts w:ascii="Calibri" w:eastAsia="Times New Roman" w:hAnsi="Calibri" w:cs="Calibri"/>
                <w:sz w:val="24"/>
                <w:szCs w:val="24"/>
              </w:rPr>
              <w:t>. Astra-</w:t>
            </w:r>
            <w:proofErr w:type="spellStart"/>
            <w:r w:rsidRPr="009A5F89">
              <w:rPr>
                <w:rFonts w:ascii="Calibri" w:eastAsia="Times New Roman" w:hAnsi="Calibri" w:cs="Calibri"/>
                <w:sz w:val="24"/>
                <w:szCs w:val="24"/>
              </w:rPr>
              <w:t>Greci</w:t>
            </w:r>
            <w:proofErr w:type="spellEnd"/>
            <w:r w:rsidRPr="009A5F89">
              <w:rPr>
                <w:rFonts w:ascii="Calibri" w:eastAsia="Times New Roman" w:hAnsi="Calibri" w:cs="Calibri"/>
                <w:sz w:val="24"/>
                <w:szCs w:val="24"/>
              </w:rPr>
              <w:t>-</w:t>
            </w:r>
            <w:proofErr w:type="spellStart"/>
            <w:r w:rsidRPr="009A5F89">
              <w:rPr>
                <w:rFonts w:ascii="Calibri" w:eastAsia="Times New Roman" w:hAnsi="Calibri" w:cs="Calibri"/>
                <w:sz w:val="24"/>
                <w:szCs w:val="24"/>
              </w:rPr>
              <w:t>Boţeşti</w:t>
            </w:r>
            <w:proofErr w:type="spellEnd"/>
          </w:p>
          <w:p w14:paraId="0E549207" w14:textId="77777777" w:rsidR="009A5F89" w:rsidRPr="009A5F89" w:rsidRDefault="009A5F89" w:rsidP="009A5F89">
            <w:pPr>
              <w:spacing w:after="0" w:line="276" w:lineRule="auto"/>
              <w:rPr>
                <w:rFonts w:ascii="Calibri" w:eastAsia="Times New Roman" w:hAnsi="Calibri" w:cs="Calibri"/>
                <w:sz w:val="24"/>
                <w:szCs w:val="24"/>
              </w:rPr>
            </w:pPr>
            <w:proofErr w:type="spellStart"/>
            <w:r w:rsidRPr="009A5F89">
              <w:rPr>
                <w:rFonts w:ascii="Calibri" w:eastAsia="Times New Roman" w:hAnsi="Calibri" w:cs="Calibri"/>
                <w:sz w:val="24"/>
                <w:szCs w:val="24"/>
              </w:rPr>
              <w:t>Traseu</w:t>
            </w:r>
            <w:proofErr w:type="spellEnd"/>
            <w:r w:rsidRPr="009A5F89">
              <w:rPr>
                <w:rFonts w:ascii="Calibri" w:eastAsia="Times New Roman" w:hAnsi="Calibri" w:cs="Calibri"/>
                <w:sz w:val="24"/>
                <w:szCs w:val="24"/>
              </w:rPr>
              <w:t xml:space="preserve"> 077 </w:t>
            </w:r>
            <w:proofErr w:type="spellStart"/>
            <w:r w:rsidRPr="009A5F89">
              <w:rPr>
                <w:rFonts w:ascii="Calibri" w:eastAsia="Times New Roman" w:hAnsi="Calibri" w:cs="Calibri"/>
                <w:sz w:val="24"/>
                <w:szCs w:val="24"/>
              </w:rPr>
              <w:t>Piteşti</w:t>
            </w:r>
            <w:proofErr w:type="spellEnd"/>
            <w:r w:rsidRPr="009A5F89">
              <w:rPr>
                <w:rFonts w:ascii="Calibri" w:eastAsia="Times New Roman" w:hAnsi="Calibri" w:cs="Calibri"/>
                <w:sz w:val="24"/>
                <w:szCs w:val="24"/>
              </w:rPr>
              <w:t xml:space="preserve"> </w:t>
            </w:r>
            <w:proofErr w:type="spellStart"/>
            <w:r w:rsidRPr="009A5F89">
              <w:rPr>
                <w:rFonts w:ascii="Calibri" w:eastAsia="Times New Roman" w:hAnsi="Calibri" w:cs="Calibri"/>
                <w:sz w:val="24"/>
                <w:szCs w:val="24"/>
              </w:rPr>
              <w:t>Atg</w:t>
            </w:r>
            <w:proofErr w:type="spellEnd"/>
            <w:r w:rsidRPr="009A5F89">
              <w:rPr>
                <w:rFonts w:ascii="Calibri" w:eastAsia="Times New Roman" w:hAnsi="Calibri" w:cs="Calibri"/>
                <w:sz w:val="24"/>
                <w:szCs w:val="24"/>
              </w:rPr>
              <w:t>. Astra-</w:t>
            </w:r>
            <w:proofErr w:type="spellStart"/>
            <w:r w:rsidRPr="009A5F89">
              <w:rPr>
                <w:rFonts w:ascii="Calibri" w:eastAsia="Times New Roman" w:hAnsi="Calibri" w:cs="Calibri"/>
                <w:sz w:val="24"/>
                <w:szCs w:val="24"/>
              </w:rPr>
              <w:t>Călineşti</w:t>
            </w:r>
            <w:proofErr w:type="spellEnd"/>
            <w:r w:rsidRPr="009A5F89">
              <w:rPr>
                <w:rFonts w:ascii="Calibri" w:eastAsia="Times New Roman" w:hAnsi="Calibri" w:cs="Calibri"/>
                <w:sz w:val="24"/>
                <w:szCs w:val="24"/>
              </w:rPr>
              <w:t>-</w:t>
            </w:r>
            <w:proofErr w:type="spellStart"/>
            <w:r w:rsidRPr="009A5F89">
              <w:rPr>
                <w:rFonts w:ascii="Calibri" w:eastAsia="Times New Roman" w:hAnsi="Calibri" w:cs="Calibri"/>
                <w:sz w:val="24"/>
                <w:szCs w:val="24"/>
              </w:rPr>
              <w:t>Cârstieni</w:t>
            </w:r>
            <w:proofErr w:type="spellEnd"/>
          </w:p>
          <w:p w14:paraId="5D72C320" w14:textId="77777777" w:rsidR="009A5F89" w:rsidRPr="009A5F89" w:rsidRDefault="009A5F89" w:rsidP="009A5F89">
            <w:pPr>
              <w:spacing w:after="0" w:line="276" w:lineRule="auto"/>
              <w:rPr>
                <w:rFonts w:ascii="Calibri" w:eastAsia="Times New Roman" w:hAnsi="Calibri" w:cs="Calibri"/>
                <w:sz w:val="24"/>
                <w:szCs w:val="24"/>
              </w:rPr>
            </w:pPr>
            <w:proofErr w:type="spellStart"/>
            <w:r w:rsidRPr="009A5F89">
              <w:rPr>
                <w:rFonts w:ascii="Calibri" w:eastAsia="Times New Roman" w:hAnsi="Calibri" w:cs="Calibri"/>
                <w:sz w:val="24"/>
                <w:szCs w:val="24"/>
              </w:rPr>
              <w:t>Traseu</w:t>
            </w:r>
            <w:proofErr w:type="spellEnd"/>
            <w:r w:rsidRPr="009A5F89">
              <w:rPr>
                <w:rFonts w:ascii="Calibri" w:eastAsia="Times New Roman" w:hAnsi="Calibri" w:cs="Calibri"/>
                <w:sz w:val="24"/>
                <w:szCs w:val="24"/>
              </w:rPr>
              <w:t xml:space="preserve"> 078 </w:t>
            </w:r>
            <w:proofErr w:type="spellStart"/>
            <w:r w:rsidRPr="009A5F89">
              <w:rPr>
                <w:rFonts w:ascii="Calibri" w:eastAsia="Times New Roman" w:hAnsi="Calibri" w:cs="Calibri"/>
                <w:sz w:val="24"/>
                <w:szCs w:val="24"/>
              </w:rPr>
              <w:t>Piteşti</w:t>
            </w:r>
            <w:proofErr w:type="spellEnd"/>
            <w:r w:rsidRPr="009A5F89">
              <w:rPr>
                <w:rFonts w:ascii="Calibri" w:eastAsia="Times New Roman" w:hAnsi="Calibri" w:cs="Calibri"/>
                <w:sz w:val="24"/>
                <w:szCs w:val="24"/>
              </w:rPr>
              <w:t xml:space="preserve"> </w:t>
            </w:r>
            <w:proofErr w:type="spellStart"/>
            <w:r w:rsidRPr="009A5F89">
              <w:rPr>
                <w:rFonts w:ascii="Calibri" w:eastAsia="Times New Roman" w:hAnsi="Calibri" w:cs="Calibri"/>
                <w:sz w:val="24"/>
                <w:szCs w:val="24"/>
              </w:rPr>
              <w:t>Atg</w:t>
            </w:r>
            <w:proofErr w:type="spellEnd"/>
            <w:r w:rsidRPr="009A5F89">
              <w:rPr>
                <w:rFonts w:ascii="Calibri" w:eastAsia="Times New Roman" w:hAnsi="Calibri" w:cs="Calibri"/>
                <w:sz w:val="24"/>
                <w:szCs w:val="24"/>
              </w:rPr>
              <w:t>. Astra-</w:t>
            </w:r>
            <w:proofErr w:type="spellStart"/>
            <w:r w:rsidRPr="009A5F89">
              <w:rPr>
                <w:rFonts w:ascii="Calibri" w:eastAsia="Times New Roman" w:hAnsi="Calibri" w:cs="Calibri"/>
                <w:sz w:val="24"/>
                <w:szCs w:val="24"/>
              </w:rPr>
              <w:t>Vrăneşti</w:t>
            </w:r>
            <w:proofErr w:type="spellEnd"/>
            <w:r w:rsidRPr="009A5F89">
              <w:rPr>
                <w:rFonts w:ascii="Calibri" w:eastAsia="Times New Roman" w:hAnsi="Calibri" w:cs="Calibri"/>
                <w:sz w:val="24"/>
                <w:szCs w:val="24"/>
              </w:rPr>
              <w:t xml:space="preserve">-Radu </w:t>
            </w:r>
            <w:proofErr w:type="spellStart"/>
            <w:r w:rsidRPr="009A5F89">
              <w:rPr>
                <w:rFonts w:ascii="Calibri" w:eastAsia="Times New Roman" w:hAnsi="Calibri" w:cs="Calibri"/>
                <w:sz w:val="24"/>
                <w:szCs w:val="24"/>
              </w:rPr>
              <w:t>Negru</w:t>
            </w:r>
            <w:proofErr w:type="spellEnd"/>
          </w:p>
          <w:p w14:paraId="16B47F64" w14:textId="77777777" w:rsidR="009A5F89" w:rsidRPr="009A5F89" w:rsidRDefault="009A5F89" w:rsidP="009A5F89">
            <w:pPr>
              <w:spacing w:after="0" w:line="276" w:lineRule="auto"/>
              <w:rPr>
                <w:rFonts w:ascii="Calibri" w:eastAsia="Times New Roman" w:hAnsi="Calibri" w:cs="Calibri"/>
                <w:sz w:val="24"/>
                <w:szCs w:val="24"/>
              </w:rPr>
            </w:pPr>
            <w:proofErr w:type="spellStart"/>
            <w:r w:rsidRPr="009A5F89">
              <w:rPr>
                <w:rFonts w:ascii="Calibri" w:eastAsia="Times New Roman" w:hAnsi="Calibri" w:cs="Calibri"/>
                <w:sz w:val="24"/>
                <w:szCs w:val="24"/>
              </w:rPr>
              <w:t>Traseu</w:t>
            </w:r>
            <w:proofErr w:type="spellEnd"/>
            <w:r w:rsidRPr="009A5F89">
              <w:rPr>
                <w:rFonts w:ascii="Calibri" w:eastAsia="Times New Roman" w:hAnsi="Calibri" w:cs="Calibri"/>
                <w:sz w:val="24"/>
                <w:szCs w:val="24"/>
              </w:rPr>
              <w:t xml:space="preserve"> 079 </w:t>
            </w:r>
            <w:proofErr w:type="spellStart"/>
            <w:r w:rsidRPr="009A5F89">
              <w:rPr>
                <w:rFonts w:ascii="Calibri" w:eastAsia="Times New Roman" w:hAnsi="Calibri" w:cs="Calibri"/>
                <w:sz w:val="24"/>
                <w:szCs w:val="24"/>
              </w:rPr>
              <w:t>Piteşti</w:t>
            </w:r>
            <w:proofErr w:type="spellEnd"/>
            <w:r w:rsidRPr="009A5F89">
              <w:rPr>
                <w:rFonts w:ascii="Calibri" w:eastAsia="Times New Roman" w:hAnsi="Calibri" w:cs="Calibri"/>
                <w:sz w:val="24"/>
                <w:szCs w:val="24"/>
              </w:rPr>
              <w:t xml:space="preserve"> </w:t>
            </w:r>
            <w:proofErr w:type="spellStart"/>
            <w:r w:rsidRPr="009A5F89">
              <w:rPr>
                <w:rFonts w:ascii="Calibri" w:eastAsia="Times New Roman" w:hAnsi="Calibri" w:cs="Calibri"/>
                <w:sz w:val="24"/>
                <w:szCs w:val="24"/>
              </w:rPr>
              <w:t>Atg</w:t>
            </w:r>
            <w:proofErr w:type="spellEnd"/>
            <w:r w:rsidRPr="009A5F89">
              <w:rPr>
                <w:rFonts w:ascii="Calibri" w:eastAsia="Times New Roman" w:hAnsi="Calibri" w:cs="Calibri"/>
                <w:sz w:val="24"/>
                <w:szCs w:val="24"/>
              </w:rPr>
              <w:t>. Astra-</w:t>
            </w:r>
            <w:proofErr w:type="spellStart"/>
            <w:r w:rsidRPr="009A5F89">
              <w:rPr>
                <w:rFonts w:ascii="Calibri" w:eastAsia="Times New Roman" w:hAnsi="Calibri" w:cs="Calibri"/>
                <w:sz w:val="24"/>
                <w:szCs w:val="24"/>
              </w:rPr>
              <w:t>Priboieni</w:t>
            </w:r>
            <w:proofErr w:type="spellEnd"/>
          </w:p>
          <w:p w14:paraId="2587CDDC" w14:textId="77777777" w:rsidR="009A5F89" w:rsidRPr="009A5F89" w:rsidRDefault="009A5F89" w:rsidP="009A5F89">
            <w:pPr>
              <w:spacing w:after="0" w:line="276" w:lineRule="auto"/>
              <w:rPr>
                <w:rFonts w:ascii="Calibri" w:eastAsia="Times New Roman" w:hAnsi="Calibri" w:cs="Calibri"/>
                <w:sz w:val="24"/>
                <w:szCs w:val="24"/>
              </w:rPr>
            </w:pPr>
            <w:proofErr w:type="spellStart"/>
            <w:r w:rsidRPr="009A5F89">
              <w:rPr>
                <w:rFonts w:ascii="Calibri" w:eastAsia="Times New Roman" w:hAnsi="Calibri" w:cs="Calibri"/>
                <w:sz w:val="24"/>
                <w:szCs w:val="24"/>
              </w:rPr>
              <w:t>Traseu</w:t>
            </w:r>
            <w:proofErr w:type="spellEnd"/>
            <w:r w:rsidRPr="009A5F89">
              <w:rPr>
                <w:rFonts w:ascii="Calibri" w:eastAsia="Times New Roman" w:hAnsi="Calibri" w:cs="Calibri"/>
                <w:sz w:val="24"/>
                <w:szCs w:val="24"/>
              </w:rPr>
              <w:t xml:space="preserve"> 080 </w:t>
            </w:r>
            <w:proofErr w:type="spellStart"/>
            <w:r w:rsidRPr="009A5F89">
              <w:rPr>
                <w:rFonts w:ascii="Calibri" w:eastAsia="Times New Roman" w:hAnsi="Calibri" w:cs="Calibri"/>
                <w:sz w:val="24"/>
                <w:szCs w:val="24"/>
              </w:rPr>
              <w:t>Piteşti</w:t>
            </w:r>
            <w:proofErr w:type="spellEnd"/>
            <w:r w:rsidRPr="009A5F89">
              <w:rPr>
                <w:rFonts w:ascii="Calibri" w:eastAsia="Times New Roman" w:hAnsi="Calibri" w:cs="Calibri"/>
                <w:sz w:val="24"/>
                <w:szCs w:val="24"/>
              </w:rPr>
              <w:t xml:space="preserve"> </w:t>
            </w:r>
            <w:proofErr w:type="spellStart"/>
            <w:r w:rsidRPr="009A5F89">
              <w:rPr>
                <w:rFonts w:ascii="Calibri" w:eastAsia="Times New Roman" w:hAnsi="Calibri" w:cs="Calibri"/>
                <w:sz w:val="24"/>
                <w:szCs w:val="24"/>
              </w:rPr>
              <w:t>Atg</w:t>
            </w:r>
            <w:proofErr w:type="spellEnd"/>
            <w:r w:rsidRPr="009A5F89">
              <w:rPr>
                <w:rFonts w:ascii="Calibri" w:eastAsia="Times New Roman" w:hAnsi="Calibri" w:cs="Calibri"/>
                <w:sz w:val="24"/>
                <w:szCs w:val="24"/>
              </w:rPr>
              <w:t>. Astra-</w:t>
            </w:r>
            <w:proofErr w:type="spellStart"/>
            <w:r w:rsidRPr="009A5F89">
              <w:rPr>
                <w:rFonts w:ascii="Calibri" w:eastAsia="Times New Roman" w:hAnsi="Calibri" w:cs="Calibri"/>
                <w:sz w:val="24"/>
                <w:szCs w:val="24"/>
              </w:rPr>
              <w:t>Leordeni</w:t>
            </w:r>
            <w:proofErr w:type="spellEnd"/>
            <w:r w:rsidRPr="009A5F89">
              <w:rPr>
                <w:rFonts w:ascii="Calibri" w:eastAsia="Times New Roman" w:hAnsi="Calibri" w:cs="Calibri"/>
                <w:sz w:val="24"/>
                <w:szCs w:val="24"/>
              </w:rPr>
              <w:t>-</w:t>
            </w:r>
            <w:proofErr w:type="spellStart"/>
            <w:r w:rsidRPr="009A5F89">
              <w:rPr>
                <w:rFonts w:ascii="Calibri" w:eastAsia="Times New Roman" w:hAnsi="Calibri" w:cs="Calibri"/>
                <w:sz w:val="24"/>
                <w:szCs w:val="24"/>
              </w:rPr>
              <w:t>Glodu</w:t>
            </w:r>
            <w:proofErr w:type="spellEnd"/>
          </w:p>
          <w:p w14:paraId="65F1430B" w14:textId="77777777" w:rsidR="009A5F89" w:rsidRPr="009A5F89" w:rsidRDefault="009A5F89" w:rsidP="009A5F89">
            <w:pPr>
              <w:spacing w:after="0" w:line="276" w:lineRule="auto"/>
              <w:rPr>
                <w:rFonts w:ascii="Calibri" w:eastAsia="Times New Roman" w:hAnsi="Calibri" w:cs="Calibri"/>
                <w:sz w:val="24"/>
                <w:szCs w:val="24"/>
              </w:rPr>
            </w:pPr>
            <w:proofErr w:type="spellStart"/>
            <w:r w:rsidRPr="009A5F89">
              <w:rPr>
                <w:rFonts w:ascii="Calibri" w:eastAsia="Times New Roman" w:hAnsi="Calibri" w:cs="Calibri"/>
                <w:sz w:val="24"/>
                <w:szCs w:val="24"/>
              </w:rPr>
              <w:t>Traseu</w:t>
            </w:r>
            <w:proofErr w:type="spellEnd"/>
            <w:r w:rsidRPr="009A5F89">
              <w:rPr>
                <w:rFonts w:ascii="Calibri" w:eastAsia="Times New Roman" w:hAnsi="Calibri" w:cs="Calibri"/>
                <w:sz w:val="24"/>
                <w:szCs w:val="24"/>
              </w:rPr>
              <w:t xml:space="preserve"> 081 </w:t>
            </w:r>
            <w:proofErr w:type="spellStart"/>
            <w:r w:rsidRPr="009A5F89">
              <w:rPr>
                <w:rFonts w:ascii="Calibri" w:eastAsia="Times New Roman" w:hAnsi="Calibri" w:cs="Calibri"/>
                <w:sz w:val="24"/>
                <w:szCs w:val="24"/>
              </w:rPr>
              <w:t>Piteşti</w:t>
            </w:r>
            <w:proofErr w:type="spellEnd"/>
            <w:r w:rsidRPr="009A5F89">
              <w:rPr>
                <w:rFonts w:ascii="Calibri" w:eastAsia="Times New Roman" w:hAnsi="Calibri" w:cs="Calibri"/>
                <w:sz w:val="24"/>
                <w:szCs w:val="24"/>
              </w:rPr>
              <w:t xml:space="preserve"> </w:t>
            </w:r>
            <w:proofErr w:type="spellStart"/>
            <w:r w:rsidRPr="009A5F89">
              <w:rPr>
                <w:rFonts w:ascii="Calibri" w:eastAsia="Times New Roman" w:hAnsi="Calibri" w:cs="Calibri"/>
                <w:sz w:val="24"/>
                <w:szCs w:val="24"/>
              </w:rPr>
              <w:t>Atg</w:t>
            </w:r>
            <w:proofErr w:type="spellEnd"/>
            <w:r w:rsidRPr="009A5F89">
              <w:rPr>
                <w:rFonts w:ascii="Calibri" w:eastAsia="Times New Roman" w:hAnsi="Calibri" w:cs="Calibri"/>
                <w:sz w:val="24"/>
                <w:szCs w:val="24"/>
              </w:rPr>
              <w:t>. Astra-</w:t>
            </w:r>
            <w:proofErr w:type="spellStart"/>
            <w:r w:rsidRPr="009A5F89">
              <w:rPr>
                <w:rFonts w:ascii="Calibri" w:eastAsia="Times New Roman" w:hAnsi="Calibri" w:cs="Calibri"/>
                <w:sz w:val="24"/>
                <w:szCs w:val="24"/>
              </w:rPr>
              <w:t>Topoloveni</w:t>
            </w:r>
            <w:proofErr w:type="spellEnd"/>
          </w:p>
          <w:p w14:paraId="73A5D9D4" w14:textId="77777777" w:rsidR="009A5F89" w:rsidRPr="009A5F89" w:rsidRDefault="009A5F89" w:rsidP="009A5F89">
            <w:pPr>
              <w:spacing w:after="0" w:line="276" w:lineRule="auto"/>
              <w:rPr>
                <w:rFonts w:ascii="Calibri" w:eastAsia="Times New Roman" w:hAnsi="Calibri" w:cs="Calibri"/>
                <w:sz w:val="24"/>
                <w:szCs w:val="24"/>
              </w:rPr>
            </w:pPr>
            <w:proofErr w:type="spellStart"/>
            <w:r w:rsidRPr="009A5F89">
              <w:rPr>
                <w:rFonts w:ascii="Calibri" w:eastAsia="Times New Roman" w:hAnsi="Calibri" w:cs="Calibri"/>
                <w:sz w:val="24"/>
                <w:szCs w:val="24"/>
              </w:rPr>
              <w:t>Traseu</w:t>
            </w:r>
            <w:proofErr w:type="spellEnd"/>
            <w:r w:rsidRPr="009A5F89">
              <w:rPr>
                <w:rFonts w:ascii="Calibri" w:eastAsia="Times New Roman" w:hAnsi="Calibri" w:cs="Calibri"/>
                <w:sz w:val="24"/>
                <w:szCs w:val="24"/>
              </w:rPr>
              <w:t xml:space="preserve"> 082 </w:t>
            </w:r>
            <w:proofErr w:type="spellStart"/>
            <w:r w:rsidRPr="009A5F89">
              <w:rPr>
                <w:rFonts w:ascii="Calibri" w:eastAsia="Times New Roman" w:hAnsi="Calibri" w:cs="Calibri"/>
                <w:sz w:val="24"/>
                <w:szCs w:val="24"/>
              </w:rPr>
              <w:t>Topoloveni-Leordeni-Glâmbocata</w:t>
            </w:r>
            <w:proofErr w:type="spellEnd"/>
          </w:p>
          <w:p w14:paraId="3CA29C3E" w14:textId="77777777" w:rsidR="009A5F89" w:rsidRPr="009A5F89" w:rsidRDefault="009A5F89" w:rsidP="009A5F89">
            <w:pPr>
              <w:spacing w:after="0" w:line="276" w:lineRule="auto"/>
              <w:rPr>
                <w:rFonts w:ascii="Calibri" w:eastAsia="Times New Roman" w:hAnsi="Calibri" w:cs="Calibri"/>
                <w:sz w:val="24"/>
                <w:szCs w:val="24"/>
              </w:rPr>
            </w:pPr>
            <w:proofErr w:type="spellStart"/>
            <w:r w:rsidRPr="009A5F89">
              <w:rPr>
                <w:rFonts w:ascii="Calibri" w:eastAsia="Times New Roman" w:hAnsi="Calibri" w:cs="Calibri"/>
                <w:sz w:val="24"/>
                <w:szCs w:val="24"/>
              </w:rPr>
              <w:t>Traseu</w:t>
            </w:r>
            <w:proofErr w:type="spellEnd"/>
            <w:r w:rsidRPr="009A5F89">
              <w:rPr>
                <w:rFonts w:ascii="Calibri" w:eastAsia="Times New Roman" w:hAnsi="Calibri" w:cs="Calibri"/>
                <w:sz w:val="24"/>
                <w:szCs w:val="24"/>
              </w:rPr>
              <w:t xml:space="preserve"> 083 </w:t>
            </w:r>
            <w:proofErr w:type="spellStart"/>
            <w:r w:rsidRPr="009A5F89">
              <w:rPr>
                <w:rFonts w:ascii="Calibri" w:eastAsia="Times New Roman" w:hAnsi="Calibri" w:cs="Calibri"/>
                <w:sz w:val="24"/>
                <w:szCs w:val="24"/>
              </w:rPr>
              <w:t>Topoloveni-Bogaţi-Suseni</w:t>
            </w:r>
            <w:proofErr w:type="spellEnd"/>
          </w:p>
          <w:p w14:paraId="4550C4AC" w14:textId="77777777" w:rsidR="009A5F89" w:rsidRPr="009A5F89" w:rsidRDefault="009A5F89" w:rsidP="009A5F89">
            <w:pPr>
              <w:spacing w:after="0" w:line="276" w:lineRule="auto"/>
              <w:rPr>
                <w:rFonts w:ascii="Calibri" w:eastAsia="Times New Roman" w:hAnsi="Calibri" w:cs="Calibri"/>
                <w:sz w:val="24"/>
                <w:szCs w:val="24"/>
              </w:rPr>
            </w:pPr>
            <w:proofErr w:type="spellStart"/>
            <w:r w:rsidRPr="009A5F89">
              <w:rPr>
                <w:rFonts w:ascii="Calibri" w:eastAsia="Times New Roman" w:hAnsi="Calibri" w:cs="Calibri"/>
                <w:sz w:val="24"/>
                <w:szCs w:val="24"/>
              </w:rPr>
              <w:t>Traseu</w:t>
            </w:r>
            <w:proofErr w:type="spellEnd"/>
            <w:r w:rsidRPr="009A5F89">
              <w:rPr>
                <w:rFonts w:ascii="Calibri" w:eastAsia="Times New Roman" w:hAnsi="Calibri" w:cs="Calibri"/>
                <w:sz w:val="24"/>
                <w:szCs w:val="24"/>
              </w:rPr>
              <w:t xml:space="preserve"> 084 </w:t>
            </w:r>
            <w:proofErr w:type="spellStart"/>
            <w:r w:rsidRPr="009A5F89">
              <w:rPr>
                <w:rFonts w:ascii="Calibri" w:eastAsia="Times New Roman" w:hAnsi="Calibri" w:cs="Calibri"/>
                <w:sz w:val="24"/>
                <w:szCs w:val="24"/>
              </w:rPr>
              <w:t>Topoloveni-Greci-Boţeşti</w:t>
            </w:r>
            <w:proofErr w:type="spellEnd"/>
          </w:p>
          <w:p w14:paraId="4695E5A2" w14:textId="77777777" w:rsidR="009A5F89" w:rsidRPr="009A5F89" w:rsidRDefault="009A5F89" w:rsidP="009A5F89">
            <w:pPr>
              <w:spacing w:after="0" w:line="276" w:lineRule="auto"/>
              <w:rPr>
                <w:rFonts w:ascii="Calibri" w:eastAsia="Times New Roman" w:hAnsi="Calibri" w:cs="Calibri"/>
                <w:sz w:val="24"/>
                <w:szCs w:val="24"/>
              </w:rPr>
            </w:pPr>
            <w:proofErr w:type="spellStart"/>
            <w:r w:rsidRPr="009A5F89">
              <w:rPr>
                <w:rFonts w:ascii="Calibri" w:eastAsia="Times New Roman" w:hAnsi="Calibri" w:cs="Calibri"/>
                <w:sz w:val="24"/>
                <w:szCs w:val="24"/>
              </w:rPr>
              <w:t>Traseu</w:t>
            </w:r>
            <w:proofErr w:type="spellEnd"/>
            <w:r w:rsidRPr="009A5F89">
              <w:rPr>
                <w:rFonts w:ascii="Calibri" w:eastAsia="Times New Roman" w:hAnsi="Calibri" w:cs="Calibri"/>
                <w:sz w:val="24"/>
                <w:szCs w:val="24"/>
              </w:rPr>
              <w:t xml:space="preserve"> 085 </w:t>
            </w:r>
            <w:proofErr w:type="spellStart"/>
            <w:r w:rsidRPr="009A5F89">
              <w:rPr>
                <w:rFonts w:ascii="Calibri" w:eastAsia="Times New Roman" w:hAnsi="Calibri" w:cs="Calibri"/>
                <w:sz w:val="24"/>
                <w:szCs w:val="24"/>
              </w:rPr>
              <w:t>Topoloveni-Priboieni</w:t>
            </w:r>
            <w:proofErr w:type="spellEnd"/>
          </w:p>
          <w:p w14:paraId="7F9747F2" w14:textId="77777777" w:rsidR="009A5F89" w:rsidRPr="009A5F89" w:rsidRDefault="009A5F89" w:rsidP="009A5F89">
            <w:pPr>
              <w:spacing w:after="0" w:line="276" w:lineRule="auto"/>
              <w:rPr>
                <w:rFonts w:ascii="Calibri" w:eastAsia="Times New Roman" w:hAnsi="Calibri" w:cs="Calibri"/>
                <w:sz w:val="24"/>
                <w:szCs w:val="24"/>
              </w:rPr>
            </w:pPr>
            <w:proofErr w:type="spellStart"/>
            <w:r w:rsidRPr="009A5F89">
              <w:rPr>
                <w:rFonts w:ascii="Calibri" w:eastAsia="Times New Roman" w:hAnsi="Calibri" w:cs="Calibri"/>
                <w:sz w:val="24"/>
                <w:szCs w:val="24"/>
              </w:rPr>
              <w:t>Traseu</w:t>
            </w:r>
            <w:proofErr w:type="spellEnd"/>
            <w:r w:rsidRPr="009A5F89">
              <w:rPr>
                <w:rFonts w:ascii="Calibri" w:eastAsia="Times New Roman" w:hAnsi="Calibri" w:cs="Calibri"/>
                <w:sz w:val="24"/>
                <w:szCs w:val="24"/>
              </w:rPr>
              <w:t xml:space="preserve"> 086 </w:t>
            </w:r>
            <w:proofErr w:type="spellStart"/>
            <w:r w:rsidRPr="009A5F89">
              <w:rPr>
                <w:rFonts w:ascii="Calibri" w:eastAsia="Times New Roman" w:hAnsi="Calibri" w:cs="Calibri"/>
                <w:sz w:val="24"/>
                <w:szCs w:val="24"/>
              </w:rPr>
              <w:t>Topoloveni-Răteşti</w:t>
            </w:r>
            <w:proofErr w:type="spellEnd"/>
          </w:p>
          <w:p w14:paraId="1CE49C8A" w14:textId="77777777" w:rsidR="009A5F89" w:rsidRDefault="009A5F89" w:rsidP="009A5F89">
            <w:pPr>
              <w:spacing w:before="25" w:after="0" w:line="240" w:lineRule="auto"/>
              <w:rPr>
                <w:rFonts w:eastAsia="Times New Roman" w:cstheme="minorHAnsi"/>
                <w:lang w:val="pl-PL"/>
              </w:rPr>
            </w:pPr>
            <w:r>
              <w:rPr>
                <w:rFonts w:eastAsia="Times New Roman" w:cstheme="minorHAnsi"/>
                <w:lang w:val="pl-PL"/>
              </w:rPr>
              <w:t xml:space="preserve"> </w:t>
            </w:r>
          </w:p>
          <w:p w14:paraId="2A866712" w14:textId="59B06CBE" w:rsidR="006D6700" w:rsidRPr="00940FD8" w:rsidRDefault="006D6700" w:rsidP="009A5F89">
            <w:pPr>
              <w:spacing w:before="25" w:after="0" w:line="240" w:lineRule="auto"/>
              <w:rPr>
                <w:rFonts w:eastAsia="Times New Roman" w:cstheme="minorHAnsi"/>
                <w:lang w:val="pl-PL"/>
              </w:rPr>
            </w:pPr>
            <w:r w:rsidRPr="00582803">
              <w:rPr>
                <w:rFonts w:eastAsia="Times New Roman" w:cstheme="minorHAnsi"/>
                <w:lang w:val="pl-PL"/>
              </w:rPr>
              <w:t>Valoarea totală estimată</w:t>
            </w:r>
            <w:r>
              <w:rPr>
                <w:rFonts w:eastAsia="Times New Roman" w:cstheme="minorHAnsi"/>
                <w:lang w:val="pl-PL"/>
              </w:rPr>
              <w:t xml:space="preserve"> f</w:t>
            </w:r>
            <w:r>
              <w:rPr>
                <w:rFonts w:eastAsia="Times New Roman" w:cstheme="minorHAnsi"/>
                <w:lang w:val="ro-RO"/>
              </w:rPr>
              <w:t>ără TVA</w:t>
            </w:r>
            <w:r w:rsidRPr="00940FD8">
              <w:rPr>
                <w:rFonts w:eastAsia="Times New Roman" w:cstheme="minorHAnsi"/>
                <w:lang w:val="pl-PL"/>
              </w:rPr>
              <w:t xml:space="preserve">: </w:t>
            </w:r>
            <w:r w:rsidR="009A5F89" w:rsidRPr="009A5F89">
              <w:rPr>
                <w:rFonts w:eastAsia="Calibri" w:cs="Arial"/>
              </w:rPr>
              <w:t>51.670.641,53</w:t>
            </w:r>
            <w:r>
              <w:rPr>
                <w:rFonts w:eastAsia="Calibri" w:cs="Arial"/>
              </w:rPr>
              <w:t xml:space="preserve"> </w:t>
            </w:r>
            <w:r w:rsidRPr="00940FD8">
              <w:rPr>
                <w:rFonts w:eastAsia="Times New Roman" w:cstheme="minorHAnsi"/>
                <w:lang w:val="pl-PL"/>
              </w:rPr>
              <w:t>RON</w:t>
            </w:r>
          </w:p>
          <w:p w14:paraId="012CD909" w14:textId="77777777" w:rsidR="006D6700" w:rsidRPr="00940FD8" w:rsidRDefault="006D6700" w:rsidP="004A2F9C">
            <w:pPr>
              <w:spacing w:before="25" w:after="0" w:line="240" w:lineRule="auto"/>
              <w:ind w:left="106" w:right="140"/>
              <w:jc w:val="both"/>
              <w:rPr>
                <w:rFonts w:eastAsia="Times New Roman" w:cstheme="minorHAnsi"/>
                <w:lang w:val="pl-PL"/>
              </w:rPr>
            </w:pPr>
            <w:r w:rsidRPr="00BA6DB4">
              <w:rPr>
                <w:rFonts w:eastAsia="Times New Roman" w:cstheme="minorHAnsi"/>
                <w:iCs/>
                <w:lang w:val="pl-PL"/>
              </w:rPr>
              <w:t xml:space="preserve">Entitatea Contractantă își rezervă dreptul de a suplimenta, în condițiile legis-lației din materia achizițiilor sectoriale, cantitatea serviciilor, fără organizarea </w:t>
            </w:r>
            <w:r w:rsidRPr="00BA6DB4">
              <w:rPr>
                <w:rFonts w:eastAsia="Times New Roman" w:cstheme="minorHAnsi"/>
                <w:iCs/>
                <w:spacing w:val="-4"/>
                <w:lang w:val="pl-PL"/>
              </w:rPr>
              <w:t>unei noi proceduri de atribuire, în situația în care devine necesară  prelungirea</w:t>
            </w:r>
            <w:r w:rsidRPr="00BA6DB4">
              <w:rPr>
                <w:rFonts w:eastAsia="Times New Roman" w:cstheme="minorHAnsi"/>
                <w:iCs/>
                <w:lang w:val="pl-PL"/>
              </w:rPr>
              <w:t xml:space="preserve"> de trasee sau noi stații. Prin </w:t>
            </w:r>
            <w:r w:rsidRPr="00BA6DB4">
              <w:rPr>
                <w:rFonts w:eastAsia="Times New Roman" w:cstheme="minorHAnsi"/>
                <w:iCs/>
                <w:spacing w:val="-2"/>
                <w:lang w:val="pl-PL"/>
              </w:rPr>
              <w:t>urmare, prețul contractului se va putea majora cu maxim 10% din prețul inițial,</w:t>
            </w:r>
            <w:r w:rsidRPr="00BA6DB4">
              <w:rPr>
                <w:rFonts w:eastAsia="Times New Roman" w:cstheme="minorHAnsi"/>
                <w:iCs/>
                <w:lang w:val="pl-PL"/>
              </w:rPr>
              <w:t xml:space="preserve"> în temeiul prevederilor art. 27 alin. (2) lit. a) din Legea nr.</w:t>
            </w:r>
            <w:r>
              <w:rPr>
                <w:rFonts w:eastAsia="Times New Roman" w:cstheme="minorHAnsi"/>
                <w:iCs/>
                <w:lang w:val="pl-PL"/>
              </w:rPr>
              <w:t xml:space="preserve"> </w:t>
            </w:r>
            <w:r w:rsidRPr="00BA6DB4">
              <w:rPr>
                <w:rFonts w:eastAsia="Times New Roman" w:cstheme="minorHAnsi"/>
                <w:iCs/>
                <w:lang w:val="pl-PL"/>
              </w:rPr>
              <w:t>92/2007 (actualizată) coroborat cu prevederile art.</w:t>
            </w:r>
            <w:r>
              <w:rPr>
                <w:rFonts w:eastAsia="Times New Roman" w:cstheme="minorHAnsi"/>
                <w:iCs/>
                <w:lang w:val="pl-PL"/>
              </w:rPr>
              <w:t xml:space="preserve"> </w:t>
            </w:r>
            <w:r w:rsidRPr="00BA6DB4">
              <w:rPr>
                <w:rFonts w:eastAsia="Times New Roman" w:cstheme="minorHAnsi"/>
                <w:iCs/>
                <w:lang w:val="pl-PL"/>
              </w:rPr>
              <w:t>241 din Legea nr.</w:t>
            </w:r>
            <w:r>
              <w:rPr>
                <w:rFonts w:eastAsia="Times New Roman" w:cstheme="minorHAnsi"/>
                <w:iCs/>
                <w:lang w:val="pl-PL"/>
              </w:rPr>
              <w:t xml:space="preserve"> </w:t>
            </w:r>
            <w:r w:rsidRPr="00BA6DB4">
              <w:rPr>
                <w:rFonts w:eastAsia="Times New Roman" w:cstheme="minorHAnsi"/>
                <w:iCs/>
                <w:lang w:val="pl-PL"/>
              </w:rPr>
              <w:t>99/2016 (actualizată).</w:t>
            </w:r>
          </w:p>
        </w:tc>
      </w:tr>
      <w:tr w:rsidR="00723F7A" w:rsidRPr="00CC265A" w14:paraId="1A1F9ECA"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75BEDF50"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lastRenderedPageBreak/>
              <w:t>Criteriul de atribuire</w:t>
            </w:r>
          </w:p>
        </w:tc>
        <w:tc>
          <w:tcPr>
            <w:tcW w:w="7026" w:type="dxa"/>
            <w:tcBorders>
              <w:bottom w:val="single" w:sz="8" w:space="0" w:color="000000"/>
              <w:right w:val="single" w:sz="8" w:space="0" w:color="000000"/>
            </w:tcBorders>
            <w:tcMar>
              <w:top w:w="15" w:type="dxa"/>
              <w:left w:w="15" w:type="dxa"/>
              <w:bottom w:w="15" w:type="dxa"/>
              <w:right w:w="15" w:type="dxa"/>
            </w:tcMar>
          </w:tcPr>
          <w:p w14:paraId="45CCE5C2" w14:textId="77777777" w:rsidR="00723F7A" w:rsidRPr="00940FD8" w:rsidRDefault="00723F7A" w:rsidP="00723F7A">
            <w:pPr>
              <w:spacing w:before="25" w:after="0" w:line="240" w:lineRule="auto"/>
              <w:ind w:left="106"/>
              <w:jc w:val="both"/>
              <w:rPr>
                <w:rFonts w:eastAsia="Times New Roman" w:cstheme="minorHAnsi"/>
                <w:lang w:val="pl-PL"/>
              </w:rPr>
            </w:pPr>
            <w:r w:rsidRPr="00940FD8">
              <w:rPr>
                <w:rFonts w:eastAsia="Times New Roman" w:cstheme="minorHAnsi"/>
                <w:lang w:val="pl-PL"/>
              </w:rPr>
              <w:t xml:space="preserve">Cel mai bun raport calitate-preț </w:t>
            </w:r>
          </w:p>
          <w:p w14:paraId="60971B24" w14:textId="77777777" w:rsidR="00723F7A" w:rsidRPr="00940FD8" w:rsidRDefault="00723F7A" w:rsidP="00723F7A">
            <w:pPr>
              <w:spacing w:before="25" w:after="0" w:line="240" w:lineRule="auto"/>
              <w:ind w:left="106"/>
              <w:jc w:val="both"/>
              <w:rPr>
                <w:rFonts w:eastAsia="Times New Roman" w:cstheme="minorHAnsi"/>
                <w:iCs/>
                <w:lang w:val="pl-PL"/>
              </w:rPr>
            </w:pPr>
            <w:r w:rsidRPr="00940FD8">
              <w:rPr>
                <w:rFonts w:eastAsia="Times New Roman" w:cstheme="minorHAnsi"/>
                <w:lang w:val="pl-PL"/>
              </w:rPr>
              <w:t xml:space="preserve">Punctaj maxim total: </w:t>
            </w:r>
            <w:r w:rsidRPr="00940FD8">
              <w:rPr>
                <w:rFonts w:eastAsia="Times New Roman" w:cstheme="minorHAnsi"/>
                <w:iCs/>
                <w:lang w:val="pl-PL"/>
              </w:rPr>
              <w:t>100</w:t>
            </w:r>
          </w:p>
          <w:p w14:paraId="1FF921DA" w14:textId="77777777" w:rsidR="00723F7A" w:rsidRPr="00AA20E7" w:rsidRDefault="00723F7A" w:rsidP="00723F7A">
            <w:pPr>
              <w:shd w:val="clear" w:color="auto" w:fill="F2F2F2" w:themeFill="background1" w:themeFillShade="F2"/>
              <w:spacing w:before="25" w:after="0" w:line="240" w:lineRule="auto"/>
              <w:ind w:left="106"/>
              <w:jc w:val="both"/>
              <w:rPr>
                <w:rFonts w:eastAsia="Times New Roman" w:cstheme="minorHAnsi"/>
                <w:b/>
                <w:lang w:val="pl-PL"/>
              </w:rPr>
            </w:pPr>
            <w:r w:rsidRPr="00AA20E7">
              <w:rPr>
                <w:rFonts w:eastAsia="Times New Roman" w:cstheme="minorHAnsi"/>
                <w:b/>
                <w:lang w:val="pl-PL"/>
              </w:rPr>
              <w:t xml:space="preserve">Componenta financiară: </w:t>
            </w:r>
          </w:p>
          <w:p w14:paraId="33945FA5" w14:textId="77777777" w:rsidR="00723F7A" w:rsidRPr="00940FD8" w:rsidRDefault="00723F7A" w:rsidP="00723F7A">
            <w:pPr>
              <w:shd w:val="clear" w:color="auto" w:fill="F2F2F2" w:themeFill="background1" w:themeFillShade="F2"/>
              <w:spacing w:before="25" w:after="0" w:line="240" w:lineRule="auto"/>
              <w:ind w:left="106"/>
              <w:jc w:val="both"/>
              <w:rPr>
                <w:rFonts w:eastAsia="Times New Roman" w:cstheme="minorHAnsi"/>
                <w:iCs/>
                <w:lang w:val="pl-PL"/>
              </w:rPr>
            </w:pPr>
            <w:r w:rsidRPr="00940FD8">
              <w:rPr>
                <w:rFonts w:eastAsia="Times New Roman" w:cstheme="minorHAnsi"/>
                <w:lang w:val="pl-PL"/>
              </w:rPr>
              <w:t xml:space="preserve">Pondere: </w:t>
            </w:r>
            <w:r>
              <w:rPr>
                <w:rFonts w:eastAsia="Times New Roman" w:cstheme="minorHAnsi"/>
                <w:iCs/>
                <w:lang w:val="pl-PL"/>
              </w:rPr>
              <w:t>28</w:t>
            </w:r>
          </w:p>
          <w:p w14:paraId="5E26004D" w14:textId="77777777" w:rsidR="00723F7A" w:rsidRPr="00940FD8" w:rsidRDefault="00723F7A" w:rsidP="00723F7A">
            <w:pPr>
              <w:spacing w:before="25" w:after="0" w:line="240" w:lineRule="auto"/>
              <w:ind w:left="106"/>
              <w:jc w:val="both"/>
              <w:rPr>
                <w:rFonts w:eastAsia="Times New Roman" w:cstheme="minorHAnsi"/>
                <w:lang w:val="pl-PL"/>
              </w:rPr>
            </w:pPr>
            <w:r w:rsidRPr="00940FD8">
              <w:rPr>
                <w:rFonts w:eastAsia="Times New Roman" w:cstheme="minorHAnsi"/>
                <w:lang w:val="pl-PL"/>
              </w:rPr>
              <w:t>Intră în licitaţie electronică: NU</w:t>
            </w:r>
          </w:p>
          <w:p w14:paraId="72E66F20" w14:textId="77777777" w:rsidR="00723F7A" w:rsidRPr="00940FD8" w:rsidRDefault="00723F7A" w:rsidP="00723F7A">
            <w:pPr>
              <w:spacing w:before="25" w:after="0" w:line="240" w:lineRule="auto"/>
              <w:ind w:left="106"/>
              <w:jc w:val="both"/>
              <w:rPr>
                <w:rFonts w:eastAsia="Times New Roman" w:cstheme="minorHAnsi"/>
                <w:lang w:val="pl-PL"/>
              </w:rPr>
            </w:pPr>
            <w:r w:rsidRPr="00940FD8">
              <w:rPr>
                <w:rFonts w:eastAsia="Times New Roman" w:cstheme="minorHAnsi"/>
                <w:lang w:val="pl-PL"/>
              </w:rPr>
              <w:t>Intră în reofertare: NU</w:t>
            </w:r>
          </w:p>
          <w:p w14:paraId="0D4200B6" w14:textId="77777777" w:rsidR="00723F7A" w:rsidRPr="00940FD8" w:rsidRDefault="00723F7A" w:rsidP="00723F7A">
            <w:pPr>
              <w:spacing w:before="25" w:after="0" w:line="240" w:lineRule="auto"/>
              <w:ind w:left="106"/>
              <w:jc w:val="both"/>
              <w:rPr>
                <w:rFonts w:eastAsia="Times New Roman" w:cstheme="minorHAnsi"/>
                <w:lang w:val="pl-PL"/>
              </w:rPr>
            </w:pPr>
            <w:r w:rsidRPr="00940FD8">
              <w:rPr>
                <w:rFonts w:eastAsia="Times New Roman" w:cstheme="minorHAnsi"/>
                <w:lang w:val="pl-PL"/>
              </w:rPr>
              <w:t>Invers proporţional: DA</w:t>
            </w:r>
          </w:p>
          <w:p w14:paraId="3821F0C1" w14:textId="77777777" w:rsidR="00723F7A" w:rsidRPr="00940FD8" w:rsidRDefault="00723F7A" w:rsidP="00723F7A">
            <w:pPr>
              <w:spacing w:before="25" w:after="0" w:line="240" w:lineRule="auto"/>
              <w:ind w:left="106"/>
              <w:jc w:val="both"/>
              <w:rPr>
                <w:rFonts w:eastAsia="Times New Roman" w:cstheme="minorHAnsi"/>
                <w:lang w:val="pl-PL"/>
              </w:rPr>
            </w:pPr>
            <w:r w:rsidRPr="00940FD8">
              <w:rPr>
                <w:rFonts w:eastAsia="Times New Roman" w:cstheme="minorHAnsi"/>
                <w:lang w:val="pl-PL"/>
              </w:rPr>
              <w:t xml:space="preserve">Algoritm de calcul: </w:t>
            </w:r>
          </w:p>
          <w:p w14:paraId="091DDD28" w14:textId="77777777" w:rsidR="00723F7A" w:rsidRPr="00940FD8" w:rsidRDefault="00723F7A" w:rsidP="00723F7A">
            <w:pPr>
              <w:spacing w:before="25" w:after="0" w:line="240" w:lineRule="auto"/>
              <w:ind w:left="106" w:right="155"/>
              <w:jc w:val="both"/>
              <w:rPr>
                <w:rFonts w:eastAsia="Times New Roman" w:cs="Times New Roman"/>
                <w:lang w:val="pl-PL"/>
              </w:rPr>
            </w:pPr>
            <w:r w:rsidRPr="00940FD8">
              <w:rPr>
                <w:rFonts w:eastAsia="Times New Roman" w:cs="Times New Roman"/>
                <w:lang w:val="pl-PL"/>
              </w:rPr>
              <w:t xml:space="preserve">“Tariful mediu pe kilometru/loc” se stabileşte pentru fiecare Grupă de trasee corespunzătoare Lotului pentru care se depune oferta pe baza tarifului mediu/kilometru/loc pentru fiecare traseu în parte din cadrul grupei (media aritmetică a acestor tarife).  </w:t>
            </w:r>
          </w:p>
          <w:p w14:paraId="59B9EE1E"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P</w:t>
            </w:r>
            <w:r w:rsidRPr="00940FD8">
              <w:rPr>
                <w:rFonts w:eastAsia="Times New Roman" w:cstheme="minorHAnsi"/>
                <w:vertAlign w:val="subscript"/>
                <w:lang w:val="pl-PL"/>
              </w:rPr>
              <w:t>T</w:t>
            </w:r>
            <w:r w:rsidRPr="00940FD8">
              <w:rPr>
                <w:rFonts w:eastAsia="Times New Roman" w:cstheme="minorHAnsi"/>
                <w:lang w:val="pl-PL"/>
              </w:rPr>
              <w:t xml:space="preserve">  - punctajul pentru acest factor se acordă astfel:</w:t>
            </w:r>
          </w:p>
          <w:p w14:paraId="4CF0E3A4"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 Pentru cel mai scăzut dintre tarife se acordă punctajul maxim alocat; </w:t>
            </w:r>
          </w:p>
          <w:p w14:paraId="5059F640"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b) Pentru celelalte tarife ofertate punctajul P(n) se calculează proporţional, astfel: P(n) = (Tarif minim ofertat/tarif n) x punctaj maxim alocat.</w:t>
            </w:r>
          </w:p>
          <w:p w14:paraId="2648CFC4" w14:textId="77777777" w:rsidR="00723F7A" w:rsidRPr="00940FD8" w:rsidRDefault="00723F7A" w:rsidP="00723F7A">
            <w:pPr>
              <w:spacing w:before="25" w:after="0" w:line="240" w:lineRule="auto"/>
              <w:ind w:left="106" w:right="155"/>
              <w:jc w:val="both"/>
              <w:rPr>
                <w:rFonts w:eastAsia="Times New Roman" w:cstheme="minorHAnsi"/>
                <w:lang w:val="pl-PL"/>
              </w:rPr>
            </w:pPr>
          </w:p>
          <w:p w14:paraId="525755DD" w14:textId="77777777" w:rsidR="00723F7A" w:rsidRPr="00AA20E7" w:rsidRDefault="00723F7A" w:rsidP="00723F7A">
            <w:pPr>
              <w:shd w:val="clear" w:color="auto" w:fill="F2F2F2" w:themeFill="background1" w:themeFillShade="F2"/>
              <w:spacing w:before="25" w:after="0" w:line="240" w:lineRule="auto"/>
              <w:ind w:left="106" w:right="155"/>
              <w:jc w:val="both"/>
              <w:rPr>
                <w:rFonts w:eastAsia="Times New Roman" w:cstheme="minorHAnsi"/>
                <w:b/>
                <w:lang w:val="pl-PL"/>
              </w:rPr>
            </w:pPr>
            <w:r w:rsidRPr="00AA20E7">
              <w:rPr>
                <w:rFonts w:eastAsia="Times New Roman" w:cstheme="minorHAnsi"/>
                <w:b/>
                <w:lang w:val="pl-PL"/>
              </w:rPr>
              <w:t>Componenta tehnică:</w:t>
            </w:r>
          </w:p>
          <w:p w14:paraId="7B85D9F2"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590710E0" w14:textId="56E9126A" w:rsidR="00723F7A" w:rsidRPr="00723F7A" w:rsidRDefault="00723F7A" w:rsidP="00723F7A">
            <w:pPr>
              <w:pStyle w:val="ListParagraph"/>
              <w:numPr>
                <w:ilvl w:val="0"/>
                <w:numId w:val="48"/>
              </w:numPr>
              <w:shd w:val="clear" w:color="auto" w:fill="F2F2F2" w:themeFill="background1" w:themeFillShade="F2"/>
              <w:spacing w:before="25" w:after="0" w:line="240" w:lineRule="auto"/>
              <w:ind w:right="155"/>
              <w:jc w:val="both"/>
              <w:rPr>
                <w:rFonts w:eastAsia="Times New Roman" w:cstheme="minorHAnsi"/>
                <w:b/>
                <w:iCs/>
                <w:lang w:val="pl-PL"/>
              </w:rPr>
            </w:pPr>
            <w:r w:rsidRPr="00723F7A">
              <w:rPr>
                <w:rFonts w:eastAsia="Times New Roman" w:cstheme="minorHAnsi"/>
                <w:b/>
                <w:iCs/>
                <w:lang w:val="pl-PL"/>
              </w:rPr>
              <w:t>vechimea medie a parcului de autobuze;</w:t>
            </w:r>
          </w:p>
          <w:p w14:paraId="7F1F33DE"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6B15CB53"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În alegerea acestui factor de evaluare, entitatea contractantă a luat în considerare asigurarea unui echilibru între aspectele calitative ale </w:t>
            </w:r>
            <w:r w:rsidRPr="00940FD8">
              <w:rPr>
                <w:rFonts w:eastAsia="Times New Roman" w:cstheme="minorHAnsi"/>
                <w:lang w:val="pl-PL"/>
              </w:rPr>
              <w:lastRenderedPageBreak/>
              <w:t>serviciului (confortul călătorilor) şi aspectele de mediu, pe de o parte, şi costurile generate de furnizarea serviciului, pe de altă parte, conform art. 209 alin. (4) din Legea nr. 99/2016 privind achiziţiile sectoriale, precum şi principiile menţionate la art.1 alin. (4) lit. g) şi k) din Legea nr. 92/2007 a serviciilor publice de transport persoane în unitățile administrativ-teritoriale.</w:t>
            </w:r>
          </w:p>
          <w:p w14:paraId="3E261CC6" w14:textId="77777777" w:rsidR="00723F7A" w:rsidRPr="00940FD8" w:rsidRDefault="00723F7A" w:rsidP="00723F7A">
            <w:pPr>
              <w:shd w:val="clear" w:color="auto" w:fill="F2F2F2" w:themeFill="background1" w:themeFillShade="F2"/>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Ponderea: </w:t>
            </w:r>
            <w:r>
              <w:rPr>
                <w:rFonts w:eastAsia="Times New Roman" w:cstheme="minorHAnsi"/>
                <w:lang w:val="pl-PL"/>
              </w:rPr>
              <w:t>26</w:t>
            </w:r>
            <w:r w:rsidRPr="00940FD8">
              <w:rPr>
                <w:rFonts w:eastAsia="Times New Roman" w:cstheme="minorHAnsi"/>
                <w:lang w:val="pl-PL"/>
              </w:rPr>
              <w:t xml:space="preserve"> puncte</w:t>
            </w:r>
          </w:p>
          <w:p w14:paraId="572AA7E1"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1A773550"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6A44F7FB" w14:textId="77777777" w:rsidR="00723F7A" w:rsidRPr="00940FD8" w:rsidRDefault="00723F7A" w:rsidP="00723F7A">
            <w:pPr>
              <w:spacing w:before="25" w:after="0" w:line="240" w:lineRule="auto"/>
              <w:ind w:left="106" w:right="155"/>
              <w:jc w:val="both"/>
              <w:rPr>
                <w:rFonts w:eastAsia="Times New Roman" w:cstheme="minorHAnsi"/>
                <w:iCs/>
                <w:lang w:val="pl-PL"/>
              </w:rPr>
            </w:pPr>
            <w:r w:rsidRPr="00940FD8">
              <w:rPr>
                <w:rFonts w:eastAsia="Times New Roman" w:cstheme="minorHAnsi"/>
                <w:lang w:val="pl-PL"/>
              </w:rPr>
              <w:t>Direct proporţional: NU</w:t>
            </w:r>
          </w:p>
          <w:p w14:paraId="72EA41AE"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1FE6A6D3"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a. Vechimea medie a parcului de autobuze</w:t>
            </w:r>
          </w:p>
          <w:p w14:paraId="6E9AB4CE"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P</w:t>
            </w:r>
            <w:r w:rsidRPr="00940FD8">
              <w:rPr>
                <w:rFonts w:eastAsia="Calibri" w:cstheme="minorHAnsi"/>
                <w:vertAlign w:val="subscript"/>
                <w:lang w:val="it-IT"/>
              </w:rPr>
              <w:t xml:space="preserve">V </w:t>
            </w:r>
            <w:r w:rsidRPr="00940FD8">
              <w:rPr>
                <w:rFonts w:eastAsia="Calibri" w:cstheme="minorHAnsi"/>
                <w:lang w:val="it-IT"/>
              </w:rPr>
              <w:t>– Punctajul pentru vechimea medie a parcului auto se calculează astfel:</w:t>
            </w:r>
          </w:p>
          <w:p w14:paraId="40173FF7"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Se vor lua în considerare:</w:t>
            </w:r>
          </w:p>
          <w:p w14:paraId="56FDCDC1"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 xml:space="preserve"> AF – anul de fabricaţie înscris în certificatul de înmatriculare şi cartea de identitate a mijlocului de transport;</w:t>
            </w:r>
          </w:p>
          <w:p w14:paraId="61CB5BF3"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A</w:t>
            </w:r>
            <w:r>
              <w:rPr>
                <w:rFonts w:eastAsia="Calibri" w:cstheme="minorHAnsi"/>
                <w:lang w:val="it-IT"/>
              </w:rPr>
              <w:t>O</w:t>
            </w:r>
            <w:r w:rsidRPr="00940FD8">
              <w:rPr>
                <w:rFonts w:eastAsia="Calibri" w:cstheme="minorHAnsi"/>
                <w:lang w:val="it-IT"/>
              </w:rPr>
              <w:t xml:space="preserve"> – anul de </w:t>
            </w:r>
            <w:r>
              <w:rPr>
                <w:rFonts w:eastAsia="Calibri" w:cstheme="minorHAnsi"/>
                <w:lang w:val="it-IT"/>
              </w:rPr>
              <w:t>depunere a ofertelor</w:t>
            </w:r>
            <w:r w:rsidRPr="00940FD8">
              <w:rPr>
                <w:rFonts w:eastAsia="Calibri" w:cstheme="minorHAnsi"/>
                <w:lang w:val="it-IT"/>
              </w:rPr>
              <w:t>.</w:t>
            </w:r>
          </w:p>
          <w:p w14:paraId="5199ECC3" w14:textId="77777777" w:rsidR="009E470E" w:rsidRPr="00202559" w:rsidRDefault="009E470E" w:rsidP="009E470E">
            <w:pPr>
              <w:pStyle w:val="ListParagraph"/>
              <w:widowControl w:val="0"/>
              <w:numPr>
                <w:ilvl w:val="0"/>
                <w:numId w:val="40"/>
              </w:numPr>
              <w:suppressAutoHyphens/>
              <w:spacing w:after="0" w:line="240" w:lineRule="auto"/>
              <w:ind w:left="556" w:right="226" w:hanging="180"/>
              <w:jc w:val="both"/>
              <w:rPr>
                <w:rFonts w:eastAsia="Calibri" w:cs="Times New Roman"/>
                <w:kern w:val="1"/>
                <w:lang w:eastAsia="hi-IN" w:bidi="hi-IN"/>
              </w:rPr>
            </w:pPr>
            <w:proofErr w:type="spellStart"/>
            <w:r w:rsidRPr="00202559">
              <w:rPr>
                <w:rFonts w:eastAsia="Calibri" w:cs="Times New Roman"/>
                <w:kern w:val="1"/>
                <w:lang w:eastAsia="hi-IN" w:bidi="hi-IN"/>
              </w:rPr>
              <w:t>Anul</w:t>
            </w:r>
            <w:proofErr w:type="spellEnd"/>
            <w:r w:rsidRPr="00202559">
              <w:rPr>
                <w:rFonts w:eastAsia="Calibri" w:cs="Times New Roman"/>
                <w:kern w:val="1"/>
                <w:lang w:eastAsia="hi-IN" w:bidi="hi-IN"/>
              </w:rPr>
              <w:t xml:space="preserve"> de </w:t>
            </w:r>
            <w:r w:rsidRPr="00202559">
              <w:rPr>
                <w:rFonts w:eastAsia="Calibri" w:cs="Times New Roman"/>
                <w:kern w:val="1"/>
                <w:lang w:val="ro-RO" w:eastAsia="hi-IN" w:bidi="hi-IN"/>
              </w:rPr>
              <w:t>fabricaţie (</w:t>
            </w:r>
            <w:r w:rsidRPr="00202559">
              <w:rPr>
                <w:rFonts w:eastAsia="Calibri" w:cs="Times New Roman"/>
                <w:kern w:val="1"/>
                <w:lang w:eastAsia="hi-IN" w:bidi="hi-IN"/>
              </w:rPr>
              <w:t xml:space="preserve">AF) </w:t>
            </w:r>
            <w:proofErr w:type="spellStart"/>
            <w:r w:rsidRPr="00202559">
              <w:rPr>
                <w:rFonts w:eastAsia="Calibri" w:cs="Times New Roman"/>
                <w:kern w:val="1"/>
                <w:lang w:eastAsia="hi-IN" w:bidi="hi-IN"/>
              </w:rPr>
              <w:t>este</w:t>
            </w:r>
            <w:proofErr w:type="spellEnd"/>
            <w:r w:rsidRPr="00202559">
              <w:rPr>
                <w:rFonts w:eastAsia="Calibri" w:cs="Times New Roman"/>
                <w:kern w:val="1"/>
                <w:lang w:eastAsia="hi-IN" w:bidi="hi-IN"/>
              </w:rPr>
              <w:t xml:space="preserve"> </w:t>
            </w:r>
            <w:proofErr w:type="spellStart"/>
            <w:r w:rsidRPr="00202559">
              <w:rPr>
                <w:rFonts w:eastAsia="Calibri" w:cs="Times New Roman"/>
                <w:kern w:val="1"/>
                <w:lang w:eastAsia="hi-IN" w:bidi="hi-IN"/>
              </w:rPr>
              <w:t>acelaşi</w:t>
            </w:r>
            <w:proofErr w:type="spellEnd"/>
            <w:r w:rsidRPr="00202559">
              <w:rPr>
                <w:rFonts w:eastAsia="Calibri" w:cs="Times New Roman"/>
                <w:kern w:val="1"/>
                <w:lang w:eastAsia="hi-IN" w:bidi="hi-IN"/>
              </w:rPr>
              <w:t xml:space="preserve"> cu </w:t>
            </w:r>
            <w:proofErr w:type="spellStart"/>
            <w:r w:rsidRPr="00202559">
              <w:rPr>
                <w:rFonts w:eastAsia="Calibri" w:cs="Times New Roman"/>
                <w:kern w:val="1"/>
                <w:lang w:eastAsia="hi-IN" w:bidi="hi-IN"/>
              </w:rPr>
              <w:t>anul</w:t>
            </w:r>
            <w:proofErr w:type="spellEnd"/>
            <w:r w:rsidRPr="00202559">
              <w:rPr>
                <w:rFonts w:eastAsia="Calibri" w:cs="Times New Roman"/>
                <w:kern w:val="1"/>
                <w:lang w:eastAsia="hi-IN" w:bidi="hi-IN"/>
              </w:rPr>
              <w:t xml:space="preserve"> de </w:t>
            </w:r>
            <w:proofErr w:type="spellStart"/>
            <w:r w:rsidRPr="00202559">
              <w:rPr>
                <w:rFonts w:eastAsia="Calibri" w:cs="Times New Roman"/>
                <w:kern w:val="1"/>
                <w:lang w:eastAsia="hi-IN" w:bidi="hi-IN"/>
              </w:rPr>
              <w:t>depunere</w:t>
            </w:r>
            <w:proofErr w:type="spellEnd"/>
            <w:r w:rsidRPr="00202559">
              <w:rPr>
                <w:rFonts w:eastAsia="Calibri" w:cs="Times New Roman"/>
                <w:kern w:val="1"/>
                <w:lang w:eastAsia="hi-IN" w:bidi="hi-IN"/>
              </w:rPr>
              <w:t xml:space="preserve"> al </w:t>
            </w:r>
            <w:proofErr w:type="spellStart"/>
            <w:r w:rsidRPr="00202559">
              <w:rPr>
                <w:rFonts w:eastAsia="Calibri" w:cs="Times New Roman"/>
                <w:kern w:val="1"/>
                <w:lang w:eastAsia="hi-IN" w:bidi="hi-IN"/>
              </w:rPr>
              <w:t>ofertelor</w:t>
            </w:r>
            <w:proofErr w:type="spellEnd"/>
            <w:r w:rsidRPr="00202559">
              <w:rPr>
                <w:rFonts w:eastAsia="Calibri" w:cs="Times New Roman"/>
                <w:kern w:val="1"/>
                <w:lang w:eastAsia="hi-IN" w:bidi="hi-IN"/>
              </w:rPr>
              <w:t xml:space="preserve"> (AO) = 26 pct.</w:t>
            </w:r>
          </w:p>
          <w:p w14:paraId="191CCADC"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- 1 = 26 pct.</w:t>
            </w:r>
          </w:p>
          <w:p w14:paraId="009F217C"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- 2 = 25 pct.</w:t>
            </w:r>
          </w:p>
          <w:p w14:paraId="73D43110"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- 3 = 24 pct.</w:t>
            </w:r>
          </w:p>
          <w:p w14:paraId="2E6B3AA9"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- 4 = 23 pct.</w:t>
            </w:r>
          </w:p>
          <w:p w14:paraId="62B6308C"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- 5 = 20 pct.</w:t>
            </w:r>
          </w:p>
          <w:p w14:paraId="02714BD2"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- 6 = 17 pct.</w:t>
            </w:r>
          </w:p>
          <w:p w14:paraId="4F766C6A"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- 7 = 14 pct.</w:t>
            </w:r>
          </w:p>
          <w:p w14:paraId="0D29F009"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- 8 = 10 pct.</w:t>
            </w:r>
          </w:p>
          <w:p w14:paraId="1CEA455D"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- 9 = 6 pct.</w:t>
            </w:r>
          </w:p>
          <w:p w14:paraId="6273CE2F"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- 10 = 2 pct.</w:t>
            </w:r>
          </w:p>
          <w:p w14:paraId="0FB9D345" w14:textId="77777777" w:rsidR="009E470E" w:rsidRPr="00FA2884" w:rsidRDefault="009E470E" w:rsidP="009E470E">
            <w:pPr>
              <w:widowControl w:val="0"/>
              <w:numPr>
                <w:ilvl w:val="0"/>
                <w:numId w:val="40"/>
              </w:numPr>
              <w:suppressAutoHyphens/>
              <w:spacing w:after="0" w:line="240" w:lineRule="auto"/>
              <w:jc w:val="both"/>
              <w:rPr>
                <w:rFonts w:eastAsia="Calibri" w:cstheme="minorHAnsi"/>
                <w:kern w:val="1"/>
                <w:lang w:eastAsia="hi-IN" w:bidi="hi-IN"/>
              </w:rPr>
            </w:pPr>
            <w:r w:rsidRPr="00FA2884">
              <w:rPr>
                <w:rFonts w:eastAsia="Calibri" w:cstheme="minorHAnsi"/>
                <w:kern w:val="1"/>
                <w:lang w:eastAsia="hi-IN" w:bidi="hi-IN"/>
              </w:rPr>
              <w:t>AF ≤ AO - 11 = 0 pct.</w:t>
            </w:r>
          </w:p>
          <w:p w14:paraId="6450E380" w14:textId="77777777" w:rsidR="00723F7A" w:rsidRDefault="00723F7A" w:rsidP="00723F7A">
            <w:pPr>
              <w:spacing w:before="25" w:after="0" w:line="240" w:lineRule="auto"/>
              <w:ind w:left="106" w:right="65"/>
              <w:jc w:val="both"/>
              <w:rPr>
                <w:rFonts w:eastAsia="Times New Roman" w:cstheme="minorHAnsi"/>
                <w:iCs/>
                <w:lang w:val="pl-PL"/>
              </w:rPr>
            </w:pPr>
            <w:r w:rsidRPr="00940FD8">
              <w:rPr>
                <w:rFonts w:eastAsia="Times New Roman" w:cstheme="minorHAnsi"/>
                <w:iCs/>
                <w:lang w:val="pl-PL"/>
              </w:rPr>
              <w:t xml:space="preserve">La acest </w:t>
            </w:r>
            <w:r>
              <w:rPr>
                <w:rFonts w:eastAsia="Times New Roman" w:cstheme="minorHAnsi"/>
                <w:iCs/>
                <w:lang w:val="pl-PL"/>
              </w:rPr>
              <w:t>factor</w:t>
            </w:r>
            <w:r w:rsidRPr="00940FD8">
              <w:rPr>
                <w:rFonts w:eastAsia="Times New Roman" w:cstheme="minorHAnsi"/>
                <w:iCs/>
                <w:lang w:val="pl-PL"/>
              </w:rPr>
              <w:t xml:space="preserve"> se acordă puncte pentru fiecare autovehicul care va fi utilizat la executarea unui traseu din cadrul grupei. Punctele se cumulează şi apoi se face media aritmetică. Numărul de ani se stabileşte în funcţie de anul de fabricaţie înscris în certificatul de înmatriculare sau în cartea de identitate a autovehiculului, fără a se lua în considerare luna din an. Se acordă puncte pentru fiecare autovehicul care va fi utilizat la executarea fiecărui traseu în parte. Pentru fiecare traseu din grupa de trasee se va face media aritmetică. Punctele obţinute pe fiecare traseu se cumulează şi se face media aritmetică.</w:t>
            </w:r>
          </w:p>
          <w:p w14:paraId="0E34833D" w14:textId="77777777" w:rsidR="00723F7A" w:rsidRPr="00CB3039" w:rsidRDefault="00723F7A" w:rsidP="00723F7A">
            <w:pPr>
              <w:spacing w:after="0" w:line="240" w:lineRule="auto"/>
              <w:ind w:left="106"/>
              <w:jc w:val="both"/>
              <w:rPr>
                <w:rFonts w:ascii="Calibri" w:eastAsia="Calibri" w:hAnsi="Calibri" w:cs="Times New Roman"/>
              </w:rPr>
            </w:pPr>
            <w:proofErr w:type="spellStart"/>
            <w:r w:rsidRPr="00CB3039">
              <w:rPr>
                <w:rFonts w:ascii="Calibri" w:eastAsia="Calibri" w:hAnsi="Calibri" w:cs="Times New Roman"/>
                <w:b/>
              </w:rPr>
              <w:t>Modalitatea</w:t>
            </w:r>
            <w:proofErr w:type="spellEnd"/>
            <w:r w:rsidRPr="00CB3039">
              <w:rPr>
                <w:rFonts w:ascii="Calibri" w:eastAsia="Calibri" w:hAnsi="Calibri" w:cs="Times New Roman"/>
                <w:b/>
              </w:rPr>
              <w:t xml:space="preserve"> de </w:t>
            </w:r>
            <w:proofErr w:type="spellStart"/>
            <w:r w:rsidRPr="00CB3039">
              <w:rPr>
                <w:rFonts w:ascii="Calibri" w:eastAsia="Calibri" w:hAnsi="Calibri" w:cs="Times New Roman"/>
                <w:b/>
              </w:rPr>
              <w:t>demonstrare</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Prezentare</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copie</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lizibilă</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după</w:t>
            </w:r>
            <w:proofErr w:type="spellEnd"/>
            <w:r w:rsidRPr="00CB3039">
              <w:rPr>
                <w:rFonts w:ascii="Calibri" w:eastAsia="Calibri" w:hAnsi="Calibri" w:cs="Times New Roman"/>
              </w:rPr>
              <w:t xml:space="preserve"> </w:t>
            </w:r>
            <w:proofErr w:type="spellStart"/>
            <w:r w:rsidRPr="00CB3039">
              <w:rPr>
                <w:rFonts w:ascii="Calibri" w:eastAsia="Calibri" w:hAnsi="Calibri" w:cs="Times New Roman"/>
              </w:rPr>
              <w:t>cartea</w:t>
            </w:r>
            <w:proofErr w:type="spellEnd"/>
            <w:r w:rsidRPr="00CB3039">
              <w:rPr>
                <w:rFonts w:ascii="Calibri" w:eastAsia="Calibri" w:hAnsi="Calibri" w:cs="Times New Roman"/>
              </w:rPr>
              <w:t xml:space="preserve"> de </w:t>
            </w:r>
            <w:proofErr w:type="spellStart"/>
            <w:r w:rsidRPr="00CB3039">
              <w:rPr>
                <w:rFonts w:ascii="Calibri" w:eastAsia="Calibri" w:hAnsi="Calibri" w:cs="Times New Roman"/>
              </w:rPr>
              <w:t>identitate</w:t>
            </w:r>
            <w:proofErr w:type="spellEnd"/>
            <w:r w:rsidRPr="00CB3039">
              <w:rPr>
                <w:rFonts w:ascii="Calibri" w:eastAsia="Calibri" w:hAnsi="Calibri" w:cs="Times New Roman"/>
              </w:rPr>
              <w:t xml:space="preserve"> a </w:t>
            </w:r>
            <w:proofErr w:type="spellStart"/>
            <w:r w:rsidRPr="00CB3039">
              <w:rPr>
                <w:rFonts w:ascii="Calibri" w:eastAsia="Calibri" w:hAnsi="Calibri" w:cs="Times New Roman"/>
              </w:rPr>
              <w:t>vehiculului</w:t>
            </w:r>
            <w:proofErr w:type="spellEnd"/>
            <w:r w:rsidRPr="00CB3039">
              <w:rPr>
                <w:rFonts w:ascii="Calibri" w:eastAsia="Calibri" w:hAnsi="Calibri" w:cs="Times New Roman"/>
              </w:rPr>
              <w:t>.</w:t>
            </w:r>
          </w:p>
          <w:p w14:paraId="0F9B778E"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5A46457F" w14:textId="504638EF" w:rsidR="00723F7A" w:rsidRPr="00723F7A" w:rsidRDefault="00723F7A" w:rsidP="00723F7A">
            <w:pPr>
              <w:pStyle w:val="ListParagraph"/>
              <w:numPr>
                <w:ilvl w:val="0"/>
                <w:numId w:val="48"/>
              </w:numPr>
              <w:shd w:val="clear" w:color="auto" w:fill="F2F2F2" w:themeFill="background1" w:themeFillShade="F2"/>
              <w:spacing w:before="25" w:after="0" w:line="240" w:lineRule="auto"/>
              <w:ind w:right="155"/>
              <w:jc w:val="both"/>
              <w:rPr>
                <w:rFonts w:eastAsia="Times New Roman" w:cstheme="minorHAnsi"/>
                <w:b/>
                <w:iCs/>
                <w:lang w:val="pl-PL"/>
              </w:rPr>
            </w:pPr>
            <w:r w:rsidRPr="00723F7A">
              <w:rPr>
                <w:rFonts w:eastAsia="Times New Roman" w:cstheme="minorHAnsi"/>
                <w:b/>
                <w:iCs/>
                <w:lang w:val="pl-PL"/>
              </w:rPr>
              <w:t>clasificarea autobuzelor;</w:t>
            </w:r>
          </w:p>
          <w:p w14:paraId="54E4FAD8"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6F7804E9"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În alegerea acestui factor de evaluare, entitatea contractantă a luat în considerare asigurarea unui echilibru între aspectele calitative ale </w:t>
            </w:r>
            <w:r w:rsidRPr="00940FD8">
              <w:rPr>
                <w:rFonts w:eastAsia="Times New Roman" w:cstheme="minorHAnsi"/>
                <w:lang w:val="pl-PL"/>
              </w:rPr>
              <w:lastRenderedPageBreak/>
              <w:t>serviciului (confortul călătorilor) şi aspectele de siguranță conform art. 209 alin. (4) din Legea nr. 99/2016 privind achiziţiile sectoriale, precum şi principiile menţionate la art.1 alin. (4) lit. g) din Legea nr. 92/2007 a serviciilor publice de transport persoane în unitățile administrativ-teritoriale.</w:t>
            </w:r>
          </w:p>
          <w:p w14:paraId="6A6153AE" w14:textId="77777777" w:rsidR="00723F7A" w:rsidRPr="00940FD8" w:rsidRDefault="00723F7A" w:rsidP="00723F7A">
            <w:pPr>
              <w:shd w:val="clear" w:color="auto" w:fill="F2F2F2" w:themeFill="background1" w:themeFillShade="F2"/>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Ponderea: </w:t>
            </w:r>
            <w:r>
              <w:rPr>
                <w:rFonts w:eastAsia="Times New Roman" w:cstheme="minorHAnsi"/>
                <w:lang w:val="pl-PL"/>
              </w:rPr>
              <w:t>19</w:t>
            </w:r>
            <w:r w:rsidRPr="00940FD8">
              <w:rPr>
                <w:rFonts w:eastAsia="Times New Roman" w:cstheme="minorHAnsi"/>
                <w:lang w:val="pl-PL"/>
              </w:rPr>
              <w:t xml:space="preserve"> puncte</w:t>
            </w:r>
          </w:p>
          <w:p w14:paraId="32D42FED"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113F584A"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462AC368"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Direct proporţional: </w:t>
            </w:r>
            <w:r>
              <w:rPr>
                <w:rFonts w:eastAsia="Times New Roman" w:cstheme="minorHAnsi"/>
                <w:lang w:val="pl-PL"/>
              </w:rPr>
              <w:t>NU</w:t>
            </w:r>
          </w:p>
          <w:p w14:paraId="71975348"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5562DD94" w14:textId="77777777" w:rsidR="00723F7A" w:rsidRPr="00940FD8" w:rsidRDefault="00723F7A" w:rsidP="00723F7A">
            <w:pPr>
              <w:spacing w:after="0" w:line="240" w:lineRule="auto"/>
              <w:ind w:left="106" w:right="155"/>
              <w:jc w:val="both"/>
              <w:rPr>
                <w:rFonts w:eastAsia="Calibri" w:cstheme="minorHAnsi"/>
                <w:lang w:val="ro-RO"/>
              </w:rPr>
            </w:pPr>
            <w:r w:rsidRPr="00940FD8">
              <w:rPr>
                <w:rFonts w:eastAsia="Calibri" w:cstheme="minorHAnsi"/>
                <w:lang w:val="it-IT"/>
              </w:rPr>
              <w:t>P</w:t>
            </w:r>
            <w:r w:rsidRPr="00940FD8">
              <w:rPr>
                <w:rFonts w:eastAsia="Calibri" w:cstheme="minorHAnsi"/>
                <w:vertAlign w:val="subscript"/>
                <w:lang w:val="it-IT"/>
              </w:rPr>
              <w:t xml:space="preserve">CA </w:t>
            </w:r>
            <w:r w:rsidRPr="00940FD8">
              <w:rPr>
                <w:rFonts w:eastAsia="Calibri" w:cstheme="minorHAnsi"/>
                <w:lang w:val="it-IT"/>
              </w:rPr>
              <w:t>– Punctajul pentru clasificarea autobuzelor se calculeaz</w:t>
            </w:r>
            <w:r w:rsidRPr="00940FD8">
              <w:rPr>
                <w:rFonts w:eastAsia="Calibri" w:cstheme="minorHAnsi"/>
                <w:lang w:val="ro-RO"/>
              </w:rPr>
              <w:t>ă astfel:</w:t>
            </w:r>
          </w:p>
          <w:p w14:paraId="4CDB4A4F" w14:textId="77777777" w:rsidR="00723F7A" w:rsidRPr="00BA43E4" w:rsidRDefault="00723F7A" w:rsidP="00723F7A">
            <w:pPr>
              <w:spacing w:after="0" w:line="240" w:lineRule="auto"/>
              <w:ind w:left="106" w:right="155"/>
              <w:jc w:val="both"/>
              <w:rPr>
                <w:rFonts w:eastAsia="Calibri" w:cstheme="minorHAnsi"/>
                <w:lang w:val="ro-RO"/>
              </w:rPr>
            </w:pPr>
            <w:r>
              <w:rPr>
                <w:rFonts w:eastAsia="Calibri" w:cstheme="minorHAnsi"/>
                <w:lang w:val="ro-RO"/>
              </w:rPr>
              <w:t>a) categoria I -</w:t>
            </w:r>
            <w:r w:rsidRPr="00BA43E4">
              <w:rPr>
                <w:rFonts w:eastAsia="Calibri" w:cstheme="minorHAnsi"/>
                <w:lang w:val="ro-RO"/>
              </w:rPr>
              <w:t xml:space="preserve"> </w:t>
            </w:r>
            <w:r>
              <w:rPr>
                <w:rFonts w:eastAsia="Calibri" w:cstheme="minorHAnsi"/>
                <w:lang w:val="ro-RO"/>
              </w:rPr>
              <w:t>19</w:t>
            </w:r>
            <w:r w:rsidRPr="00BA43E4">
              <w:rPr>
                <w:rFonts w:eastAsia="Calibri" w:cstheme="minorHAnsi"/>
                <w:lang w:val="ro-RO"/>
              </w:rPr>
              <w:t xml:space="preserve"> pct.</w:t>
            </w:r>
          </w:p>
          <w:p w14:paraId="13BEA6D9" w14:textId="77777777" w:rsidR="00723F7A" w:rsidRPr="00BA43E4" w:rsidRDefault="00723F7A" w:rsidP="00723F7A">
            <w:pPr>
              <w:spacing w:after="0" w:line="240" w:lineRule="auto"/>
              <w:ind w:left="106" w:right="155"/>
              <w:jc w:val="both"/>
              <w:rPr>
                <w:rFonts w:eastAsia="Calibri" w:cstheme="minorHAnsi"/>
                <w:lang w:val="ro-RO"/>
              </w:rPr>
            </w:pPr>
            <w:r>
              <w:rPr>
                <w:rFonts w:eastAsia="Calibri" w:cstheme="minorHAnsi"/>
                <w:lang w:val="ro-RO"/>
              </w:rPr>
              <w:t>b) categoria II -</w:t>
            </w:r>
            <w:r w:rsidRPr="00BA43E4">
              <w:rPr>
                <w:rFonts w:eastAsia="Calibri" w:cstheme="minorHAnsi"/>
                <w:lang w:val="ro-RO"/>
              </w:rPr>
              <w:t xml:space="preserve"> </w:t>
            </w:r>
            <w:r>
              <w:rPr>
                <w:rFonts w:eastAsia="Calibri" w:cstheme="minorHAnsi"/>
                <w:lang w:val="ro-RO"/>
              </w:rPr>
              <w:t>15</w:t>
            </w:r>
            <w:r w:rsidRPr="00BA43E4">
              <w:rPr>
                <w:rFonts w:eastAsia="Calibri" w:cstheme="minorHAnsi"/>
                <w:lang w:val="ro-RO"/>
              </w:rPr>
              <w:t xml:space="preserve"> pct.</w:t>
            </w:r>
          </w:p>
          <w:p w14:paraId="141386C3" w14:textId="77777777" w:rsidR="00723F7A" w:rsidRPr="00BA43E4" w:rsidRDefault="00723F7A" w:rsidP="00723F7A">
            <w:pPr>
              <w:spacing w:after="0" w:line="240" w:lineRule="auto"/>
              <w:ind w:left="106" w:right="155"/>
              <w:jc w:val="both"/>
              <w:rPr>
                <w:rFonts w:eastAsia="Calibri" w:cstheme="minorHAnsi"/>
                <w:lang w:val="ro-RO"/>
              </w:rPr>
            </w:pPr>
            <w:r>
              <w:rPr>
                <w:rFonts w:eastAsia="Calibri" w:cstheme="minorHAnsi"/>
                <w:lang w:val="ro-RO"/>
              </w:rPr>
              <w:t>c) categoria III -</w:t>
            </w:r>
            <w:r w:rsidRPr="00BA43E4">
              <w:rPr>
                <w:rFonts w:eastAsia="Calibri" w:cstheme="minorHAnsi"/>
                <w:lang w:val="ro-RO"/>
              </w:rPr>
              <w:t xml:space="preserve"> </w:t>
            </w:r>
            <w:r>
              <w:rPr>
                <w:rFonts w:eastAsia="Calibri" w:cstheme="minorHAnsi"/>
                <w:lang w:val="ro-RO"/>
              </w:rPr>
              <w:t>10</w:t>
            </w:r>
            <w:r w:rsidRPr="00BA43E4">
              <w:rPr>
                <w:rFonts w:eastAsia="Calibri" w:cstheme="minorHAnsi"/>
                <w:lang w:val="ro-RO"/>
              </w:rPr>
              <w:t xml:space="preserve"> pct.</w:t>
            </w:r>
          </w:p>
          <w:p w14:paraId="4C259598" w14:textId="77777777" w:rsidR="00723F7A" w:rsidRDefault="00723F7A" w:rsidP="00723F7A">
            <w:pPr>
              <w:spacing w:after="0" w:line="240" w:lineRule="auto"/>
              <w:ind w:left="106" w:right="155"/>
              <w:jc w:val="both"/>
              <w:rPr>
                <w:rFonts w:eastAsia="Calibri" w:cstheme="minorHAnsi"/>
                <w:lang w:val="ro-RO"/>
              </w:rPr>
            </w:pPr>
            <w:r>
              <w:rPr>
                <w:rFonts w:eastAsia="Calibri" w:cstheme="minorHAnsi"/>
                <w:lang w:val="ro-RO"/>
              </w:rPr>
              <w:t>d) categoria IV  - 5</w:t>
            </w:r>
            <w:r w:rsidRPr="00BA43E4">
              <w:rPr>
                <w:rFonts w:eastAsia="Calibri" w:cstheme="minorHAnsi"/>
                <w:lang w:val="ro-RO"/>
              </w:rPr>
              <w:t xml:space="preserve"> pct.</w:t>
            </w:r>
          </w:p>
          <w:p w14:paraId="58E8CF3E" w14:textId="77777777" w:rsidR="00723F7A" w:rsidRPr="00940FD8" w:rsidRDefault="00723F7A" w:rsidP="00723F7A">
            <w:pPr>
              <w:spacing w:after="0" w:line="240" w:lineRule="auto"/>
              <w:ind w:right="155"/>
              <w:jc w:val="both"/>
              <w:rPr>
                <w:rFonts w:eastAsia="Calibri" w:cstheme="minorHAnsi"/>
                <w:bCs/>
                <w:lang w:val="it-IT"/>
              </w:rPr>
            </w:pPr>
            <w:r w:rsidRPr="00940FD8">
              <w:rPr>
                <w:rFonts w:eastAsia="Calibri" w:cstheme="minorHAnsi"/>
                <w:bCs/>
                <w:lang w:val="it-IT"/>
              </w:rPr>
              <w:t xml:space="preserve">La acest </w:t>
            </w:r>
            <w:r>
              <w:rPr>
                <w:rFonts w:eastAsia="Calibri" w:cstheme="minorHAnsi"/>
                <w:bCs/>
                <w:lang w:val="it-IT"/>
              </w:rPr>
              <w:t>factor</w:t>
            </w:r>
            <w:r w:rsidRPr="00940FD8">
              <w:rPr>
                <w:rFonts w:eastAsia="Calibri" w:cstheme="minorHAnsi"/>
                <w:bCs/>
                <w:lang w:val="it-IT"/>
              </w:rPr>
              <w:t xml:space="preserve">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7663745B" w14:textId="77777777" w:rsidR="00723F7A" w:rsidRPr="00FD3F15" w:rsidRDefault="00723F7A" w:rsidP="00723F7A">
            <w:pPr>
              <w:spacing w:after="0" w:line="240" w:lineRule="auto"/>
              <w:ind w:left="16" w:right="50"/>
              <w:jc w:val="both"/>
              <w:rPr>
                <w:rFonts w:ascii="Calibri" w:eastAsia="Calibri" w:hAnsi="Calibri" w:cs="Times New Roman"/>
                <w:lang w:val="it-IT"/>
              </w:rPr>
            </w:pPr>
            <w:proofErr w:type="spellStart"/>
            <w:r w:rsidRPr="00FD3F15">
              <w:rPr>
                <w:rFonts w:ascii="Calibri" w:eastAsia="Calibri" w:hAnsi="Calibri" w:cs="Times New Roman"/>
                <w:b/>
              </w:rPr>
              <w:t>Modalitatea</w:t>
            </w:r>
            <w:proofErr w:type="spellEnd"/>
            <w:r w:rsidRPr="00FD3F15">
              <w:rPr>
                <w:rFonts w:ascii="Calibri" w:eastAsia="Calibri" w:hAnsi="Calibri" w:cs="Times New Roman"/>
                <w:b/>
              </w:rPr>
              <w:t xml:space="preserve"> de </w:t>
            </w:r>
            <w:proofErr w:type="spellStart"/>
            <w:r w:rsidRPr="00FD3F15">
              <w:rPr>
                <w:rFonts w:ascii="Calibri" w:eastAsia="Calibri" w:hAnsi="Calibri" w:cs="Times New Roman"/>
                <w:b/>
              </w:rPr>
              <w:t>demonstrare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Prezentare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copie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lizibilă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după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certificatul</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 xml:space="preserve"> – </w:t>
            </w:r>
            <w:proofErr w:type="spellStart"/>
            <w:r w:rsidRPr="00FD3F15">
              <w:rPr>
                <w:rFonts w:ascii="Calibri" w:eastAsia="Calibri" w:hAnsi="Calibri" w:cs="Times New Roman"/>
              </w:rPr>
              <w:t>certificat</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eliberat</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comisia</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w:t>
            </w:r>
          </w:p>
          <w:p w14:paraId="6073CA68" w14:textId="77777777" w:rsidR="00723F7A" w:rsidRDefault="00723F7A" w:rsidP="00723F7A">
            <w:pPr>
              <w:spacing w:after="0" w:line="240" w:lineRule="auto"/>
              <w:ind w:right="155"/>
              <w:jc w:val="both"/>
              <w:rPr>
                <w:rFonts w:eastAsia="Times New Roman" w:cstheme="minorHAnsi"/>
                <w:iCs/>
                <w:lang w:val="pl-PL"/>
              </w:rPr>
            </w:pPr>
          </w:p>
          <w:p w14:paraId="5528E1A7"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1C65B6C3" w14:textId="77777777" w:rsidR="00723F7A" w:rsidRPr="00BA43E4" w:rsidRDefault="00723F7A" w:rsidP="00723F7A">
            <w:pPr>
              <w:pStyle w:val="ListParagraph"/>
              <w:numPr>
                <w:ilvl w:val="0"/>
                <w:numId w:val="48"/>
              </w:numPr>
              <w:shd w:val="clear" w:color="auto" w:fill="F2F2F2" w:themeFill="background1" w:themeFillShade="F2"/>
              <w:spacing w:before="25" w:after="0" w:line="240" w:lineRule="auto"/>
              <w:ind w:right="155"/>
              <w:jc w:val="both"/>
              <w:rPr>
                <w:rFonts w:eastAsia="Times New Roman" w:cstheme="minorHAnsi"/>
                <w:b/>
                <w:iCs/>
                <w:lang w:val="pl-PL"/>
              </w:rPr>
            </w:pPr>
            <w:r w:rsidRPr="00BA43E4">
              <w:rPr>
                <w:rFonts w:eastAsia="Times New Roman" w:cstheme="minorHAnsi"/>
                <w:b/>
                <w:iCs/>
                <w:lang w:val="pl-PL"/>
              </w:rPr>
              <w:t>norma de poluare a autobuzului;</w:t>
            </w:r>
          </w:p>
          <w:p w14:paraId="05210A52"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5F959719"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În alegerea factorului de evaluare, Entitatea contractantă a luat în considerare, în principal, aspectele de mediu, în conformitate cu prevederile art. 209 alin. (4) din Legea nr. 99/2016, precum şi obligaţia imperativă prevăzută de art. 1 alin. (8) din Legea nr. 92/2007 care stipulează în mod expres că „În toate raporturile generate de executarea serviciilor de transport public local (....) protecţia mediului este prioritară”.</w:t>
            </w:r>
          </w:p>
          <w:p w14:paraId="08D2737A"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Ponderea: </w:t>
            </w:r>
            <w:r>
              <w:rPr>
                <w:rFonts w:eastAsia="Times New Roman" w:cstheme="minorHAnsi"/>
                <w:lang w:val="pl-PL"/>
              </w:rPr>
              <w:t>12</w:t>
            </w:r>
            <w:r w:rsidRPr="00940FD8">
              <w:rPr>
                <w:rFonts w:eastAsia="Times New Roman" w:cstheme="minorHAnsi"/>
                <w:lang w:val="pl-PL"/>
              </w:rPr>
              <w:t xml:space="preserve"> puncte</w:t>
            </w:r>
          </w:p>
          <w:p w14:paraId="0CA4B730"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261451D4"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7493FDFD"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Direct proporţional: DA</w:t>
            </w:r>
          </w:p>
          <w:p w14:paraId="6C83DA27"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19550521" w14:textId="77777777" w:rsidR="00723F7A" w:rsidRPr="00E70AC0" w:rsidRDefault="00723F7A" w:rsidP="00723F7A">
            <w:pPr>
              <w:widowControl w:val="0"/>
              <w:suppressAutoHyphens/>
              <w:spacing w:after="0"/>
              <w:ind w:left="106" w:right="140"/>
              <w:jc w:val="both"/>
              <w:rPr>
                <w:rFonts w:eastAsia="Calibri" w:cs="Calibri"/>
                <w:kern w:val="1"/>
                <w:lang w:val="ro-RO" w:eastAsia="hi-IN" w:bidi="hi-IN"/>
              </w:rPr>
            </w:pPr>
            <w:r w:rsidRPr="00E70AC0">
              <w:rPr>
                <w:rFonts w:eastAsia="Calibri" w:cs="Calibri"/>
                <w:kern w:val="1"/>
                <w:lang w:val="ro-RO" w:eastAsia="hi-IN" w:bidi="hi-IN"/>
              </w:rPr>
              <w:t>P</w:t>
            </w:r>
            <w:r w:rsidRPr="00E70AC0">
              <w:rPr>
                <w:rFonts w:eastAsia="Calibri" w:cs="Calibri"/>
                <w:kern w:val="1"/>
                <w:vertAlign w:val="subscript"/>
                <w:lang w:val="ro-RO" w:eastAsia="hi-IN" w:bidi="hi-IN"/>
              </w:rPr>
              <w:t xml:space="preserve">NP </w:t>
            </w:r>
            <w:r w:rsidRPr="00E70AC0">
              <w:rPr>
                <w:rFonts w:eastAsia="Calibri" w:cs="Calibri"/>
                <w:kern w:val="1"/>
                <w:lang w:val="ro-RO" w:eastAsia="hi-IN" w:bidi="hi-IN"/>
              </w:rPr>
              <w:t>– Punctajul pentru norma de poluare a autobuzului se acordă astfel:</w:t>
            </w:r>
          </w:p>
          <w:p w14:paraId="6DB2794F" w14:textId="77777777" w:rsidR="00723F7A" w:rsidRPr="00E70AC0" w:rsidRDefault="00723F7A" w:rsidP="00723F7A">
            <w:pPr>
              <w:widowControl w:val="0"/>
              <w:suppressAutoHyphens/>
              <w:spacing w:after="0" w:line="240" w:lineRule="auto"/>
              <w:ind w:left="106" w:right="140"/>
              <w:jc w:val="both"/>
              <w:rPr>
                <w:rFonts w:eastAsia="Calibri" w:cs="Times New Roman"/>
                <w:kern w:val="1"/>
                <w:lang w:val="ro-RO" w:eastAsia="hi-IN" w:bidi="hi-IN"/>
              </w:rPr>
            </w:pPr>
            <w:r w:rsidRPr="00E70AC0">
              <w:rPr>
                <w:rFonts w:eastAsia="Calibri" w:cs="Times New Roman"/>
                <w:kern w:val="1"/>
                <w:lang w:val="ro-RO" w:eastAsia="hi-IN" w:bidi="hi-IN"/>
              </w:rPr>
              <w:t xml:space="preserve">a) pentru fiecare mijloc de transport ce îndeplineşte normele de poluare EURO 6 sau este electric sau hibrid – </w:t>
            </w:r>
            <w:r>
              <w:rPr>
                <w:rFonts w:eastAsia="Calibri" w:cs="Times New Roman"/>
                <w:kern w:val="1"/>
                <w:lang w:val="ro-RO" w:eastAsia="hi-IN" w:bidi="hi-IN"/>
              </w:rPr>
              <w:t>12</w:t>
            </w:r>
            <w:r w:rsidRPr="00E70AC0">
              <w:rPr>
                <w:rFonts w:eastAsia="Calibri" w:cs="Times New Roman"/>
                <w:kern w:val="1"/>
                <w:lang w:val="ro-RO" w:eastAsia="hi-IN" w:bidi="hi-IN"/>
              </w:rPr>
              <w:t xml:space="preserve"> pct.</w:t>
            </w:r>
          </w:p>
          <w:p w14:paraId="72E4BFFC" w14:textId="77777777" w:rsidR="00723F7A" w:rsidRPr="00E70AC0" w:rsidRDefault="00723F7A" w:rsidP="00723F7A">
            <w:pPr>
              <w:widowControl w:val="0"/>
              <w:suppressAutoHyphens/>
              <w:spacing w:after="0" w:line="240" w:lineRule="auto"/>
              <w:ind w:left="106" w:right="140"/>
              <w:jc w:val="both"/>
              <w:rPr>
                <w:rFonts w:eastAsia="Calibri" w:cs="Times New Roman"/>
                <w:kern w:val="1"/>
                <w:lang w:val="ro-RO" w:eastAsia="hi-IN" w:bidi="hi-IN"/>
              </w:rPr>
            </w:pPr>
            <w:r w:rsidRPr="00E70AC0">
              <w:rPr>
                <w:rFonts w:eastAsia="Calibri" w:cs="Times New Roman"/>
                <w:kern w:val="1"/>
                <w:lang w:val="ro-RO" w:eastAsia="hi-IN" w:bidi="hi-IN"/>
              </w:rPr>
              <w:t xml:space="preserve">b) pentru fiecare mijloc de transport ce îndeplineşte normele de poluare EURO 5 – </w:t>
            </w:r>
            <w:r>
              <w:rPr>
                <w:rFonts w:eastAsia="Calibri" w:cs="Times New Roman"/>
                <w:kern w:val="1"/>
                <w:lang w:val="ro-RO" w:eastAsia="hi-IN" w:bidi="hi-IN"/>
              </w:rPr>
              <w:t>7</w:t>
            </w:r>
            <w:r w:rsidRPr="00E70AC0">
              <w:rPr>
                <w:rFonts w:eastAsia="Calibri" w:cs="Times New Roman"/>
                <w:kern w:val="1"/>
                <w:lang w:val="ro-RO" w:eastAsia="hi-IN" w:bidi="hi-IN"/>
              </w:rPr>
              <w:t xml:space="preserve"> pct.</w:t>
            </w:r>
          </w:p>
          <w:p w14:paraId="4CA62327" w14:textId="40B99442" w:rsidR="00723F7A" w:rsidRPr="00E70AC0" w:rsidRDefault="00723F7A" w:rsidP="00723F7A">
            <w:pPr>
              <w:spacing w:after="0" w:line="240" w:lineRule="auto"/>
              <w:ind w:left="106" w:right="140"/>
              <w:jc w:val="both"/>
              <w:rPr>
                <w:rFonts w:eastAsia="Calibri" w:cs="Times New Roman"/>
                <w:lang w:val="it-IT"/>
              </w:rPr>
            </w:pPr>
            <w:r w:rsidRPr="00E70AC0">
              <w:rPr>
                <w:rFonts w:eastAsia="Calibri" w:cs="Times New Roman"/>
                <w:lang w:val="it-IT"/>
              </w:rPr>
              <w:t xml:space="preserve">c) pentru fiecare mijloc de transport ce îndeplineşte normele de poluare EURO 4 – </w:t>
            </w:r>
            <w:r w:rsidR="009D6EF4">
              <w:rPr>
                <w:rFonts w:eastAsia="Calibri" w:cs="Times New Roman"/>
                <w:lang w:val="it-IT"/>
              </w:rPr>
              <w:t>0</w:t>
            </w:r>
            <w:r w:rsidRPr="00E70AC0">
              <w:rPr>
                <w:rFonts w:eastAsia="Calibri" w:cs="Times New Roman"/>
                <w:lang w:val="it-IT"/>
              </w:rPr>
              <w:t xml:space="preserve"> pct. </w:t>
            </w:r>
          </w:p>
          <w:p w14:paraId="1C9F6BB5" w14:textId="77777777" w:rsidR="00723F7A" w:rsidRPr="00E70AC0" w:rsidRDefault="00723F7A" w:rsidP="00723F7A">
            <w:pPr>
              <w:spacing w:after="0" w:line="240" w:lineRule="auto"/>
              <w:ind w:left="106" w:right="140"/>
              <w:jc w:val="both"/>
              <w:rPr>
                <w:rFonts w:eastAsia="Calibri" w:cs="Arial"/>
                <w:lang w:val="it-IT"/>
              </w:rPr>
            </w:pPr>
            <w:r w:rsidRPr="00E70AC0">
              <w:rPr>
                <w:rFonts w:eastAsia="Calibri" w:cs="Arial"/>
                <w:lang w:val="it-IT"/>
              </w:rPr>
              <w:t xml:space="preserve">Nu vor fi admise mijloace de transport ce nu îndeplinesc minim norma de </w:t>
            </w:r>
            <w:r w:rsidRPr="00E70AC0">
              <w:rPr>
                <w:rFonts w:eastAsia="Calibri" w:cs="Arial"/>
                <w:lang w:val="it-IT"/>
              </w:rPr>
              <w:lastRenderedPageBreak/>
              <w:t>poluare EURO 4.</w:t>
            </w:r>
          </w:p>
          <w:p w14:paraId="2AF3BEBF" w14:textId="77777777" w:rsidR="00723F7A" w:rsidRPr="00E70AC0" w:rsidRDefault="00723F7A" w:rsidP="00723F7A">
            <w:pPr>
              <w:spacing w:after="0" w:line="240" w:lineRule="auto"/>
              <w:ind w:left="106" w:right="140"/>
              <w:jc w:val="both"/>
              <w:rPr>
                <w:rFonts w:eastAsia="Calibri" w:cs="Calibri"/>
                <w:lang w:val="it-IT"/>
              </w:rPr>
            </w:pPr>
            <w:r w:rsidRPr="00E70AC0">
              <w:rPr>
                <w:rFonts w:eastAsia="Calibri" w:cs="Calibri"/>
                <w:lang w:val="it-IT"/>
              </w:rPr>
              <w:t>În sensul Legii nr. 34 din 27 martie 2017 privind instalarea infrastructurii pentru combustibili alternativi:</w:t>
            </w:r>
          </w:p>
          <w:p w14:paraId="63E95D82" w14:textId="77777777" w:rsidR="00723F7A" w:rsidRPr="00E70AC0" w:rsidRDefault="00723F7A" w:rsidP="00723F7A">
            <w:pPr>
              <w:spacing w:after="0" w:line="240" w:lineRule="auto"/>
              <w:ind w:left="106" w:right="165"/>
              <w:jc w:val="both"/>
              <w:rPr>
                <w:rFonts w:eastAsia="Calibri" w:cs="Arial"/>
                <w:i/>
                <w:lang w:val="it-IT"/>
              </w:rPr>
            </w:pPr>
            <w:r>
              <w:rPr>
                <w:rFonts w:eastAsia="Calibri" w:cs="Arial"/>
                <w:i/>
                <w:lang w:val="it-IT"/>
              </w:rPr>
              <w:t>“</w:t>
            </w:r>
            <w:r w:rsidRPr="00E70AC0">
              <w:rPr>
                <w:rFonts w:eastAsia="Calibri" w:cs="Arial"/>
                <w:i/>
                <w:lang w:val="it-IT"/>
              </w:rPr>
              <w:t>b) vehicul electric - autovehiculul dotat cu un grup propulsor care cuprinde cel puţin un dispozitiv electric nonperiferic drept convertor de energie cu un sistem electric reîncărcabil de stocare a energiei, care poate fi reîncărcat extern; un vehicul electric hibrid reîncărcabil din exterior este considerat ca fiind un vehicul electric;</w:t>
            </w:r>
            <w:r>
              <w:rPr>
                <w:rFonts w:eastAsia="Calibri" w:cs="Arial"/>
                <w:i/>
                <w:lang w:val="it-IT"/>
              </w:rPr>
              <w:t>”</w:t>
            </w:r>
          </w:p>
          <w:p w14:paraId="0AB51FF1"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 xml:space="preserve">La acest </w:t>
            </w:r>
            <w:r>
              <w:rPr>
                <w:rFonts w:eastAsia="Calibri" w:cstheme="minorHAnsi"/>
                <w:lang w:val="it-IT"/>
              </w:rPr>
              <w:t>factor</w:t>
            </w:r>
            <w:r w:rsidRPr="00940FD8">
              <w:rPr>
                <w:rFonts w:eastAsia="Calibri" w:cstheme="minorHAnsi"/>
                <w:lang w:val="it-IT"/>
              </w:rPr>
              <w:t xml:space="preserve">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6197209D" w14:textId="77777777" w:rsidR="00723F7A" w:rsidRPr="00FD3F15" w:rsidRDefault="00723F7A" w:rsidP="00723F7A">
            <w:pPr>
              <w:spacing w:after="0" w:line="240" w:lineRule="auto"/>
              <w:ind w:left="106" w:right="50"/>
              <w:jc w:val="both"/>
              <w:rPr>
                <w:rFonts w:ascii="Calibri" w:eastAsia="Calibri" w:hAnsi="Calibri" w:cs="Times New Roman"/>
                <w:lang w:val="ro-RO"/>
              </w:rPr>
            </w:pPr>
            <w:r w:rsidRPr="00FD3F15">
              <w:rPr>
                <w:rFonts w:ascii="Calibri" w:eastAsia="Calibri" w:hAnsi="Calibri" w:cs="Times New Roman"/>
                <w:b/>
                <w:lang w:val="ro-RO"/>
              </w:rPr>
              <w:t xml:space="preserve">Modalitatea de demonstrare: </w:t>
            </w:r>
            <w:r w:rsidRPr="00FD3F15">
              <w:rPr>
                <w:rFonts w:ascii="Calibri" w:eastAsia="Calibri" w:hAnsi="Calibri" w:cs="Times New Roman"/>
                <w:lang w:val="ro-RO"/>
              </w:rPr>
              <w:t>Prezentare copie lizibilă după cartea de identitate a vehiculului.</w:t>
            </w:r>
          </w:p>
          <w:p w14:paraId="7DCB0C7C" w14:textId="77777777" w:rsidR="00723F7A" w:rsidRDefault="00723F7A" w:rsidP="00723F7A">
            <w:pPr>
              <w:spacing w:after="0" w:line="240" w:lineRule="auto"/>
              <w:ind w:right="155"/>
              <w:jc w:val="both"/>
              <w:rPr>
                <w:rFonts w:eastAsia="Times New Roman" w:cstheme="minorHAnsi"/>
                <w:iCs/>
                <w:lang w:val="pl-PL"/>
              </w:rPr>
            </w:pPr>
          </w:p>
          <w:p w14:paraId="71AAEF00"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Denumire factor de evaluare: </w:t>
            </w:r>
          </w:p>
          <w:p w14:paraId="459FB9E0" w14:textId="77777777" w:rsidR="00723F7A" w:rsidRPr="00BA43E4" w:rsidRDefault="00723F7A" w:rsidP="00723F7A">
            <w:pPr>
              <w:pStyle w:val="ListParagraph"/>
              <w:numPr>
                <w:ilvl w:val="0"/>
                <w:numId w:val="48"/>
              </w:numPr>
              <w:shd w:val="clear" w:color="auto" w:fill="F2F2F2" w:themeFill="background1" w:themeFillShade="F2"/>
              <w:spacing w:before="25" w:after="0" w:line="240" w:lineRule="auto"/>
              <w:ind w:right="155"/>
              <w:jc w:val="both"/>
              <w:rPr>
                <w:rFonts w:eastAsia="Times New Roman" w:cstheme="minorHAnsi"/>
                <w:b/>
                <w:iCs/>
                <w:lang w:val="pl-PL"/>
              </w:rPr>
            </w:pPr>
            <w:r w:rsidRPr="00BA43E4">
              <w:rPr>
                <w:rFonts w:eastAsia="Times New Roman" w:cstheme="minorHAnsi"/>
                <w:b/>
                <w:iCs/>
                <w:lang w:val="pl-PL"/>
              </w:rPr>
              <w:t>dotarea cu instalaţie de aer condiţionat;</w:t>
            </w:r>
          </w:p>
          <w:p w14:paraId="1BAAAF5A"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Descriere: Componenta tehnică</w:t>
            </w:r>
          </w:p>
          <w:p w14:paraId="7E15D586"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În alegerea acestui factor de evaluare, entitatea contractantă a luat în considerare asigurarea calității serviciului (confortul călătorilor) conform art. 209 alin. (4) din Legea nr. 99/2016 privind achiziţiile sectoriale, precum şi principiile menţionate la art.1 alin. (4) lit. g) din Legea nr. 92/2007 a serviciilor publice de transport persoane în unitățile administrativ-teritoriale.</w:t>
            </w:r>
          </w:p>
          <w:p w14:paraId="26AD80F9" w14:textId="77777777" w:rsidR="00723F7A" w:rsidRPr="00BA43E4" w:rsidRDefault="00723F7A" w:rsidP="00723F7A">
            <w:pPr>
              <w:shd w:val="clear" w:color="auto" w:fill="F2F2F2" w:themeFill="background1" w:themeFillShade="F2"/>
              <w:spacing w:before="25" w:after="0" w:line="240" w:lineRule="auto"/>
              <w:ind w:left="106" w:right="155"/>
              <w:jc w:val="both"/>
              <w:rPr>
                <w:rFonts w:eastAsia="Times New Roman" w:cstheme="minorHAnsi"/>
                <w:lang w:val="pl-PL"/>
              </w:rPr>
            </w:pPr>
            <w:r w:rsidRPr="00BA43E4">
              <w:rPr>
                <w:rFonts w:eastAsia="Times New Roman" w:cstheme="minorHAnsi"/>
                <w:lang w:val="pl-PL"/>
              </w:rPr>
              <w:t xml:space="preserve">Ponderea: </w:t>
            </w:r>
            <w:r>
              <w:rPr>
                <w:rFonts w:eastAsia="Times New Roman" w:cstheme="minorHAnsi"/>
                <w:lang w:val="pl-PL"/>
              </w:rPr>
              <w:t>3</w:t>
            </w:r>
            <w:r w:rsidRPr="00BA43E4">
              <w:rPr>
                <w:rFonts w:eastAsia="Times New Roman" w:cstheme="minorHAnsi"/>
                <w:lang w:val="pl-PL"/>
              </w:rPr>
              <w:t xml:space="preserve"> puncte</w:t>
            </w:r>
          </w:p>
          <w:p w14:paraId="69399DB5"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licitaţie electronică: NU</w:t>
            </w:r>
          </w:p>
          <w:p w14:paraId="62640D02"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Intră în reofertare: NU</w:t>
            </w:r>
          </w:p>
          <w:p w14:paraId="3353E0EA"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Direct proporţional: DA</w:t>
            </w:r>
          </w:p>
          <w:p w14:paraId="33E84D05" w14:textId="77777777" w:rsidR="00723F7A" w:rsidRPr="00940FD8" w:rsidRDefault="00723F7A" w:rsidP="00723F7A">
            <w:pPr>
              <w:spacing w:before="25" w:after="0" w:line="240" w:lineRule="auto"/>
              <w:ind w:left="106" w:right="155"/>
              <w:jc w:val="both"/>
              <w:rPr>
                <w:rFonts w:eastAsia="Times New Roman" w:cstheme="minorHAnsi"/>
                <w:lang w:val="pl-PL"/>
              </w:rPr>
            </w:pPr>
            <w:r w:rsidRPr="00940FD8">
              <w:rPr>
                <w:rFonts w:eastAsia="Times New Roman" w:cstheme="minorHAnsi"/>
                <w:lang w:val="pl-PL"/>
              </w:rPr>
              <w:t xml:space="preserve">Algoritm de calcul: </w:t>
            </w:r>
          </w:p>
          <w:p w14:paraId="71DF94C0"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P</w:t>
            </w:r>
            <w:r w:rsidRPr="00940FD8">
              <w:rPr>
                <w:rFonts w:eastAsia="Calibri" w:cstheme="minorHAnsi"/>
                <w:vertAlign w:val="subscript"/>
                <w:lang w:val="it-IT"/>
              </w:rPr>
              <w:t xml:space="preserve">AC </w:t>
            </w:r>
            <w:r w:rsidRPr="00940FD8">
              <w:rPr>
                <w:rFonts w:eastAsia="Calibri" w:cstheme="minorHAnsi"/>
                <w:lang w:val="it-IT"/>
              </w:rPr>
              <w:t>– Punctajul pentru dotarea cu aer condiţionat se calculează astfel:</w:t>
            </w:r>
          </w:p>
          <w:p w14:paraId="295A8515"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 xml:space="preserve">a) pentru fiecare mijloc de transport dotat cu aer condiţionat se acordă </w:t>
            </w:r>
            <w:r>
              <w:rPr>
                <w:rFonts w:eastAsia="Calibri" w:cstheme="minorHAnsi"/>
                <w:lang w:val="it-IT"/>
              </w:rPr>
              <w:t>3</w:t>
            </w:r>
            <w:r w:rsidRPr="00940FD8">
              <w:rPr>
                <w:rFonts w:eastAsia="Calibri" w:cstheme="minorHAnsi"/>
                <w:lang w:val="it-IT"/>
              </w:rPr>
              <w:t xml:space="preserve"> puncte;</w:t>
            </w:r>
          </w:p>
          <w:p w14:paraId="10B04FDF" w14:textId="77777777" w:rsidR="00723F7A" w:rsidRPr="00940FD8" w:rsidRDefault="00723F7A" w:rsidP="00723F7A">
            <w:pPr>
              <w:spacing w:before="25" w:after="0" w:line="240" w:lineRule="auto"/>
              <w:ind w:left="106" w:right="155"/>
              <w:jc w:val="both"/>
              <w:rPr>
                <w:rFonts w:eastAsia="Times New Roman" w:cstheme="minorHAnsi"/>
                <w:iCs/>
                <w:lang w:val="pl-PL"/>
              </w:rPr>
            </w:pPr>
            <w:r w:rsidRPr="00940FD8">
              <w:rPr>
                <w:rFonts w:eastAsia="Calibri" w:cstheme="minorHAnsi"/>
                <w:lang w:val="it-IT"/>
              </w:rPr>
              <w:t>b) pentru fiecare mijloc de transport ce nu este dotat cu aer condiţionat se acordă 0 puncte.</w:t>
            </w:r>
          </w:p>
          <w:p w14:paraId="56F4DE4D" w14:textId="77777777" w:rsidR="00723F7A" w:rsidRPr="00940FD8" w:rsidRDefault="00723F7A" w:rsidP="00723F7A">
            <w:pPr>
              <w:spacing w:after="0" w:line="240" w:lineRule="auto"/>
              <w:ind w:left="106" w:right="140"/>
              <w:jc w:val="both"/>
              <w:rPr>
                <w:rFonts w:eastAsia="Calibri" w:cstheme="minorHAnsi"/>
                <w:bCs/>
                <w:lang w:val="it-IT"/>
              </w:rPr>
            </w:pPr>
            <w:r w:rsidRPr="00940FD8">
              <w:rPr>
                <w:rFonts w:eastAsia="Calibri" w:cstheme="minorHAnsi"/>
                <w:bCs/>
                <w:lang w:val="it-IT"/>
              </w:rPr>
              <w:t xml:space="preserve">La acest </w:t>
            </w:r>
            <w:r>
              <w:rPr>
                <w:rFonts w:eastAsia="Calibri" w:cstheme="minorHAnsi"/>
                <w:bCs/>
                <w:lang w:val="it-IT"/>
              </w:rPr>
              <w:t>factor</w:t>
            </w:r>
            <w:r w:rsidRPr="00940FD8">
              <w:rPr>
                <w:rFonts w:eastAsia="Calibri" w:cstheme="minorHAnsi"/>
                <w:bCs/>
                <w:lang w:val="it-IT"/>
              </w:rPr>
              <w:t xml:space="preserve"> se acordă puncte pentru fiecare autovehicul dotat cu aer condiţionat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0B0103F9" w14:textId="77777777" w:rsidR="00723F7A" w:rsidRPr="00FD3F15" w:rsidRDefault="00723F7A" w:rsidP="00723F7A">
            <w:pPr>
              <w:spacing w:after="0" w:line="240" w:lineRule="auto"/>
              <w:ind w:left="106" w:right="140"/>
              <w:jc w:val="both"/>
              <w:rPr>
                <w:rFonts w:ascii="Calibri" w:eastAsia="Calibri" w:hAnsi="Calibri" w:cs="Times New Roman"/>
                <w:lang w:val="it-IT"/>
              </w:rPr>
            </w:pPr>
            <w:proofErr w:type="spellStart"/>
            <w:r w:rsidRPr="00FD3F15">
              <w:rPr>
                <w:rFonts w:ascii="Calibri" w:eastAsia="Calibri" w:hAnsi="Calibri" w:cs="Times New Roman"/>
                <w:b/>
              </w:rPr>
              <w:t>Modalitatea</w:t>
            </w:r>
            <w:proofErr w:type="spellEnd"/>
            <w:r w:rsidRPr="00FD3F15">
              <w:rPr>
                <w:rFonts w:ascii="Calibri" w:eastAsia="Calibri" w:hAnsi="Calibri" w:cs="Times New Roman"/>
                <w:b/>
              </w:rPr>
              <w:t xml:space="preserve"> de </w:t>
            </w:r>
            <w:proofErr w:type="spellStart"/>
            <w:r w:rsidRPr="00FD3F15">
              <w:rPr>
                <w:rFonts w:ascii="Calibri" w:eastAsia="Calibri" w:hAnsi="Calibri" w:cs="Times New Roman"/>
                <w:b/>
              </w:rPr>
              <w:t>demonstrare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Prezentare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copie</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lizibilă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după</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certificatul</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 xml:space="preserve"> – </w:t>
            </w:r>
            <w:proofErr w:type="spellStart"/>
            <w:r w:rsidRPr="00FD3F15">
              <w:rPr>
                <w:rFonts w:ascii="Calibri" w:eastAsia="Calibri" w:hAnsi="Calibri" w:cs="Times New Roman"/>
              </w:rPr>
              <w:t>certificat</w:t>
            </w:r>
            <w:proofErr w:type="spellEnd"/>
            <w:r w:rsidRPr="00FD3F15">
              <w:rPr>
                <w:rFonts w:ascii="Calibri" w:eastAsia="Calibri" w:hAnsi="Calibri" w:cs="Times New Roman"/>
              </w:rPr>
              <w:t xml:space="preserve"> </w:t>
            </w:r>
            <w:proofErr w:type="spellStart"/>
            <w:r w:rsidRPr="00FD3F15">
              <w:rPr>
                <w:rFonts w:ascii="Calibri" w:eastAsia="Calibri" w:hAnsi="Calibri" w:cs="Times New Roman"/>
              </w:rPr>
              <w:t>eliberat</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comisia</w:t>
            </w:r>
            <w:proofErr w:type="spellEnd"/>
            <w:r w:rsidRPr="00FD3F15">
              <w:rPr>
                <w:rFonts w:ascii="Calibri" w:eastAsia="Calibri" w:hAnsi="Calibri" w:cs="Times New Roman"/>
              </w:rPr>
              <w:t xml:space="preserve"> de </w:t>
            </w:r>
            <w:proofErr w:type="spellStart"/>
            <w:r w:rsidRPr="00FD3F15">
              <w:rPr>
                <w:rFonts w:ascii="Calibri" w:eastAsia="Calibri" w:hAnsi="Calibri" w:cs="Times New Roman"/>
              </w:rPr>
              <w:t>clasificare</w:t>
            </w:r>
            <w:proofErr w:type="spellEnd"/>
            <w:r w:rsidRPr="00FD3F15">
              <w:rPr>
                <w:rFonts w:ascii="Calibri" w:eastAsia="Calibri" w:hAnsi="Calibri" w:cs="Times New Roman"/>
              </w:rPr>
              <w:t>.</w:t>
            </w:r>
          </w:p>
          <w:p w14:paraId="41020C52" w14:textId="77777777" w:rsidR="00723F7A" w:rsidRPr="00940FD8" w:rsidRDefault="00723F7A" w:rsidP="00723F7A">
            <w:pPr>
              <w:spacing w:after="0" w:line="240" w:lineRule="auto"/>
              <w:ind w:right="155"/>
              <w:jc w:val="both"/>
              <w:rPr>
                <w:rFonts w:eastAsia="Times New Roman" w:cstheme="minorHAnsi"/>
                <w:iCs/>
                <w:lang w:val="pl-PL"/>
              </w:rPr>
            </w:pPr>
          </w:p>
          <w:p w14:paraId="069F8DB8" w14:textId="77777777" w:rsidR="00723F7A" w:rsidRPr="007E6F51" w:rsidRDefault="00723F7A" w:rsidP="00723F7A">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lastRenderedPageBreak/>
              <w:t xml:space="preserve">Denumire factor de evaluare: </w:t>
            </w:r>
          </w:p>
          <w:p w14:paraId="320C7CD9" w14:textId="77777777" w:rsidR="00723F7A" w:rsidRPr="007E6F51" w:rsidRDefault="00723F7A" w:rsidP="00723F7A">
            <w:pPr>
              <w:numPr>
                <w:ilvl w:val="0"/>
                <w:numId w:val="48"/>
              </w:numPr>
              <w:shd w:val="clear" w:color="auto" w:fill="D9D9D9" w:themeFill="background1" w:themeFillShade="D9"/>
              <w:spacing w:before="25" w:after="0" w:line="240" w:lineRule="auto"/>
              <w:ind w:right="155"/>
              <w:contextualSpacing/>
              <w:rPr>
                <w:rFonts w:eastAsia="Times New Roman" w:cstheme="minorHAnsi"/>
                <w:b/>
                <w:bCs/>
                <w:iCs/>
                <w:lang w:val="pl-PL"/>
              </w:rPr>
            </w:pPr>
            <w:r w:rsidRPr="007E6F51">
              <w:rPr>
                <w:rFonts w:eastAsia="Times New Roman" w:cstheme="minorHAnsi"/>
                <w:b/>
                <w:bCs/>
                <w:iCs/>
                <w:color w:val="000000"/>
                <w:lang w:val="pl-PL"/>
              </w:rPr>
              <w:t>capacitatea de transport;</w:t>
            </w:r>
          </w:p>
          <w:p w14:paraId="241E62BB" w14:textId="77777777" w:rsidR="00723F7A" w:rsidRPr="007E6F51" w:rsidRDefault="00723F7A" w:rsidP="00723F7A">
            <w:pPr>
              <w:spacing w:before="25" w:after="0" w:line="240" w:lineRule="auto"/>
              <w:ind w:left="106" w:right="155"/>
              <w:jc w:val="both"/>
              <w:rPr>
                <w:rFonts w:eastAsia="Times New Roman" w:cstheme="minorHAnsi"/>
                <w:color w:val="000000"/>
                <w:lang w:val="pl-PL"/>
              </w:rPr>
            </w:pPr>
            <w:r w:rsidRPr="007E6F51">
              <w:rPr>
                <w:rFonts w:eastAsia="Times New Roman" w:cstheme="minorHAnsi"/>
                <w:color w:val="000000"/>
                <w:lang w:val="pl-PL"/>
              </w:rPr>
              <w:t xml:space="preserve">Descriere: În alegerea acestui factor de evaluare, entitatea contractantă a luat în considerare asigurarea calității serviciului (confortul călătorilor) conform art. 209 alin. (4) din Legea nr. 99/2016 privind achiziţiile sectoriale, precum şi principiile menţionate la art.1 alin. (4) lit. c) și g) din </w:t>
            </w:r>
            <w:r w:rsidRPr="007E6F51">
              <w:rPr>
                <w:rFonts w:ascii="Calibri" w:eastAsia="Calibri" w:hAnsi="Calibri" w:cs="Calibri"/>
                <w:kern w:val="1"/>
                <w:lang w:val="pl-PL" w:eastAsia="hi-IN" w:bidi="hi-IN"/>
              </w:rPr>
              <w:t>Legea nr. 92/2007 a serviciilor publice de transport persoane în unitățile administrativ-teritoriale</w:t>
            </w:r>
            <w:r w:rsidRPr="007E6F51">
              <w:rPr>
                <w:rFonts w:eastAsia="Times New Roman" w:cstheme="minorHAnsi"/>
                <w:color w:val="000000"/>
                <w:lang w:val="pl-PL"/>
              </w:rPr>
              <w:t>.</w:t>
            </w:r>
          </w:p>
          <w:p w14:paraId="3CBE67DE" w14:textId="77777777" w:rsidR="00723F7A" w:rsidRPr="007E6F51" w:rsidRDefault="00723F7A" w:rsidP="00723F7A">
            <w:pPr>
              <w:shd w:val="clear" w:color="auto" w:fill="D9D9D9" w:themeFill="background1" w:themeFillShade="D9"/>
              <w:spacing w:before="25" w:after="0" w:line="240" w:lineRule="auto"/>
              <w:ind w:left="106" w:right="155"/>
              <w:rPr>
                <w:rFonts w:eastAsia="Times New Roman" w:cstheme="minorHAnsi"/>
                <w:lang w:val="pl-PL"/>
              </w:rPr>
            </w:pPr>
            <w:r w:rsidRPr="007E6F51">
              <w:rPr>
                <w:rFonts w:eastAsia="Times New Roman" w:cstheme="minorHAnsi"/>
                <w:lang w:val="pl-PL"/>
              </w:rPr>
              <w:t>Ponderea: 7 puncte</w:t>
            </w:r>
          </w:p>
          <w:p w14:paraId="6FA37182" w14:textId="77777777" w:rsidR="00723F7A" w:rsidRPr="007E6F51" w:rsidRDefault="00723F7A" w:rsidP="00723F7A">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licitaţie electronică: NU</w:t>
            </w:r>
          </w:p>
          <w:p w14:paraId="6C467B77" w14:textId="77777777" w:rsidR="00723F7A" w:rsidRPr="007E6F51" w:rsidRDefault="00723F7A" w:rsidP="00723F7A">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reofertare: NU</w:t>
            </w:r>
          </w:p>
          <w:p w14:paraId="66FB6C27" w14:textId="77777777" w:rsidR="00723F7A" w:rsidRPr="007E6F51" w:rsidRDefault="00723F7A" w:rsidP="00723F7A">
            <w:pPr>
              <w:spacing w:before="25" w:after="0" w:line="240" w:lineRule="auto"/>
              <w:ind w:left="106" w:right="155"/>
              <w:rPr>
                <w:rFonts w:eastAsia="Times New Roman" w:cstheme="minorHAnsi"/>
                <w:lang w:val="pl-PL"/>
              </w:rPr>
            </w:pPr>
            <w:r w:rsidRPr="007E6F51">
              <w:rPr>
                <w:rFonts w:eastAsia="Times New Roman" w:cstheme="minorHAnsi"/>
                <w:color w:val="000000"/>
                <w:lang w:val="pl-PL"/>
              </w:rPr>
              <w:t>Direct proporţional: DA</w:t>
            </w:r>
          </w:p>
          <w:p w14:paraId="567111F9" w14:textId="77777777" w:rsidR="00723F7A" w:rsidRPr="007E6F51" w:rsidRDefault="00723F7A" w:rsidP="00723F7A">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Algoritm de calcul: </w:t>
            </w:r>
          </w:p>
          <w:p w14:paraId="4ACB5652" w14:textId="77777777" w:rsidR="00723F7A" w:rsidRPr="007E6F51" w:rsidRDefault="00723F7A" w:rsidP="00723F7A">
            <w:pPr>
              <w:spacing w:after="0" w:line="240" w:lineRule="auto"/>
              <w:ind w:left="106" w:right="155"/>
              <w:jc w:val="both"/>
              <w:rPr>
                <w:rFonts w:eastAsia="Calibri" w:cstheme="minorHAnsi"/>
                <w:lang w:val="pl-PL"/>
              </w:rPr>
            </w:pPr>
            <w:r w:rsidRPr="007E6F51">
              <w:rPr>
                <w:rFonts w:eastAsia="Calibri" w:cstheme="minorHAnsi"/>
                <w:lang w:val="pl-PL"/>
              </w:rPr>
              <w:t>P</w:t>
            </w:r>
            <w:r w:rsidRPr="007E6F51">
              <w:rPr>
                <w:rFonts w:eastAsia="Calibri" w:cstheme="minorHAnsi"/>
                <w:vertAlign w:val="subscript"/>
                <w:lang w:val="pl-PL"/>
              </w:rPr>
              <w:t>CT</w:t>
            </w:r>
            <w:r w:rsidRPr="007E6F51">
              <w:rPr>
                <w:rFonts w:eastAsia="Calibri" w:cstheme="minorHAnsi"/>
                <w:lang w:val="pl-PL"/>
              </w:rPr>
              <w:t xml:space="preserve"> – Punctajul pentru capacitatea de transport, se acordă astfel:</w:t>
            </w:r>
          </w:p>
          <w:p w14:paraId="75BB71F6" w14:textId="77777777" w:rsidR="00723F7A" w:rsidRPr="007E6F51" w:rsidRDefault="00723F7A" w:rsidP="00723F7A">
            <w:pPr>
              <w:spacing w:before="25" w:after="0" w:line="240" w:lineRule="auto"/>
              <w:ind w:left="106" w:right="155"/>
              <w:jc w:val="both"/>
              <w:rPr>
                <w:rFonts w:eastAsia="Times New Roman" w:cstheme="minorHAnsi"/>
                <w:iCs/>
                <w:color w:val="000000"/>
                <w:lang w:val="pl-PL"/>
              </w:rPr>
            </w:pPr>
            <w:r w:rsidRPr="007E6F51">
              <w:rPr>
                <w:rFonts w:eastAsia="Calibri" w:cstheme="minorHAnsi"/>
                <w:lang w:val="pl-PL"/>
              </w:rPr>
              <w:t>a) pentru oferta ce propune autobuze având cea mai mare capacitate de transport se acordă punctajul maxim alocat factorului de evaluare, respectiv 7 puncte;</w:t>
            </w:r>
          </w:p>
          <w:p w14:paraId="330FD2F8" w14:textId="77777777" w:rsidR="00723F7A" w:rsidRPr="007E6F51" w:rsidRDefault="00723F7A" w:rsidP="00723F7A">
            <w:pPr>
              <w:spacing w:after="0" w:line="240" w:lineRule="auto"/>
              <w:ind w:left="106" w:right="155"/>
              <w:jc w:val="both"/>
              <w:rPr>
                <w:rFonts w:eastAsia="Calibri" w:cstheme="minorHAnsi"/>
                <w:lang w:val="it-IT"/>
              </w:rPr>
            </w:pPr>
            <w:r w:rsidRPr="007E6F51">
              <w:rPr>
                <w:rFonts w:eastAsia="Calibri" w:cstheme="minorHAnsi"/>
                <w:lang w:val="it-IT"/>
              </w:rPr>
              <w:t>b) pentru oferta (n) ce propune autobuze având capacitatea mai mică decât capacitatea maxim ofertată, se acordă punctajul astfel:</w:t>
            </w:r>
          </w:p>
          <w:p w14:paraId="011D3D74" w14:textId="77777777" w:rsidR="00723F7A" w:rsidRPr="007E6F51" w:rsidRDefault="00723F7A" w:rsidP="00723F7A">
            <w:pPr>
              <w:spacing w:after="0" w:line="240" w:lineRule="auto"/>
              <w:ind w:left="106" w:right="155"/>
              <w:rPr>
                <w:rFonts w:eastAsia="Times New Roman" w:cstheme="minorHAnsi"/>
                <w:lang w:val="fr-FR"/>
              </w:rPr>
            </w:pPr>
            <w:r w:rsidRPr="007E6F51">
              <w:rPr>
                <w:rFonts w:eastAsia="Calibri" w:cstheme="minorHAnsi"/>
                <w:lang w:val="fr-FR"/>
              </w:rPr>
              <w:t>P</w:t>
            </w:r>
            <w:r w:rsidRPr="007E6F51">
              <w:rPr>
                <w:rFonts w:eastAsia="Calibri" w:cstheme="minorHAnsi"/>
                <w:vertAlign w:val="subscript"/>
                <w:lang w:val="fr-FR"/>
              </w:rPr>
              <w:t>CT</w:t>
            </w:r>
            <w:r w:rsidRPr="007E6F51">
              <w:rPr>
                <w:rFonts w:eastAsia="Calibri" w:cstheme="minorHAnsi"/>
                <w:lang w:val="fr-FR"/>
              </w:rPr>
              <w:t xml:space="preserve">(n) = </w:t>
            </w:r>
            <m:oMath>
              <m:f>
                <m:fPr>
                  <m:ctrlPr>
                    <w:rPr>
                      <w:rFonts w:ascii="Cambria Math" w:eastAsia="Calibri" w:hAnsi="Cambria Math" w:cstheme="minorHAnsi"/>
                      <w:i/>
                    </w:rPr>
                  </m:ctrlPr>
                </m:fPr>
                <m:num>
                  <m:r>
                    <w:rPr>
                      <w:rFonts w:ascii="Cambria Math" w:eastAsia="Calibri" w:hAnsi="Cambria Math" w:cstheme="minorHAnsi"/>
                    </w:rPr>
                    <m:t>capacitate</m:t>
                  </m:r>
                  <m:r>
                    <w:rPr>
                      <w:rFonts w:ascii="Cambria Math" w:eastAsia="Calibri" w:hAnsi="Cambria Math" w:cstheme="minorHAnsi"/>
                      <w:lang w:val="fr-FR"/>
                    </w:rPr>
                    <m:t xml:space="preserve"> </m:t>
                  </m:r>
                  <m:r>
                    <w:rPr>
                      <w:rFonts w:ascii="Cambria Math" w:eastAsia="Calibri" w:hAnsi="Cambria Math" w:cstheme="minorHAnsi"/>
                    </w:rPr>
                    <m:t>de</m:t>
                  </m:r>
                  <m:r>
                    <w:rPr>
                      <w:rFonts w:ascii="Cambria Math" w:eastAsia="Calibri" w:hAnsi="Cambria Math" w:cstheme="minorHAnsi"/>
                      <w:lang w:val="fr-FR"/>
                    </w:rPr>
                    <m:t xml:space="preserve"> </m:t>
                  </m:r>
                  <m:r>
                    <w:rPr>
                      <w:rFonts w:ascii="Cambria Math" w:eastAsia="Calibri" w:hAnsi="Cambria Math" w:cstheme="minorHAnsi"/>
                    </w:rPr>
                    <m:t>transport</m:t>
                  </m:r>
                  <m:r>
                    <w:rPr>
                      <w:rFonts w:ascii="Cambria Math" w:eastAsia="Calibri" w:hAnsi="Cambria Math" w:cstheme="minorHAnsi"/>
                      <w:lang w:val="fr-FR"/>
                    </w:rPr>
                    <m:t xml:space="preserve"> </m:t>
                  </m:r>
                  <m:r>
                    <w:rPr>
                      <w:rFonts w:ascii="Cambria Math" w:eastAsia="Calibri" w:hAnsi="Cambria Math" w:cstheme="minorHAnsi"/>
                    </w:rPr>
                    <m:t>a</m:t>
                  </m:r>
                  <m:r>
                    <w:rPr>
                      <w:rFonts w:ascii="Cambria Math" w:eastAsia="Calibri" w:hAnsi="Cambria Math" w:cstheme="minorHAnsi"/>
                      <w:lang w:val="fr-FR"/>
                    </w:rPr>
                    <m:t xml:space="preserve"> </m:t>
                  </m:r>
                  <m:r>
                    <w:rPr>
                      <w:rFonts w:ascii="Cambria Math" w:eastAsia="Calibri" w:hAnsi="Cambria Math" w:cstheme="minorHAnsi"/>
                    </w:rPr>
                    <m:t>autobuzelor</m:t>
                  </m:r>
                  <m:r>
                    <w:rPr>
                      <w:rFonts w:ascii="Cambria Math" w:eastAsia="Calibri" w:hAnsi="Cambria Math" w:cstheme="minorHAnsi"/>
                      <w:lang w:val="fr-FR"/>
                    </w:rPr>
                    <m:t xml:space="preserve"> (</m:t>
                  </m:r>
                  <m:r>
                    <w:rPr>
                      <w:rFonts w:ascii="Cambria Math" w:eastAsia="Calibri" w:hAnsi="Cambria Math" w:cstheme="minorHAnsi"/>
                    </w:rPr>
                    <m:t>n</m:t>
                  </m:r>
                  <m:r>
                    <w:rPr>
                      <w:rFonts w:ascii="Cambria Math" w:eastAsia="Calibri" w:hAnsi="Cambria Math" w:cstheme="minorHAnsi"/>
                      <w:lang w:val="fr-FR"/>
                    </w:rPr>
                    <m:t>)</m:t>
                  </m:r>
                </m:num>
                <m:den>
                  <m:r>
                    <w:rPr>
                      <w:rFonts w:ascii="Cambria Math" w:eastAsia="Calibri" w:hAnsi="Cambria Math" w:cstheme="minorHAnsi"/>
                    </w:rPr>
                    <m:t>capacitatea</m:t>
                  </m:r>
                  <m:r>
                    <w:rPr>
                      <w:rFonts w:ascii="Cambria Math" w:eastAsia="Calibri" w:hAnsi="Cambria Math" w:cstheme="minorHAnsi"/>
                      <w:lang w:val="fr-FR"/>
                    </w:rPr>
                    <m:t xml:space="preserve"> </m:t>
                  </m:r>
                  <m:r>
                    <w:rPr>
                      <w:rFonts w:ascii="Cambria Math" w:eastAsia="Calibri" w:hAnsi="Cambria Math" w:cstheme="minorHAnsi"/>
                    </w:rPr>
                    <m:t>de</m:t>
                  </m:r>
                  <m:r>
                    <w:rPr>
                      <w:rFonts w:ascii="Cambria Math" w:eastAsia="Calibri" w:hAnsi="Cambria Math" w:cstheme="minorHAnsi"/>
                      <w:lang w:val="fr-FR"/>
                    </w:rPr>
                    <m:t xml:space="preserve"> </m:t>
                  </m:r>
                  <m:r>
                    <w:rPr>
                      <w:rFonts w:ascii="Cambria Math" w:eastAsia="Calibri" w:hAnsi="Cambria Math" w:cstheme="minorHAnsi"/>
                    </w:rPr>
                    <m:t>transport</m:t>
                  </m:r>
                  <m:r>
                    <w:rPr>
                      <w:rFonts w:ascii="Cambria Math" w:eastAsia="Calibri" w:hAnsi="Cambria Math" w:cstheme="minorHAnsi"/>
                      <w:lang w:val="fr-FR"/>
                    </w:rPr>
                    <m:t xml:space="preserve"> </m:t>
                  </m:r>
                  <m:r>
                    <w:rPr>
                      <w:rFonts w:ascii="Cambria Math" w:eastAsia="Calibri" w:hAnsi="Cambria Math" w:cstheme="minorHAnsi"/>
                    </w:rPr>
                    <m:t>maxim</m:t>
                  </m:r>
                  <m:r>
                    <w:rPr>
                      <w:rFonts w:ascii="Cambria Math" w:eastAsia="Calibri" w:hAnsi="Cambria Math" w:cstheme="minorHAnsi"/>
                      <w:lang w:val="fr-FR"/>
                    </w:rPr>
                    <m:t xml:space="preserve"> </m:t>
                  </m:r>
                  <m:r>
                    <w:rPr>
                      <w:rFonts w:ascii="Cambria Math" w:eastAsia="Calibri" w:hAnsi="Cambria Math" w:cstheme="minorHAnsi"/>
                    </w:rPr>
                    <m:t>ofertat</m:t>
                  </m:r>
                  <m:r>
                    <w:rPr>
                      <w:rFonts w:ascii="Cambria Math" w:eastAsia="Calibri" w:hAnsi="Cambria Math" w:cstheme="minorHAnsi"/>
                      <w:lang w:val="fr-FR"/>
                    </w:rPr>
                    <m:t>ă</m:t>
                  </m:r>
                </m:den>
              </m:f>
            </m:oMath>
            <w:r w:rsidRPr="007E6F51">
              <w:rPr>
                <w:rFonts w:eastAsia="Times New Roman" w:cstheme="minorHAnsi"/>
                <w:lang w:val="fr-FR"/>
              </w:rPr>
              <w:t xml:space="preserve"> x 7</w:t>
            </w:r>
          </w:p>
          <w:p w14:paraId="59CB37F2" w14:textId="77777777" w:rsidR="00723F7A" w:rsidRPr="007E6F51" w:rsidRDefault="00723F7A" w:rsidP="00723F7A">
            <w:pPr>
              <w:spacing w:after="0" w:line="240" w:lineRule="auto"/>
              <w:ind w:left="106" w:right="155"/>
              <w:jc w:val="both"/>
              <w:rPr>
                <w:rFonts w:eastAsia="Calibri" w:cstheme="minorHAnsi"/>
                <w:bCs/>
                <w:lang w:val="it-IT"/>
              </w:rPr>
            </w:pPr>
            <w:r w:rsidRPr="007E6F51">
              <w:rPr>
                <w:rFonts w:eastAsia="Calibri" w:cstheme="minorHAnsi"/>
                <w:bCs/>
                <w:lang w:val="it-IT"/>
              </w:rPr>
              <w:t>La acest factor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642E3094" w14:textId="77777777" w:rsidR="00723F7A" w:rsidRDefault="00723F7A" w:rsidP="00723F7A">
            <w:pPr>
              <w:spacing w:after="0" w:line="240" w:lineRule="auto"/>
              <w:ind w:left="106"/>
              <w:jc w:val="both"/>
              <w:rPr>
                <w:rFonts w:ascii="Calibri" w:eastAsia="Calibri" w:hAnsi="Calibri" w:cs="Times New Roman"/>
                <w:lang w:val="fr-FR"/>
              </w:rPr>
            </w:pPr>
            <w:proofErr w:type="spellStart"/>
            <w:r w:rsidRPr="007E6F51">
              <w:rPr>
                <w:rFonts w:ascii="Calibri" w:eastAsia="Calibri" w:hAnsi="Calibri" w:cs="Times New Roman"/>
                <w:b/>
                <w:lang w:val="fr-FR"/>
              </w:rPr>
              <w:t>Modalitatea</w:t>
            </w:r>
            <w:proofErr w:type="spellEnd"/>
            <w:r w:rsidRPr="007E6F51">
              <w:rPr>
                <w:rFonts w:ascii="Calibri" w:eastAsia="Calibri" w:hAnsi="Calibri" w:cs="Times New Roman"/>
                <w:b/>
                <w:lang w:val="fr-FR"/>
              </w:rPr>
              <w:t xml:space="preserve"> de </w:t>
            </w:r>
            <w:proofErr w:type="spellStart"/>
            <w:proofErr w:type="gramStart"/>
            <w:r w:rsidRPr="007E6F51">
              <w:rPr>
                <w:rFonts w:ascii="Calibri" w:eastAsia="Calibri" w:hAnsi="Calibri" w:cs="Times New Roman"/>
                <w:b/>
                <w:lang w:val="fr-FR"/>
              </w:rPr>
              <w:t>demonstrare</w:t>
            </w:r>
            <w:proofErr w:type="spellEnd"/>
            <w:r w:rsidRPr="007E6F51">
              <w:rPr>
                <w:rFonts w:ascii="Calibri" w:eastAsia="Calibri" w:hAnsi="Calibri" w:cs="Times New Roman"/>
                <w:lang w:val="fr-FR"/>
              </w:rPr>
              <w:t>:</w:t>
            </w:r>
            <w:proofErr w:type="gramEnd"/>
            <w:r w:rsidRPr="007E6F51">
              <w:rPr>
                <w:rFonts w:ascii="Calibri" w:eastAsia="Calibri" w:hAnsi="Calibri" w:cs="Times New Roman"/>
                <w:lang w:val="fr-FR"/>
              </w:rPr>
              <w:t xml:space="preserve"> </w:t>
            </w:r>
            <w:proofErr w:type="spellStart"/>
            <w:r w:rsidRPr="007E6F51">
              <w:rPr>
                <w:rFonts w:ascii="Calibri" w:eastAsia="Calibri" w:hAnsi="Calibri" w:cs="Times New Roman"/>
                <w:lang w:val="fr-FR"/>
              </w:rPr>
              <w:t>Prezentare</w:t>
            </w:r>
            <w:proofErr w:type="spellEnd"/>
            <w:r w:rsidRPr="007E6F51">
              <w:rPr>
                <w:rFonts w:ascii="Calibri" w:eastAsia="Calibri" w:hAnsi="Calibri" w:cs="Times New Roman"/>
                <w:lang w:val="fr-FR"/>
              </w:rPr>
              <w:t xml:space="preserve"> copie </w:t>
            </w:r>
            <w:proofErr w:type="spellStart"/>
            <w:r w:rsidRPr="007E6F51">
              <w:rPr>
                <w:rFonts w:ascii="Calibri" w:eastAsia="Calibri" w:hAnsi="Calibri" w:cs="Times New Roman"/>
                <w:lang w:val="fr-FR"/>
              </w:rPr>
              <w:t>lizibilă</w:t>
            </w:r>
            <w:proofErr w:type="spellEnd"/>
            <w:r w:rsidRPr="007E6F51">
              <w:rPr>
                <w:rFonts w:ascii="Calibri" w:eastAsia="Calibri" w:hAnsi="Calibri" w:cs="Times New Roman"/>
                <w:lang w:val="fr-FR"/>
              </w:rPr>
              <w:t xml:space="preserve"> </w:t>
            </w:r>
            <w:proofErr w:type="spellStart"/>
            <w:r w:rsidRPr="007E6F51">
              <w:rPr>
                <w:rFonts w:ascii="Calibri" w:eastAsia="Calibri" w:hAnsi="Calibri" w:cs="Times New Roman"/>
                <w:lang w:val="fr-FR"/>
              </w:rPr>
              <w:t>după</w:t>
            </w:r>
            <w:proofErr w:type="spellEnd"/>
            <w:r w:rsidRPr="007E6F51">
              <w:rPr>
                <w:rFonts w:ascii="Calibri" w:eastAsia="Calibri" w:hAnsi="Calibri" w:cs="Times New Roman"/>
                <w:lang w:val="fr-FR"/>
              </w:rPr>
              <w:t xml:space="preserve"> </w:t>
            </w:r>
            <w:proofErr w:type="spellStart"/>
            <w:r w:rsidRPr="007E6F51">
              <w:rPr>
                <w:rFonts w:ascii="Calibri" w:eastAsia="Calibri" w:hAnsi="Calibri" w:cs="Times New Roman"/>
                <w:lang w:val="fr-FR"/>
              </w:rPr>
              <w:t>cartea</w:t>
            </w:r>
            <w:proofErr w:type="spellEnd"/>
            <w:r w:rsidRPr="007E6F51">
              <w:rPr>
                <w:rFonts w:ascii="Calibri" w:eastAsia="Calibri" w:hAnsi="Calibri" w:cs="Times New Roman"/>
                <w:lang w:val="fr-FR"/>
              </w:rPr>
              <w:t xml:space="preserve"> de </w:t>
            </w:r>
            <w:proofErr w:type="spellStart"/>
            <w:r w:rsidRPr="007E6F51">
              <w:rPr>
                <w:rFonts w:ascii="Calibri" w:eastAsia="Calibri" w:hAnsi="Calibri" w:cs="Times New Roman"/>
                <w:lang w:val="fr-FR"/>
              </w:rPr>
              <w:t>identitate</w:t>
            </w:r>
            <w:proofErr w:type="spellEnd"/>
            <w:r w:rsidRPr="007E6F51">
              <w:rPr>
                <w:rFonts w:ascii="Calibri" w:eastAsia="Calibri" w:hAnsi="Calibri" w:cs="Times New Roman"/>
                <w:lang w:val="fr-FR"/>
              </w:rPr>
              <w:t xml:space="preserve"> a </w:t>
            </w:r>
            <w:proofErr w:type="spellStart"/>
            <w:r w:rsidRPr="007E6F51">
              <w:rPr>
                <w:rFonts w:ascii="Calibri" w:eastAsia="Calibri" w:hAnsi="Calibri" w:cs="Times New Roman"/>
                <w:lang w:val="fr-FR"/>
              </w:rPr>
              <w:t>vehiculului</w:t>
            </w:r>
            <w:proofErr w:type="spellEnd"/>
            <w:r w:rsidRPr="007E6F51">
              <w:rPr>
                <w:rFonts w:ascii="Calibri" w:eastAsia="Calibri" w:hAnsi="Calibri" w:cs="Times New Roman"/>
                <w:lang w:val="fr-FR"/>
              </w:rPr>
              <w:t>.</w:t>
            </w:r>
          </w:p>
          <w:p w14:paraId="5B0A981F" w14:textId="77777777" w:rsidR="00723F7A" w:rsidRPr="007E6F51" w:rsidRDefault="00723F7A" w:rsidP="00723F7A">
            <w:pPr>
              <w:spacing w:after="0" w:line="240" w:lineRule="auto"/>
              <w:ind w:left="106"/>
              <w:jc w:val="both"/>
              <w:rPr>
                <w:rFonts w:ascii="Calibri" w:eastAsia="Calibri" w:hAnsi="Calibri" w:cs="Times New Roman"/>
                <w:lang w:val="fr-FR"/>
              </w:rPr>
            </w:pPr>
          </w:p>
          <w:p w14:paraId="407ACEDA" w14:textId="77777777" w:rsidR="00723F7A" w:rsidRPr="007E6F51" w:rsidRDefault="00723F7A" w:rsidP="00723F7A">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Denumire factor de evaluare: </w:t>
            </w:r>
          </w:p>
          <w:p w14:paraId="425E691F" w14:textId="77777777" w:rsidR="00723F7A" w:rsidRPr="007E6F51" w:rsidRDefault="00723F7A" w:rsidP="00723F7A">
            <w:pPr>
              <w:numPr>
                <w:ilvl w:val="0"/>
                <w:numId w:val="48"/>
              </w:numPr>
              <w:shd w:val="clear" w:color="auto" w:fill="D9D9D9" w:themeFill="background1" w:themeFillShade="D9"/>
              <w:spacing w:before="25" w:after="0" w:line="240" w:lineRule="auto"/>
              <w:ind w:right="155"/>
              <w:contextualSpacing/>
              <w:rPr>
                <w:rFonts w:eastAsia="Times New Roman" w:cstheme="minorHAnsi"/>
                <w:b/>
                <w:bCs/>
                <w:iCs/>
                <w:lang w:val="pl-PL"/>
              </w:rPr>
            </w:pPr>
            <w:r w:rsidRPr="007E6F51">
              <w:rPr>
                <w:rFonts w:eastAsia="Times New Roman" w:cstheme="minorHAnsi"/>
                <w:b/>
                <w:bCs/>
                <w:iCs/>
                <w:color w:val="000000"/>
                <w:lang w:val="pl-PL"/>
              </w:rPr>
              <w:t>utilizarea combustibililor alternativi, astfel cum sunt definiţi în Legea nr. 34/2017 privind instalarea infrastructurii pentru combustibili alternativi;</w:t>
            </w:r>
          </w:p>
          <w:p w14:paraId="3AF3A1A1" w14:textId="77777777" w:rsidR="00723F7A" w:rsidRPr="007E6F51" w:rsidRDefault="00723F7A" w:rsidP="00723F7A">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Descriere: Componenta tehnică</w:t>
            </w:r>
          </w:p>
          <w:p w14:paraId="2F8C6F63" w14:textId="77777777" w:rsidR="00723F7A" w:rsidRPr="007E6F51" w:rsidRDefault="00723F7A" w:rsidP="00723F7A">
            <w:pPr>
              <w:spacing w:before="25" w:after="0" w:line="240" w:lineRule="auto"/>
              <w:ind w:left="106" w:right="155"/>
              <w:jc w:val="both"/>
              <w:rPr>
                <w:rFonts w:eastAsia="Times New Roman" w:cstheme="minorHAnsi"/>
                <w:lang w:val="pl-PL"/>
              </w:rPr>
            </w:pPr>
            <w:r w:rsidRPr="007E6F51">
              <w:rPr>
                <w:rFonts w:eastAsia="Times New Roman" w:cstheme="minorHAnsi"/>
                <w:color w:val="000000"/>
                <w:lang w:val="pl-PL"/>
              </w:rPr>
              <w:t>În alegerea factorului de evaluare, Entitatea contractantă a luat în considerare, în principal, aspectele de mediu, în conformitate cu prevederile art. 209 alin. (4) din Legea nr. 99/2016, precum şi obligaţia imperativă prevăzută de art. 1 alin. (8) din Legea nr. 92/2007 care stipulează în mod expres că „În toate raporturile generate de executarea serviciilor de transport public local (....) protecţia mediului este prioritară</w:t>
            </w:r>
            <w:r w:rsidRPr="007E6F51">
              <w:rPr>
                <w:rFonts w:eastAsia="Times New Roman" w:cstheme="minorHAnsi"/>
                <w:lang w:val="pl-PL"/>
              </w:rPr>
              <w:t>”, precum şi prevederile O.U.G. nr. 71/2021 privind promovarea vehiculelor de transport rutier nepoluante, în sprijinul unei mobilități cu emisii scăzute, pentru abrogarea Ordonanței de urgență a Guvernului nr. 40/2011 privind promovarea vehiculelor de transport rutier nepoluante și eficiente din punct de vedere energetic și a Legii nr. 37/2018 privind promovarea transportului ecologic.</w:t>
            </w:r>
          </w:p>
          <w:p w14:paraId="3999F0E6" w14:textId="77777777" w:rsidR="00723F7A" w:rsidRPr="007E6F51" w:rsidRDefault="00723F7A" w:rsidP="00723F7A">
            <w:pPr>
              <w:shd w:val="clear" w:color="auto" w:fill="D9D9D9" w:themeFill="background1" w:themeFillShade="D9"/>
              <w:spacing w:before="25" w:after="0" w:line="240" w:lineRule="auto"/>
              <w:ind w:left="106" w:right="155"/>
              <w:rPr>
                <w:rFonts w:eastAsia="Times New Roman" w:cstheme="minorHAnsi"/>
                <w:lang w:val="pl-PL"/>
              </w:rPr>
            </w:pPr>
            <w:r w:rsidRPr="007E6F51">
              <w:rPr>
                <w:rFonts w:eastAsia="Times New Roman" w:cstheme="minorHAnsi"/>
                <w:lang w:val="pl-PL"/>
              </w:rPr>
              <w:lastRenderedPageBreak/>
              <w:t xml:space="preserve">Ponderea: </w:t>
            </w:r>
            <w:r>
              <w:rPr>
                <w:rFonts w:eastAsia="Times New Roman" w:cstheme="minorHAnsi"/>
                <w:lang w:val="pl-PL"/>
              </w:rPr>
              <w:t>5</w:t>
            </w:r>
            <w:r w:rsidRPr="007E6F51">
              <w:rPr>
                <w:rFonts w:eastAsia="Times New Roman" w:cstheme="minorHAnsi"/>
                <w:lang w:val="pl-PL"/>
              </w:rPr>
              <w:t xml:space="preserve"> puncte</w:t>
            </w:r>
          </w:p>
          <w:p w14:paraId="61BB696A" w14:textId="77777777" w:rsidR="00723F7A" w:rsidRPr="007E6F51" w:rsidRDefault="00723F7A" w:rsidP="00723F7A">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licitaţie electronică: NU</w:t>
            </w:r>
          </w:p>
          <w:p w14:paraId="6DC7FABF" w14:textId="77777777" w:rsidR="00723F7A" w:rsidRPr="007E6F51" w:rsidRDefault="00723F7A" w:rsidP="00723F7A">
            <w:pPr>
              <w:spacing w:before="25" w:after="0" w:line="240" w:lineRule="auto"/>
              <w:ind w:left="106" w:right="155"/>
              <w:rPr>
                <w:rFonts w:eastAsia="Times New Roman" w:cstheme="minorHAnsi"/>
                <w:lang w:val="pl-PL"/>
              </w:rPr>
            </w:pPr>
            <w:r w:rsidRPr="007E6F51">
              <w:rPr>
                <w:rFonts w:eastAsia="Times New Roman" w:cstheme="minorHAnsi"/>
                <w:color w:val="000000"/>
                <w:lang w:val="pl-PL"/>
              </w:rPr>
              <w:t>Intră în reofertare: NU</w:t>
            </w:r>
          </w:p>
          <w:p w14:paraId="2BEB592A" w14:textId="77777777" w:rsidR="00723F7A" w:rsidRPr="007E6F51" w:rsidRDefault="00723F7A" w:rsidP="00723F7A">
            <w:pPr>
              <w:spacing w:before="25" w:after="0" w:line="240" w:lineRule="auto"/>
              <w:ind w:left="106" w:right="155"/>
              <w:rPr>
                <w:rFonts w:eastAsia="Times New Roman" w:cstheme="minorHAnsi"/>
                <w:lang w:val="pl-PL"/>
              </w:rPr>
            </w:pPr>
            <w:r w:rsidRPr="007E6F51">
              <w:rPr>
                <w:rFonts w:eastAsia="Times New Roman" w:cstheme="minorHAnsi"/>
                <w:color w:val="000000"/>
                <w:lang w:val="pl-PL"/>
              </w:rPr>
              <w:t>Direct proporţional: DA</w:t>
            </w:r>
          </w:p>
          <w:p w14:paraId="7EC869C2" w14:textId="77777777" w:rsidR="00723F7A" w:rsidRPr="007E6F51" w:rsidRDefault="00723F7A" w:rsidP="00723F7A">
            <w:pPr>
              <w:spacing w:before="25" w:after="0" w:line="240" w:lineRule="auto"/>
              <w:ind w:left="106" w:right="155"/>
              <w:rPr>
                <w:rFonts w:eastAsia="Times New Roman" w:cstheme="minorHAnsi"/>
                <w:color w:val="000000"/>
                <w:lang w:val="pl-PL"/>
              </w:rPr>
            </w:pPr>
            <w:r w:rsidRPr="007E6F51">
              <w:rPr>
                <w:rFonts w:eastAsia="Times New Roman" w:cstheme="minorHAnsi"/>
                <w:color w:val="000000"/>
                <w:lang w:val="pl-PL"/>
              </w:rPr>
              <w:t xml:space="preserve">Algoritm de calcul: </w:t>
            </w:r>
          </w:p>
          <w:p w14:paraId="698E3EF2" w14:textId="77777777" w:rsidR="00723F7A" w:rsidRPr="007E6F51" w:rsidRDefault="00723F7A" w:rsidP="00723F7A">
            <w:pPr>
              <w:spacing w:after="0" w:line="240" w:lineRule="auto"/>
              <w:ind w:left="106" w:right="155"/>
              <w:jc w:val="both"/>
              <w:rPr>
                <w:rFonts w:eastAsia="Calibri" w:cstheme="minorHAnsi"/>
                <w:lang w:val="it-IT"/>
              </w:rPr>
            </w:pPr>
            <w:r w:rsidRPr="007E6F51">
              <w:rPr>
                <w:rFonts w:eastAsia="Calibri" w:cstheme="minorHAnsi"/>
                <w:lang w:val="it-IT"/>
              </w:rPr>
              <w:t>P</w:t>
            </w:r>
            <w:r w:rsidRPr="007E6F51">
              <w:rPr>
                <w:rFonts w:eastAsia="Calibri" w:cstheme="minorHAnsi"/>
                <w:vertAlign w:val="subscript"/>
                <w:lang w:val="it-IT"/>
              </w:rPr>
              <w:t>CALT</w:t>
            </w:r>
            <w:r w:rsidRPr="007E6F51">
              <w:rPr>
                <w:rFonts w:eastAsia="Calibri" w:cstheme="minorHAnsi"/>
                <w:lang w:val="it-IT"/>
              </w:rPr>
              <w:t xml:space="preserve"> - Punctajul pentru utilizarea combustibililor alternativi, se acordă astfel:</w:t>
            </w:r>
          </w:p>
          <w:p w14:paraId="1111B357" w14:textId="77777777" w:rsidR="00723F7A" w:rsidRPr="007E6F51" w:rsidRDefault="00723F7A" w:rsidP="00723F7A">
            <w:pPr>
              <w:spacing w:after="0" w:line="240" w:lineRule="auto"/>
              <w:ind w:left="106" w:right="155"/>
              <w:jc w:val="both"/>
              <w:rPr>
                <w:rFonts w:eastAsia="Calibri" w:cstheme="minorHAnsi"/>
                <w:lang w:val="it-IT"/>
              </w:rPr>
            </w:pPr>
            <w:r w:rsidRPr="007E6F51">
              <w:rPr>
                <w:rFonts w:eastAsia="Calibri" w:cstheme="minorHAnsi"/>
                <w:lang w:val="it-IT"/>
              </w:rPr>
              <w:t xml:space="preserve">- pentru fiecare mijloc de transport ce utilizează combustibili alternativi se acordă </w:t>
            </w:r>
            <w:r>
              <w:rPr>
                <w:rFonts w:eastAsia="Calibri" w:cstheme="minorHAnsi"/>
                <w:lang w:val="it-IT"/>
              </w:rPr>
              <w:t>5</w:t>
            </w:r>
            <w:r w:rsidRPr="007E6F51">
              <w:rPr>
                <w:rFonts w:eastAsia="Calibri" w:cstheme="minorHAnsi"/>
                <w:lang w:val="it-IT"/>
              </w:rPr>
              <w:t xml:space="preserve"> puncte</w:t>
            </w:r>
          </w:p>
          <w:p w14:paraId="6F19D9E2" w14:textId="77777777" w:rsidR="00723F7A" w:rsidRPr="007E6F51" w:rsidRDefault="00723F7A" w:rsidP="00723F7A">
            <w:pPr>
              <w:spacing w:after="0" w:line="240" w:lineRule="auto"/>
              <w:ind w:left="106" w:right="155"/>
              <w:jc w:val="both"/>
              <w:rPr>
                <w:rFonts w:eastAsia="Calibri" w:cstheme="minorHAnsi"/>
                <w:lang w:val="it-IT"/>
              </w:rPr>
            </w:pPr>
            <w:r w:rsidRPr="007E6F51">
              <w:rPr>
                <w:rFonts w:eastAsia="Calibri" w:cstheme="minorHAnsi"/>
                <w:lang w:val="it-IT"/>
              </w:rPr>
              <w:t>- pentru fiecare mijloc de transport ce nu utilizează combustibil alternativ se acordă 0 puncte.</w:t>
            </w:r>
          </w:p>
          <w:p w14:paraId="4DC8A5AB" w14:textId="77777777" w:rsidR="00723F7A" w:rsidRPr="007E6F51" w:rsidRDefault="00723F7A" w:rsidP="00723F7A">
            <w:pPr>
              <w:spacing w:after="0" w:line="240" w:lineRule="auto"/>
              <w:ind w:left="106"/>
              <w:jc w:val="both"/>
              <w:rPr>
                <w:rFonts w:ascii="Calibri" w:eastAsia="Calibri" w:hAnsi="Calibri" w:cs="Times New Roman"/>
                <w:i/>
                <w:spacing w:val="-4"/>
                <w:lang w:val="ro-RO"/>
              </w:rPr>
            </w:pPr>
            <w:r w:rsidRPr="007E6F51">
              <w:rPr>
                <w:rFonts w:ascii="Calibri" w:eastAsia="Calibri" w:hAnsi="Calibri" w:cs="Times New Roman"/>
                <w:i/>
                <w:spacing w:val="-4"/>
                <w:lang w:val="ro-RO"/>
              </w:rPr>
              <w:t xml:space="preserve">În sensul Legii nr. 34 din 27 martie 2017 privind instalarea infrastructurii pentru combustibili alternativi: </w:t>
            </w:r>
          </w:p>
          <w:p w14:paraId="2588609F" w14:textId="77777777" w:rsidR="00723F7A" w:rsidRPr="007E6F51" w:rsidRDefault="00723F7A" w:rsidP="00723F7A">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a) combustibili alternativi - combustibilii sau sursele de energie care servesc, cel puţin parţial, drept substitut pentru sursele de combustibil fosil în furnizarea de energie pentru autobuzele şi care au potenţialul de a contribui la decarbonizarea acestora şi de a îmbunătăţi performanţa de mediu a sectorului transporturilor. Aceştia includ, în principal: </w:t>
            </w:r>
          </w:p>
          <w:p w14:paraId="7BEF82E2" w14:textId="77777777" w:rsidR="00723F7A" w:rsidRPr="007E6F51" w:rsidRDefault="00723F7A" w:rsidP="00723F7A">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energia electrică; </w:t>
            </w:r>
          </w:p>
          <w:p w14:paraId="2E7D111D" w14:textId="77777777" w:rsidR="00723F7A" w:rsidRPr="007E6F51" w:rsidRDefault="00723F7A" w:rsidP="00723F7A">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hidrogenul; </w:t>
            </w:r>
          </w:p>
          <w:p w14:paraId="0F064680" w14:textId="77777777" w:rsidR="00723F7A" w:rsidRPr="007E6F51" w:rsidRDefault="00723F7A" w:rsidP="00723F7A">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biocarburanţii, astfel cum sunt definiţi la art. 2 lit. d) din Legea nr. 220/2008 pentru stabilirea sistemului de promovare a producerii energiei din surse regenerabile de energie, republicată, cu modificările şi completările ulterioare; </w:t>
            </w:r>
          </w:p>
          <w:p w14:paraId="7ECB627B" w14:textId="77777777" w:rsidR="00723F7A" w:rsidRPr="007E6F51" w:rsidRDefault="00723F7A" w:rsidP="00723F7A">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combustibilii sintetici şi parafinici;</w:t>
            </w:r>
          </w:p>
          <w:p w14:paraId="5B8DFB8C" w14:textId="77777777" w:rsidR="00723F7A" w:rsidRPr="007E6F51" w:rsidRDefault="00723F7A" w:rsidP="00723F7A">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gazul natural, inclusiv biometanul, în stare gazoasă (gaz natural comprimat, denumit în continuare GNC) şi lichidă (gaz natural lichefiat, denumit în continuare GNL)</w:t>
            </w:r>
          </w:p>
          <w:p w14:paraId="70F8153B" w14:textId="77777777" w:rsidR="00723F7A" w:rsidRPr="007E6F51" w:rsidRDefault="00723F7A" w:rsidP="00723F7A">
            <w:pPr>
              <w:spacing w:after="0" w:line="240" w:lineRule="auto"/>
              <w:ind w:left="106"/>
              <w:jc w:val="both"/>
              <w:rPr>
                <w:rFonts w:ascii="Calibri" w:eastAsia="Calibri" w:hAnsi="Calibri" w:cs="Times New Roman"/>
                <w:i/>
                <w:lang w:val="ro-RO"/>
              </w:rPr>
            </w:pPr>
            <w:r w:rsidRPr="007E6F51">
              <w:rPr>
                <w:rFonts w:ascii="Calibri" w:eastAsia="Calibri" w:hAnsi="Calibri" w:cs="Times New Roman"/>
                <w:i/>
                <w:lang w:val="ro-RO"/>
              </w:rPr>
              <w:t xml:space="preserve">- gazul petrolier lichefiat, denumit în continuare GPL. </w:t>
            </w:r>
          </w:p>
          <w:p w14:paraId="78535D6F" w14:textId="77777777" w:rsidR="00723F7A" w:rsidRPr="007E6F51" w:rsidRDefault="00723F7A" w:rsidP="00723F7A">
            <w:pPr>
              <w:spacing w:after="0" w:line="240" w:lineRule="auto"/>
              <w:ind w:left="106" w:right="155"/>
              <w:jc w:val="both"/>
              <w:rPr>
                <w:rFonts w:eastAsia="Calibri" w:cstheme="minorHAnsi"/>
                <w:lang w:val="it-IT"/>
              </w:rPr>
            </w:pPr>
            <w:r w:rsidRPr="007E6F51">
              <w:rPr>
                <w:rFonts w:eastAsia="Calibri" w:cstheme="minorHAnsi"/>
                <w:lang w:val="it-IT"/>
              </w:rPr>
              <w:t>La acest factor se acordă puncte pentru fiecare autovehicul care va fi utilizat la executarea traseului. Punctele se cumulează şi apoi se face media aritmetică. În cazul grupei de trasee se acordă puncte pentru fiecare autovehicul care va fi utilizat la executarea fiecărui traseu în parte. Pentru fiecare traseu din grupa de trasee se va face media aritmetică. Punctele obţinute pe fiecare traseu se cumulează şi se face media aritmetică.</w:t>
            </w:r>
          </w:p>
          <w:p w14:paraId="313465D5" w14:textId="77777777" w:rsidR="00723F7A" w:rsidRPr="007E6F51" w:rsidRDefault="00723F7A" w:rsidP="00723F7A">
            <w:pPr>
              <w:spacing w:after="0" w:line="240" w:lineRule="auto"/>
              <w:ind w:left="106"/>
              <w:jc w:val="both"/>
              <w:rPr>
                <w:rFonts w:ascii="Calibri" w:eastAsia="Calibri" w:hAnsi="Calibri" w:cs="Times New Roman"/>
                <w:lang w:val="ro-RO"/>
              </w:rPr>
            </w:pPr>
            <w:r w:rsidRPr="007E6F51">
              <w:rPr>
                <w:rFonts w:ascii="Calibri" w:eastAsia="Calibri" w:hAnsi="Calibri" w:cs="Times New Roman"/>
                <w:b/>
                <w:lang w:val="ro-RO"/>
              </w:rPr>
              <w:t xml:space="preserve">Modalitatea de demonstrare: </w:t>
            </w:r>
            <w:r w:rsidRPr="007E6F51">
              <w:rPr>
                <w:rFonts w:ascii="Calibri" w:eastAsia="Calibri" w:hAnsi="Calibri" w:cs="Times New Roman"/>
                <w:lang w:val="ro-RO"/>
              </w:rPr>
              <w:t>Prezentare copie lizibilă după cartea de identitate a vehiculului.</w:t>
            </w:r>
          </w:p>
          <w:p w14:paraId="4233759E" w14:textId="77777777" w:rsidR="00723F7A" w:rsidRDefault="00723F7A" w:rsidP="00723F7A">
            <w:pPr>
              <w:spacing w:after="0" w:line="240" w:lineRule="auto"/>
              <w:ind w:right="155"/>
              <w:jc w:val="both"/>
              <w:rPr>
                <w:rFonts w:eastAsia="Calibri" w:cstheme="minorHAnsi"/>
                <w:lang w:val="it-IT"/>
              </w:rPr>
            </w:pPr>
          </w:p>
          <w:p w14:paraId="4B34150D" w14:textId="77777777" w:rsidR="00723F7A" w:rsidRPr="00940FD8" w:rsidRDefault="00723F7A" w:rsidP="00723F7A">
            <w:pPr>
              <w:spacing w:after="0" w:line="240" w:lineRule="auto"/>
              <w:ind w:left="106" w:right="155"/>
              <w:jc w:val="both"/>
              <w:rPr>
                <w:rFonts w:eastAsia="Calibri" w:cstheme="minorHAnsi"/>
                <w:lang w:val="it-IT"/>
              </w:rPr>
            </w:pPr>
            <w:r w:rsidRPr="00940FD8">
              <w:rPr>
                <w:rFonts w:eastAsia="Calibri" w:cstheme="minorHAnsi"/>
                <w:lang w:val="it-IT"/>
              </w:rPr>
              <w:t>Punctajul total al ofertei se calculează făcând media aritmetică a punctajelor totale obținute pe fiecare traseu din cadrul grupei de trasee, pe baza însumării punctajelor obținute la toți factorii de evaluare:</w:t>
            </w:r>
          </w:p>
          <w:p w14:paraId="281867B8" w14:textId="77777777" w:rsidR="00723F7A" w:rsidRPr="007E6F51" w:rsidRDefault="00723F7A" w:rsidP="00723F7A">
            <w:pPr>
              <w:spacing w:after="0" w:line="240" w:lineRule="auto"/>
              <w:jc w:val="center"/>
              <w:rPr>
                <w:rFonts w:eastAsia="Calibri" w:cs="Arial"/>
              </w:rPr>
            </w:pPr>
            <w:proofErr w:type="spellStart"/>
            <w:r w:rsidRPr="007E6F51">
              <w:rPr>
                <w:rFonts w:eastAsia="Calibri" w:cs="Arial"/>
              </w:rPr>
              <w:t>P</w:t>
            </w:r>
            <w:r w:rsidRPr="007E6F51">
              <w:rPr>
                <w:rFonts w:eastAsia="Calibri" w:cs="Arial"/>
                <w:vertAlign w:val="subscript"/>
              </w:rPr>
              <w:t>total</w:t>
            </w:r>
            <w:proofErr w:type="spellEnd"/>
            <w:r w:rsidRPr="007E6F51">
              <w:rPr>
                <w:rFonts w:eastAsia="Calibri" w:cs="Arial"/>
              </w:rPr>
              <w:t>= P</w:t>
            </w:r>
            <w:r w:rsidRPr="007E6F51">
              <w:rPr>
                <w:rFonts w:eastAsia="Calibri" w:cs="Arial"/>
                <w:vertAlign w:val="subscript"/>
              </w:rPr>
              <w:t>T</w:t>
            </w:r>
            <w:r w:rsidRPr="007E6F51">
              <w:rPr>
                <w:rFonts w:eastAsia="Calibri" w:cs="Arial"/>
              </w:rPr>
              <w:t xml:space="preserve"> +P</w:t>
            </w:r>
            <w:r w:rsidRPr="007E6F51">
              <w:rPr>
                <w:rFonts w:eastAsia="Calibri" w:cs="Arial"/>
                <w:vertAlign w:val="subscript"/>
              </w:rPr>
              <w:t>V</w:t>
            </w:r>
            <w:r w:rsidRPr="007E6F51">
              <w:rPr>
                <w:rFonts w:eastAsia="Calibri" w:cs="Arial"/>
              </w:rPr>
              <w:t xml:space="preserve"> + P</w:t>
            </w:r>
            <w:r w:rsidRPr="007E6F51">
              <w:rPr>
                <w:rFonts w:eastAsia="Calibri" w:cs="Arial"/>
                <w:vertAlign w:val="subscript"/>
              </w:rPr>
              <w:t>CA</w:t>
            </w:r>
            <w:r w:rsidRPr="007E6F51">
              <w:rPr>
                <w:rFonts w:eastAsia="Calibri" w:cs="Arial"/>
              </w:rPr>
              <w:t xml:space="preserve"> + P</w:t>
            </w:r>
            <w:r w:rsidRPr="007E6F51">
              <w:rPr>
                <w:rFonts w:eastAsia="Calibri" w:cs="Arial"/>
                <w:vertAlign w:val="subscript"/>
              </w:rPr>
              <w:t>NP</w:t>
            </w:r>
            <w:r w:rsidRPr="007E6F51">
              <w:rPr>
                <w:rFonts w:eastAsia="Calibri" w:cs="Arial"/>
              </w:rPr>
              <w:t xml:space="preserve"> + P</w:t>
            </w:r>
            <w:r w:rsidRPr="007E6F51">
              <w:rPr>
                <w:rFonts w:eastAsia="Calibri" w:cs="Arial"/>
                <w:vertAlign w:val="subscript"/>
              </w:rPr>
              <w:t xml:space="preserve">AC </w:t>
            </w:r>
            <w:r w:rsidRPr="007E6F51">
              <w:rPr>
                <w:rFonts w:eastAsia="Calibri" w:cs="Arial"/>
              </w:rPr>
              <w:t>+ P</w:t>
            </w:r>
            <w:r w:rsidRPr="007E6F51">
              <w:rPr>
                <w:rFonts w:eastAsia="Calibri" w:cs="Arial"/>
                <w:vertAlign w:val="subscript"/>
              </w:rPr>
              <w:t>CT</w:t>
            </w:r>
            <w:r w:rsidRPr="007E6F51">
              <w:rPr>
                <w:rFonts w:eastAsia="Calibri" w:cs="Arial"/>
              </w:rPr>
              <w:t xml:space="preserve"> + P</w:t>
            </w:r>
            <w:r w:rsidRPr="007E6F51">
              <w:rPr>
                <w:rFonts w:eastAsia="Calibri" w:cs="Arial"/>
                <w:vertAlign w:val="subscript"/>
              </w:rPr>
              <w:t>CALT</w:t>
            </w:r>
          </w:p>
          <w:p w14:paraId="4B4FC912" w14:textId="77777777" w:rsidR="00723F7A" w:rsidRPr="00940FD8" w:rsidRDefault="00723F7A" w:rsidP="00723F7A">
            <w:pPr>
              <w:spacing w:before="25" w:after="0" w:line="240" w:lineRule="auto"/>
              <w:ind w:left="106" w:right="155"/>
              <w:jc w:val="both"/>
              <w:rPr>
                <w:rFonts w:eastAsia="Times New Roman" w:cstheme="minorHAnsi"/>
                <w:iCs/>
                <w:lang w:val="pl-PL"/>
              </w:rPr>
            </w:pPr>
            <w:r w:rsidRPr="00940FD8">
              <w:rPr>
                <w:rFonts w:eastAsia="Times New Roman" w:cstheme="minorHAnsi"/>
                <w:iCs/>
                <w:lang w:val="pl-PL"/>
              </w:rPr>
              <w:t xml:space="preserve">Punctaj maxim total: 100 </w:t>
            </w:r>
          </w:p>
          <w:p w14:paraId="052FE98E" w14:textId="4EE19F77" w:rsidR="00723F7A" w:rsidRPr="00940FD8" w:rsidRDefault="00723F7A" w:rsidP="00723F7A">
            <w:pPr>
              <w:spacing w:after="0" w:line="240" w:lineRule="auto"/>
              <w:ind w:left="106" w:right="155"/>
              <w:jc w:val="both"/>
              <w:rPr>
                <w:rFonts w:eastAsia="Times New Roman" w:cstheme="minorHAnsi"/>
                <w:lang w:val="pl-PL"/>
              </w:rPr>
            </w:pPr>
            <w:r w:rsidRPr="00940FD8">
              <w:rPr>
                <w:rFonts w:eastAsia="Times New Roman" w:cstheme="minorHAnsi"/>
                <w:bCs/>
                <w:lang w:val="ro-RO"/>
              </w:rPr>
              <w:t xml:space="preserve">În cazul în care există punctaje egale între ofertanţii clasaţi pe primul loc, departajarea acestora se face în funcţie de punctajul obţinut pentru </w:t>
            </w:r>
            <w:r>
              <w:rPr>
                <w:rFonts w:eastAsia="Times New Roman" w:cstheme="minorHAnsi"/>
                <w:bCs/>
                <w:lang w:val="ro-RO"/>
              </w:rPr>
              <w:t>factorul</w:t>
            </w:r>
            <w:r w:rsidRPr="00940FD8">
              <w:rPr>
                <w:rFonts w:eastAsia="Times New Roman" w:cstheme="minorHAnsi"/>
                <w:bCs/>
                <w:lang w:val="ro-RO"/>
              </w:rPr>
              <w:t xml:space="preserve"> cu ponderea cea mai mare. În ordinea ponderii, </w:t>
            </w:r>
            <w:r>
              <w:rPr>
                <w:rFonts w:eastAsia="Times New Roman" w:cstheme="minorHAnsi"/>
                <w:bCs/>
                <w:lang w:val="ro-RO"/>
              </w:rPr>
              <w:t>factorii</w:t>
            </w:r>
            <w:r w:rsidRPr="00940FD8">
              <w:rPr>
                <w:rFonts w:eastAsia="Times New Roman" w:cstheme="minorHAnsi"/>
                <w:bCs/>
                <w:lang w:val="ro-RO"/>
              </w:rPr>
              <w:t xml:space="preserve"> după care vor fi departajați ofertanții care obțin punctaje egale sunt: </w:t>
            </w:r>
            <w:proofErr w:type="spellStart"/>
            <w:r w:rsidRPr="00EB257D">
              <w:rPr>
                <w:rFonts w:eastAsia="Times New Roman" w:cstheme="minorHAnsi"/>
                <w:bCs/>
                <w:color w:val="000000"/>
                <w:kern w:val="1"/>
                <w:lang w:eastAsia="hi-IN" w:bidi="hi-IN"/>
              </w:rPr>
              <w:t>nivelul</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tarifului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lastRenderedPageBreak/>
              <w:t>vechimea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medie</w:t>
            </w:r>
            <w:proofErr w:type="spellEnd"/>
            <w:r w:rsidRPr="00EB257D">
              <w:rPr>
                <w:rFonts w:eastAsia="Times New Roman" w:cstheme="minorHAnsi"/>
                <w:bCs/>
                <w:color w:val="000000"/>
                <w:kern w:val="1"/>
                <w:lang w:eastAsia="hi-IN" w:bidi="hi-IN"/>
              </w:rPr>
              <w:t xml:space="preserve"> a </w:t>
            </w:r>
            <w:proofErr w:type="spellStart"/>
            <w:r w:rsidRPr="00EB257D">
              <w:rPr>
                <w:rFonts w:eastAsia="Times New Roman" w:cstheme="minorHAnsi"/>
                <w:bCs/>
                <w:color w:val="000000"/>
                <w:kern w:val="1"/>
                <w:lang w:eastAsia="hi-IN" w:bidi="hi-IN"/>
              </w:rPr>
              <w:t>parcului</w:t>
            </w:r>
            <w:proofErr w:type="spellEnd"/>
            <w:r w:rsidRPr="00EB257D">
              <w:rPr>
                <w:rFonts w:eastAsia="Times New Roman" w:cstheme="minorHAnsi"/>
                <w:bCs/>
                <w:color w:val="000000"/>
                <w:kern w:val="1"/>
                <w:lang w:eastAsia="hi-IN" w:bidi="hi-IN"/>
              </w:rPr>
              <w:t xml:space="preserve"> de </w:t>
            </w:r>
            <w:proofErr w:type="spellStart"/>
            <w:r w:rsidRPr="00EB257D">
              <w:rPr>
                <w:rFonts w:eastAsia="Times New Roman" w:cstheme="minorHAnsi"/>
                <w:bCs/>
                <w:color w:val="000000"/>
                <w:kern w:val="1"/>
                <w:lang w:eastAsia="hi-IN" w:bidi="hi-IN"/>
              </w:rPr>
              <w:t>autobuze</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clasificarea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autobuzelor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norma</w:t>
            </w:r>
            <w:proofErr w:type="spellEnd"/>
            <w:r w:rsidRPr="00EB257D">
              <w:rPr>
                <w:rFonts w:eastAsia="Times New Roman" w:cstheme="minorHAnsi"/>
                <w:bCs/>
                <w:color w:val="000000"/>
                <w:kern w:val="1"/>
                <w:lang w:eastAsia="hi-IN" w:bidi="hi-IN"/>
              </w:rPr>
              <w:t xml:space="preserve"> de </w:t>
            </w:r>
            <w:proofErr w:type="spellStart"/>
            <w:r w:rsidRPr="00EB257D">
              <w:rPr>
                <w:rFonts w:eastAsia="Times New Roman" w:cstheme="minorHAnsi"/>
                <w:bCs/>
                <w:color w:val="000000"/>
                <w:kern w:val="1"/>
                <w:lang w:eastAsia="hi-IN" w:bidi="hi-IN"/>
              </w:rPr>
              <w:t>poluare</w:t>
            </w:r>
            <w:proofErr w:type="spellEnd"/>
            <w:r w:rsidRPr="00EB257D">
              <w:rPr>
                <w:rFonts w:eastAsia="Times New Roman" w:cstheme="minorHAnsi"/>
                <w:bCs/>
                <w:color w:val="000000"/>
                <w:kern w:val="1"/>
                <w:lang w:eastAsia="hi-IN" w:bidi="hi-IN"/>
              </w:rPr>
              <w:t xml:space="preserve"> a </w:t>
            </w:r>
            <w:proofErr w:type="spellStart"/>
            <w:r w:rsidRPr="00EB257D">
              <w:rPr>
                <w:rFonts w:eastAsia="Times New Roman" w:cstheme="minorHAnsi"/>
                <w:bCs/>
                <w:color w:val="000000"/>
                <w:kern w:val="1"/>
                <w:lang w:eastAsia="hi-IN" w:bidi="hi-IN"/>
              </w:rPr>
              <w:t>autobuzelor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capacitatea</w:t>
            </w:r>
            <w:proofErr w:type="spellEnd"/>
            <w:r w:rsidRPr="00EB257D">
              <w:rPr>
                <w:rFonts w:eastAsia="Times New Roman" w:cstheme="minorHAnsi"/>
                <w:bCs/>
                <w:color w:val="000000"/>
                <w:kern w:val="1"/>
                <w:lang w:eastAsia="hi-IN" w:bidi="hi-IN"/>
              </w:rPr>
              <w:t xml:space="preserve"> de transport, </w:t>
            </w:r>
            <w:proofErr w:type="spellStart"/>
            <w:r w:rsidRPr="00EB257D">
              <w:rPr>
                <w:rFonts w:eastAsia="Times New Roman" w:cstheme="minorHAnsi"/>
                <w:bCs/>
                <w:color w:val="000000"/>
                <w:kern w:val="1"/>
                <w:lang w:eastAsia="hi-IN" w:bidi="hi-IN"/>
              </w:rPr>
              <w:t>utilizarea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combustibililor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alternativi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astfel</w:t>
            </w:r>
            <w:proofErr w:type="spellEnd"/>
            <w:r w:rsidRPr="00EB257D">
              <w:rPr>
                <w:rFonts w:eastAsia="Times New Roman" w:cstheme="minorHAnsi"/>
                <w:bCs/>
                <w:color w:val="000000"/>
                <w:kern w:val="1"/>
                <w:lang w:eastAsia="hi-IN" w:bidi="hi-IN"/>
              </w:rPr>
              <w:t xml:space="preserve"> cum sunt </w:t>
            </w:r>
            <w:proofErr w:type="spellStart"/>
            <w:r w:rsidRPr="00EB257D">
              <w:rPr>
                <w:rFonts w:eastAsia="Times New Roman" w:cstheme="minorHAnsi"/>
                <w:bCs/>
                <w:color w:val="000000"/>
                <w:kern w:val="1"/>
                <w:lang w:eastAsia="hi-IN" w:bidi="hi-IN"/>
              </w:rPr>
              <w:t>definiți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în</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Legea</w:t>
            </w:r>
            <w:proofErr w:type="spellEnd"/>
            <w:r w:rsidRPr="00EB257D">
              <w:rPr>
                <w:rFonts w:eastAsia="Times New Roman" w:cstheme="minorHAnsi"/>
                <w:bCs/>
                <w:color w:val="000000"/>
                <w:kern w:val="1"/>
                <w:lang w:eastAsia="hi-IN" w:bidi="hi-IN"/>
              </w:rPr>
              <w:t xml:space="preserve"> nr. 34/2017 </w:t>
            </w:r>
            <w:proofErr w:type="spellStart"/>
            <w:r w:rsidRPr="00EB257D">
              <w:rPr>
                <w:rFonts w:eastAsia="Times New Roman" w:cstheme="minorHAnsi"/>
                <w:bCs/>
                <w:color w:val="000000"/>
                <w:kern w:val="1"/>
                <w:lang w:eastAsia="hi-IN" w:bidi="hi-IN"/>
              </w:rPr>
              <w:t>privind</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instalarea</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infrastructurii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pentru</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combustibili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alternativi</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dotarea</w:t>
            </w:r>
            <w:proofErr w:type="spellEnd"/>
            <w:r w:rsidRPr="00EB257D">
              <w:rPr>
                <w:rFonts w:eastAsia="Times New Roman" w:cstheme="minorHAnsi"/>
                <w:bCs/>
                <w:color w:val="000000"/>
                <w:kern w:val="1"/>
                <w:lang w:eastAsia="hi-IN" w:bidi="hi-IN"/>
              </w:rPr>
              <w:t xml:space="preserve"> cu </w:t>
            </w:r>
            <w:proofErr w:type="spellStart"/>
            <w:r w:rsidRPr="00EB257D">
              <w:rPr>
                <w:rFonts w:eastAsia="Times New Roman" w:cstheme="minorHAnsi"/>
                <w:bCs/>
                <w:color w:val="000000"/>
                <w:kern w:val="1"/>
                <w:lang w:eastAsia="hi-IN" w:bidi="hi-IN"/>
              </w:rPr>
              <w:t>instalaţie</w:t>
            </w:r>
            <w:proofErr w:type="spellEnd"/>
            <w:r w:rsidRPr="00EB257D">
              <w:rPr>
                <w:rFonts w:eastAsia="Times New Roman" w:cstheme="minorHAnsi"/>
                <w:bCs/>
                <w:color w:val="000000"/>
                <w:kern w:val="1"/>
                <w:lang w:eastAsia="hi-IN" w:bidi="hi-IN"/>
              </w:rPr>
              <w:t xml:space="preserve"> de </w:t>
            </w:r>
            <w:proofErr w:type="spellStart"/>
            <w:r w:rsidRPr="00EB257D">
              <w:rPr>
                <w:rFonts w:eastAsia="Times New Roman" w:cstheme="minorHAnsi"/>
                <w:bCs/>
                <w:color w:val="000000"/>
                <w:kern w:val="1"/>
                <w:lang w:eastAsia="hi-IN" w:bidi="hi-IN"/>
              </w:rPr>
              <w:t>aer</w:t>
            </w:r>
            <w:proofErr w:type="spellEnd"/>
            <w:r w:rsidRPr="00EB257D">
              <w:rPr>
                <w:rFonts w:eastAsia="Times New Roman" w:cstheme="minorHAnsi"/>
                <w:bCs/>
                <w:color w:val="000000"/>
                <w:kern w:val="1"/>
                <w:lang w:eastAsia="hi-IN" w:bidi="hi-IN"/>
              </w:rPr>
              <w:t xml:space="preserve"> </w:t>
            </w:r>
            <w:proofErr w:type="spellStart"/>
            <w:r w:rsidRPr="00EB257D">
              <w:rPr>
                <w:rFonts w:eastAsia="Times New Roman" w:cstheme="minorHAnsi"/>
                <w:bCs/>
                <w:color w:val="000000"/>
                <w:kern w:val="1"/>
                <w:lang w:eastAsia="hi-IN" w:bidi="hi-IN"/>
              </w:rPr>
              <w:t>condiţionat</w:t>
            </w:r>
            <w:proofErr w:type="spellEnd"/>
            <w:r w:rsidRPr="00EB257D">
              <w:rPr>
                <w:rFonts w:eastAsia="Times New Roman" w:cstheme="minorHAnsi"/>
                <w:bCs/>
                <w:lang w:val="ro-RO"/>
              </w:rPr>
              <w:t>.</w:t>
            </w:r>
          </w:p>
        </w:tc>
      </w:tr>
      <w:tr w:rsidR="00723F7A" w:rsidRPr="00CC265A" w14:paraId="02F68878"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4A1B79AF"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lastRenderedPageBreak/>
              <w:t>Durata Contractului</w:t>
            </w:r>
          </w:p>
        </w:tc>
        <w:tc>
          <w:tcPr>
            <w:tcW w:w="7026" w:type="dxa"/>
            <w:tcBorders>
              <w:bottom w:val="single" w:sz="8" w:space="0" w:color="000000"/>
              <w:right w:val="single" w:sz="8" w:space="0" w:color="000000"/>
            </w:tcBorders>
            <w:tcMar>
              <w:top w:w="15" w:type="dxa"/>
              <w:left w:w="15" w:type="dxa"/>
              <w:bottom w:w="15" w:type="dxa"/>
              <w:right w:w="15" w:type="dxa"/>
            </w:tcMar>
          </w:tcPr>
          <w:p w14:paraId="1B18014C" w14:textId="77777777" w:rsidR="00723F7A" w:rsidRPr="00940FD8" w:rsidRDefault="00723F7A" w:rsidP="00723F7A">
            <w:pPr>
              <w:spacing w:after="200" w:line="240" w:lineRule="auto"/>
              <w:rPr>
                <w:rFonts w:eastAsia="Times New Roman" w:cstheme="minorHAnsi"/>
                <w:lang w:val="pl-PL"/>
              </w:rPr>
            </w:pPr>
          </w:p>
        </w:tc>
      </w:tr>
      <w:tr w:rsidR="00723F7A" w:rsidRPr="00CC265A" w14:paraId="26E5FE30"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46DE1E7D"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Durata în luni sau în zile</w:t>
            </w:r>
          </w:p>
        </w:tc>
        <w:tc>
          <w:tcPr>
            <w:tcW w:w="7026" w:type="dxa"/>
            <w:tcBorders>
              <w:bottom w:val="single" w:sz="8" w:space="0" w:color="000000"/>
              <w:right w:val="single" w:sz="8" w:space="0" w:color="000000"/>
            </w:tcBorders>
            <w:tcMar>
              <w:top w:w="15" w:type="dxa"/>
              <w:left w:w="15" w:type="dxa"/>
              <w:bottom w:w="15" w:type="dxa"/>
              <w:right w:w="15" w:type="dxa"/>
            </w:tcMar>
          </w:tcPr>
          <w:p w14:paraId="52447269" w14:textId="77777777" w:rsidR="00723F7A" w:rsidRPr="00940FD8" w:rsidRDefault="00723F7A" w:rsidP="00723F7A">
            <w:pPr>
              <w:spacing w:before="25" w:after="0" w:line="240" w:lineRule="auto"/>
              <w:ind w:left="106"/>
              <w:rPr>
                <w:rFonts w:eastAsia="Times New Roman" w:cstheme="minorHAnsi"/>
                <w:lang w:val="pl-PL"/>
              </w:rPr>
            </w:pPr>
            <w:r>
              <w:rPr>
                <w:rFonts w:eastAsia="Times New Roman" w:cstheme="minorHAnsi"/>
                <w:lang w:val="pl-PL"/>
              </w:rPr>
              <w:t>72</w:t>
            </w:r>
            <w:r w:rsidRPr="00940FD8">
              <w:rPr>
                <w:rFonts w:eastAsia="Times New Roman" w:cstheme="minorHAnsi"/>
                <w:lang w:val="pl-PL"/>
              </w:rPr>
              <w:t xml:space="preserve"> luni</w:t>
            </w:r>
          </w:p>
        </w:tc>
      </w:tr>
      <w:tr w:rsidR="00723F7A" w:rsidRPr="00CC265A" w14:paraId="463496A8"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60553B52"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Contract este supus reînnoirii</w:t>
            </w:r>
          </w:p>
        </w:tc>
        <w:tc>
          <w:tcPr>
            <w:tcW w:w="7026" w:type="dxa"/>
            <w:tcBorders>
              <w:bottom w:val="single" w:sz="8" w:space="0" w:color="000000"/>
              <w:right w:val="single" w:sz="8" w:space="0" w:color="000000"/>
            </w:tcBorders>
            <w:tcMar>
              <w:top w:w="15" w:type="dxa"/>
              <w:left w:w="15" w:type="dxa"/>
              <w:bottom w:w="15" w:type="dxa"/>
              <w:right w:w="15" w:type="dxa"/>
            </w:tcMar>
          </w:tcPr>
          <w:p w14:paraId="40D1A85C"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NU</w:t>
            </w:r>
          </w:p>
        </w:tc>
      </w:tr>
      <w:tr w:rsidR="00723F7A" w:rsidRPr="00CC265A" w14:paraId="1C3FC427"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6A847E93"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Informaţii privind limitarea numărului de candidaţi care urmează să fie invitaţi (cu excepţia procedurilor deschise)</w:t>
            </w:r>
          </w:p>
        </w:tc>
        <w:tc>
          <w:tcPr>
            <w:tcW w:w="7026" w:type="dxa"/>
            <w:tcBorders>
              <w:bottom w:val="single" w:sz="8" w:space="0" w:color="000000"/>
              <w:right w:val="single" w:sz="8" w:space="0" w:color="000000"/>
            </w:tcBorders>
            <w:tcMar>
              <w:top w:w="15" w:type="dxa"/>
              <w:left w:w="15" w:type="dxa"/>
              <w:bottom w:w="15" w:type="dxa"/>
              <w:right w:w="15" w:type="dxa"/>
            </w:tcMar>
          </w:tcPr>
          <w:p w14:paraId="77F8BB8B"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723F7A" w:rsidRPr="00CC265A" w14:paraId="66E93134"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5554BAFF"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Informaţii privind variantele</w:t>
            </w:r>
          </w:p>
        </w:tc>
        <w:tc>
          <w:tcPr>
            <w:tcW w:w="7026" w:type="dxa"/>
            <w:tcBorders>
              <w:bottom w:val="single" w:sz="8" w:space="0" w:color="000000"/>
              <w:right w:val="single" w:sz="8" w:space="0" w:color="000000"/>
            </w:tcBorders>
            <w:tcMar>
              <w:top w:w="15" w:type="dxa"/>
              <w:left w:w="15" w:type="dxa"/>
              <w:bottom w:w="15" w:type="dxa"/>
              <w:right w:w="15" w:type="dxa"/>
            </w:tcMar>
          </w:tcPr>
          <w:p w14:paraId="2E96B6A2" w14:textId="77777777" w:rsidR="00723F7A" w:rsidRPr="00940FD8" w:rsidRDefault="00723F7A" w:rsidP="00723F7A">
            <w:pPr>
              <w:spacing w:after="200" w:line="240" w:lineRule="auto"/>
              <w:rPr>
                <w:rFonts w:eastAsia="Times New Roman" w:cstheme="minorHAnsi"/>
                <w:lang w:val="pl-PL"/>
              </w:rPr>
            </w:pPr>
          </w:p>
        </w:tc>
      </w:tr>
      <w:tr w:rsidR="00723F7A" w:rsidRPr="00CC265A" w14:paraId="37F0588F"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1B117541"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Vor fi acceptate variante</w:t>
            </w:r>
          </w:p>
        </w:tc>
        <w:tc>
          <w:tcPr>
            <w:tcW w:w="7026" w:type="dxa"/>
            <w:tcBorders>
              <w:bottom w:val="single" w:sz="8" w:space="0" w:color="000000"/>
              <w:right w:val="single" w:sz="8" w:space="0" w:color="000000"/>
            </w:tcBorders>
            <w:tcMar>
              <w:top w:w="15" w:type="dxa"/>
              <w:left w:w="15" w:type="dxa"/>
              <w:bottom w:w="15" w:type="dxa"/>
              <w:right w:w="15" w:type="dxa"/>
            </w:tcMar>
          </w:tcPr>
          <w:p w14:paraId="07CBFE88" w14:textId="77777777" w:rsidR="00723F7A" w:rsidRPr="00940FD8" w:rsidRDefault="00723F7A" w:rsidP="00723F7A">
            <w:pPr>
              <w:spacing w:before="25" w:after="0" w:line="240" w:lineRule="auto"/>
              <w:ind w:left="106"/>
              <w:rPr>
                <w:rFonts w:eastAsia="Times New Roman" w:cstheme="minorHAnsi"/>
                <w:iCs/>
                <w:lang w:val="pl-PL"/>
              </w:rPr>
            </w:pPr>
            <w:r w:rsidRPr="00940FD8">
              <w:rPr>
                <w:rFonts w:eastAsia="Times New Roman" w:cstheme="minorHAnsi"/>
                <w:iCs/>
                <w:lang w:val="pl-PL"/>
              </w:rPr>
              <w:t>NU</w:t>
            </w:r>
          </w:p>
        </w:tc>
      </w:tr>
      <w:tr w:rsidR="00723F7A" w:rsidRPr="00CC265A" w14:paraId="12BBEFB6" w14:textId="77777777" w:rsidTr="004A2F9C">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1A8245C9"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Informaţii despre opţiuni</w:t>
            </w:r>
          </w:p>
        </w:tc>
      </w:tr>
      <w:tr w:rsidR="00723F7A" w:rsidRPr="00CC265A" w14:paraId="28CD6F55"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4EE7DBBA"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Opţiuni</w:t>
            </w:r>
          </w:p>
          <w:p w14:paraId="2FE55AC5"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Descrierea opţiunilor</w:t>
            </w:r>
          </w:p>
        </w:tc>
        <w:tc>
          <w:tcPr>
            <w:tcW w:w="7026" w:type="dxa"/>
            <w:tcBorders>
              <w:bottom w:val="single" w:sz="8" w:space="0" w:color="000000"/>
              <w:right w:val="single" w:sz="8" w:space="0" w:color="000000"/>
            </w:tcBorders>
            <w:tcMar>
              <w:top w:w="15" w:type="dxa"/>
              <w:left w:w="15" w:type="dxa"/>
              <w:bottom w:w="15" w:type="dxa"/>
              <w:right w:w="15" w:type="dxa"/>
            </w:tcMar>
          </w:tcPr>
          <w:p w14:paraId="0CD7F623"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NU</w:t>
            </w:r>
          </w:p>
          <w:p w14:paraId="540A4387" w14:textId="77777777" w:rsidR="00723F7A" w:rsidRPr="00940FD8" w:rsidRDefault="00723F7A" w:rsidP="00723F7A">
            <w:pPr>
              <w:spacing w:before="25" w:after="0" w:line="240" w:lineRule="auto"/>
              <w:ind w:left="106"/>
              <w:rPr>
                <w:rFonts w:eastAsia="Times New Roman" w:cstheme="minorHAnsi"/>
                <w:lang w:val="pl-PL"/>
              </w:rPr>
            </w:pPr>
          </w:p>
        </w:tc>
      </w:tr>
      <w:tr w:rsidR="00723F7A" w:rsidRPr="00CC265A" w14:paraId="4009224A" w14:textId="77777777" w:rsidTr="004A2F9C">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6C34C8D2"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Informaţii despre cataloage electronice</w:t>
            </w:r>
          </w:p>
        </w:tc>
      </w:tr>
      <w:tr w:rsidR="00723F7A" w:rsidRPr="00CC265A" w14:paraId="25053CD2"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3975506B"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Ofertele trebuie să fie prezentate sub formă de cataloage electronice sau să includă un catalog electronic</w:t>
            </w:r>
          </w:p>
        </w:tc>
        <w:tc>
          <w:tcPr>
            <w:tcW w:w="7026" w:type="dxa"/>
            <w:tcBorders>
              <w:bottom w:val="single" w:sz="8" w:space="0" w:color="000000"/>
              <w:right w:val="single" w:sz="8" w:space="0" w:color="000000"/>
            </w:tcBorders>
            <w:tcMar>
              <w:top w:w="15" w:type="dxa"/>
              <w:left w:w="15" w:type="dxa"/>
              <w:bottom w:w="15" w:type="dxa"/>
              <w:right w:w="15" w:type="dxa"/>
            </w:tcMar>
          </w:tcPr>
          <w:p w14:paraId="649AE30C"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723F7A" w:rsidRPr="00CC265A" w14:paraId="3D86AEC7" w14:textId="77777777" w:rsidTr="004A2F9C">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54FB089F"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Informaţii despre fondurile Uniunii Europene</w:t>
            </w:r>
          </w:p>
        </w:tc>
      </w:tr>
      <w:tr w:rsidR="00723F7A" w:rsidRPr="00CC265A" w14:paraId="08C5BBD1"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72EBDB29"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Achiziţia se referă la un proiect/program finanţat din fonduri ale Uniunii Europene</w:t>
            </w:r>
          </w:p>
        </w:tc>
        <w:tc>
          <w:tcPr>
            <w:tcW w:w="7026" w:type="dxa"/>
            <w:tcBorders>
              <w:bottom w:val="single" w:sz="8" w:space="0" w:color="000000"/>
              <w:right w:val="single" w:sz="8" w:space="0" w:color="000000"/>
            </w:tcBorders>
            <w:tcMar>
              <w:top w:w="15" w:type="dxa"/>
              <w:left w:w="15" w:type="dxa"/>
              <w:bottom w:w="15" w:type="dxa"/>
              <w:right w:w="15" w:type="dxa"/>
            </w:tcMar>
          </w:tcPr>
          <w:p w14:paraId="5D43B00D" w14:textId="77777777" w:rsidR="00723F7A" w:rsidRPr="00940FD8" w:rsidRDefault="00723F7A" w:rsidP="00723F7A">
            <w:pPr>
              <w:spacing w:before="25" w:after="0" w:line="240" w:lineRule="auto"/>
              <w:ind w:left="106"/>
              <w:rPr>
                <w:rFonts w:eastAsia="Times New Roman" w:cstheme="minorHAnsi"/>
                <w:iCs/>
                <w:lang w:val="pl-PL"/>
              </w:rPr>
            </w:pPr>
            <w:r w:rsidRPr="00940FD8">
              <w:rPr>
                <w:rFonts w:eastAsia="Times New Roman" w:cstheme="minorHAnsi"/>
                <w:iCs/>
                <w:lang w:val="pl-PL"/>
              </w:rPr>
              <w:t>NU</w:t>
            </w:r>
          </w:p>
        </w:tc>
      </w:tr>
      <w:tr w:rsidR="00723F7A" w:rsidRPr="00CC265A" w14:paraId="070F4864"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24C2F348"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Identificarea proiectului</w:t>
            </w:r>
          </w:p>
        </w:tc>
        <w:tc>
          <w:tcPr>
            <w:tcW w:w="7026" w:type="dxa"/>
            <w:tcBorders>
              <w:bottom w:val="single" w:sz="8" w:space="0" w:color="000000"/>
              <w:right w:val="single" w:sz="8" w:space="0" w:color="000000"/>
            </w:tcBorders>
            <w:tcMar>
              <w:top w:w="15" w:type="dxa"/>
              <w:left w:w="15" w:type="dxa"/>
              <w:bottom w:w="15" w:type="dxa"/>
              <w:right w:w="15" w:type="dxa"/>
            </w:tcMar>
          </w:tcPr>
          <w:p w14:paraId="65FBC707"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723F7A" w:rsidRPr="00CC265A" w14:paraId="1857F0C4"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7058C691"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Tipul de finanţare</w:t>
            </w:r>
          </w:p>
        </w:tc>
        <w:tc>
          <w:tcPr>
            <w:tcW w:w="7026" w:type="dxa"/>
            <w:tcBorders>
              <w:bottom w:val="single" w:sz="8" w:space="0" w:color="000000"/>
              <w:right w:val="single" w:sz="8" w:space="0" w:color="000000"/>
            </w:tcBorders>
            <w:tcMar>
              <w:top w:w="15" w:type="dxa"/>
              <w:left w:w="15" w:type="dxa"/>
              <w:bottom w:w="15" w:type="dxa"/>
              <w:right w:w="15" w:type="dxa"/>
            </w:tcMar>
          </w:tcPr>
          <w:p w14:paraId="18C6A941"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i/>
                <w:lang w:val="pl-PL"/>
              </w:rPr>
              <w:t>-</w:t>
            </w:r>
          </w:p>
        </w:tc>
      </w:tr>
      <w:tr w:rsidR="00723F7A" w:rsidRPr="00CC265A" w14:paraId="53EEE102" w14:textId="77777777" w:rsidTr="004A2F9C">
        <w:trPr>
          <w:trHeight w:val="45"/>
          <w:tblCellSpacing w:w="0" w:type="auto"/>
        </w:trPr>
        <w:tc>
          <w:tcPr>
            <w:tcW w:w="9955" w:type="dxa"/>
            <w:gridSpan w:val="2"/>
            <w:tcBorders>
              <w:bottom w:val="single" w:sz="8" w:space="0" w:color="000000"/>
              <w:right w:val="single" w:sz="8" w:space="0" w:color="000000"/>
            </w:tcBorders>
            <w:tcMar>
              <w:top w:w="15" w:type="dxa"/>
              <w:left w:w="15" w:type="dxa"/>
              <w:bottom w:w="15" w:type="dxa"/>
              <w:right w:w="15" w:type="dxa"/>
            </w:tcMar>
          </w:tcPr>
          <w:p w14:paraId="00BC53FE" w14:textId="77777777" w:rsidR="00723F7A" w:rsidRPr="00940FD8" w:rsidRDefault="00723F7A" w:rsidP="00723F7A">
            <w:pPr>
              <w:spacing w:before="25" w:after="0" w:line="240" w:lineRule="auto"/>
              <w:ind w:left="106"/>
              <w:rPr>
                <w:rFonts w:eastAsia="Times New Roman" w:cstheme="minorHAnsi"/>
                <w:lang w:val="pl-PL"/>
              </w:rPr>
            </w:pPr>
            <w:r w:rsidRPr="00940FD8">
              <w:rPr>
                <w:rFonts w:eastAsia="Times New Roman" w:cstheme="minorHAnsi"/>
                <w:lang w:val="pl-PL"/>
              </w:rPr>
              <w:t>Informaţii suplimentare</w:t>
            </w:r>
          </w:p>
        </w:tc>
      </w:tr>
      <w:tr w:rsidR="00723F7A" w:rsidRPr="00CC265A" w14:paraId="7274E333" w14:textId="77777777" w:rsidTr="004A2F9C">
        <w:trPr>
          <w:trHeight w:val="45"/>
          <w:tblCellSpacing w:w="0" w:type="auto"/>
        </w:trPr>
        <w:tc>
          <w:tcPr>
            <w:tcW w:w="2929" w:type="dxa"/>
            <w:tcBorders>
              <w:bottom w:val="single" w:sz="8" w:space="0" w:color="000000"/>
              <w:right w:val="single" w:sz="8" w:space="0" w:color="000000"/>
            </w:tcBorders>
            <w:tcMar>
              <w:top w:w="15" w:type="dxa"/>
              <w:left w:w="15" w:type="dxa"/>
              <w:bottom w:w="15" w:type="dxa"/>
              <w:right w:w="15" w:type="dxa"/>
            </w:tcMar>
          </w:tcPr>
          <w:p w14:paraId="0E3AEA3D" w14:textId="77777777" w:rsidR="00723F7A" w:rsidRPr="00940FD8" w:rsidRDefault="00723F7A" w:rsidP="00723F7A">
            <w:pPr>
              <w:spacing w:after="200" w:line="240" w:lineRule="auto"/>
              <w:rPr>
                <w:rFonts w:eastAsia="Times New Roman" w:cstheme="minorHAnsi"/>
                <w:lang w:val="pl-PL"/>
              </w:rPr>
            </w:pPr>
          </w:p>
        </w:tc>
        <w:tc>
          <w:tcPr>
            <w:tcW w:w="7026" w:type="dxa"/>
            <w:tcBorders>
              <w:bottom w:val="single" w:sz="8" w:space="0" w:color="000000"/>
              <w:right w:val="single" w:sz="8" w:space="0" w:color="000000"/>
            </w:tcBorders>
            <w:tcMar>
              <w:top w:w="15" w:type="dxa"/>
              <w:left w:w="15" w:type="dxa"/>
              <w:bottom w:w="15" w:type="dxa"/>
              <w:right w:w="15" w:type="dxa"/>
            </w:tcMar>
          </w:tcPr>
          <w:p w14:paraId="0538E34E" w14:textId="35F0B8C9" w:rsidR="00723F7A" w:rsidRPr="00940FD8" w:rsidRDefault="009D6EF4" w:rsidP="009D6EF4">
            <w:pPr>
              <w:ind w:right="136"/>
              <w:jc w:val="both"/>
              <w:rPr>
                <w:rFonts w:eastAsia="Times New Roman" w:cstheme="minorHAnsi"/>
                <w:lang w:val="pl-PL"/>
              </w:rPr>
            </w:pPr>
            <w:r w:rsidRPr="00F230F1">
              <w:t xml:space="preserve">REFERITOR LA FACTORUL DE EVALUARE PRETUL OFERTEI </w:t>
            </w:r>
            <w:proofErr w:type="spellStart"/>
            <w:r w:rsidRPr="00F230F1">
              <w:t>prestabilit</w:t>
            </w:r>
            <w:proofErr w:type="spellEnd"/>
            <w:r w:rsidRPr="00F230F1">
              <w:t xml:space="preserve"> in SEAP ca </w:t>
            </w:r>
            <w:proofErr w:type="spellStart"/>
            <w:r w:rsidRPr="00F230F1">
              <w:t>denumire</w:t>
            </w:r>
            <w:proofErr w:type="spellEnd"/>
            <w:r w:rsidRPr="00F230F1">
              <w:t xml:space="preserve"> </w:t>
            </w:r>
            <w:proofErr w:type="spellStart"/>
            <w:r w:rsidRPr="00F230F1">
              <w:t>si</w:t>
            </w:r>
            <w:proofErr w:type="spellEnd"/>
            <w:r w:rsidRPr="00F230F1">
              <w:t xml:space="preserve"> </w:t>
            </w:r>
            <w:proofErr w:type="spellStart"/>
            <w:r w:rsidRPr="00F230F1">
              <w:t>algoritm</w:t>
            </w:r>
            <w:proofErr w:type="spellEnd"/>
            <w:r w:rsidRPr="00F230F1">
              <w:t xml:space="preserve"> de </w:t>
            </w:r>
            <w:proofErr w:type="spellStart"/>
            <w:r w:rsidRPr="00F230F1">
              <w:t>calcul</w:t>
            </w:r>
            <w:proofErr w:type="spellEnd"/>
            <w:r w:rsidRPr="00F230F1">
              <w:t xml:space="preserve">, </w:t>
            </w:r>
            <w:proofErr w:type="spellStart"/>
            <w:r w:rsidRPr="00F230F1">
              <w:t>facem</w:t>
            </w:r>
            <w:proofErr w:type="spellEnd"/>
            <w:r w:rsidRPr="00F230F1">
              <w:t xml:space="preserve"> </w:t>
            </w:r>
            <w:proofErr w:type="spellStart"/>
            <w:r w:rsidRPr="00F230F1">
              <w:t>urmatoarea</w:t>
            </w:r>
            <w:proofErr w:type="spellEnd"/>
            <w:r w:rsidRPr="00F230F1">
              <w:t xml:space="preserve"> </w:t>
            </w:r>
            <w:proofErr w:type="spellStart"/>
            <w:r w:rsidRPr="00F230F1">
              <w:t>precizare</w:t>
            </w:r>
            <w:proofErr w:type="spellEnd"/>
            <w:r w:rsidRPr="00F230F1">
              <w:t>: PRETUL OFERTEI = "</w:t>
            </w:r>
            <w:proofErr w:type="spellStart"/>
            <w:r w:rsidRPr="00F230F1">
              <w:t>Tariful</w:t>
            </w:r>
            <w:proofErr w:type="spellEnd"/>
            <w:r w:rsidRPr="00F230F1">
              <w:t xml:space="preserve"> </w:t>
            </w:r>
            <w:proofErr w:type="spellStart"/>
            <w:r w:rsidRPr="00F230F1">
              <w:t>mediu</w:t>
            </w:r>
            <w:proofErr w:type="spellEnd"/>
            <w:r w:rsidRPr="00F230F1">
              <w:t xml:space="preserve"> pe </w:t>
            </w:r>
            <w:proofErr w:type="spellStart"/>
            <w:r w:rsidRPr="00F230F1">
              <w:t>kilometru</w:t>
            </w:r>
            <w:proofErr w:type="spellEnd"/>
            <w:r w:rsidRPr="00F230F1">
              <w:t xml:space="preserve">/loc" </w:t>
            </w:r>
            <w:proofErr w:type="spellStart"/>
            <w:r w:rsidRPr="00F230F1">
              <w:t>iar</w:t>
            </w:r>
            <w:proofErr w:type="spellEnd"/>
            <w:r w:rsidRPr="00F230F1">
              <w:t xml:space="preserve"> </w:t>
            </w:r>
            <w:proofErr w:type="spellStart"/>
            <w:r w:rsidRPr="00F230F1">
              <w:t>algoritmul</w:t>
            </w:r>
            <w:proofErr w:type="spellEnd"/>
            <w:r w:rsidRPr="00F230F1">
              <w:t xml:space="preserve"> de </w:t>
            </w:r>
            <w:proofErr w:type="spellStart"/>
            <w:r w:rsidRPr="00F230F1">
              <w:t>calcul</w:t>
            </w:r>
            <w:proofErr w:type="spellEnd"/>
            <w:r w:rsidRPr="00F230F1">
              <w:t xml:space="preserve"> </w:t>
            </w:r>
            <w:proofErr w:type="spellStart"/>
            <w:r w:rsidRPr="00F230F1">
              <w:t>este</w:t>
            </w:r>
            <w:proofErr w:type="spellEnd"/>
            <w:r w:rsidRPr="00F230F1">
              <w:t>: “</w:t>
            </w:r>
            <w:proofErr w:type="spellStart"/>
            <w:r w:rsidRPr="00F230F1">
              <w:t>Tariful</w:t>
            </w:r>
            <w:proofErr w:type="spellEnd"/>
            <w:r w:rsidRPr="00F230F1">
              <w:t xml:space="preserve"> </w:t>
            </w:r>
            <w:proofErr w:type="spellStart"/>
            <w:r w:rsidRPr="00F230F1">
              <w:t>mediu</w:t>
            </w:r>
            <w:proofErr w:type="spellEnd"/>
            <w:r w:rsidRPr="00F230F1">
              <w:t xml:space="preserve"> pe </w:t>
            </w:r>
            <w:proofErr w:type="spellStart"/>
            <w:r w:rsidRPr="00F230F1">
              <w:t>kilometru</w:t>
            </w:r>
            <w:proofErr w:type="spellEnd"/>
            <w:r w:rsidRPr="00F230F1">
              <w:t xml:space="preserve">/loc” se </w:t>
            </w:r>
            <w:proofErr w:type="spellStart"/>
            <w:r w:rsidRPr="00F230F1">
              <w:t>stabileşte</w:t>
            </w:r>
            <w:proofErr w:type="spellEnd"/>
            <w:r w:rsidRPr="00F230F1">
              <w:t xml:space="preserve"> </w:t>
            </w:r>
            <w:proofErr w:type="spellStart"/>
            <w:r w:rsidRPr="00F230F1">
              <w:t>pentru</w:t>
            </w:r>
            <w:proofErr w:type="spellEnd"/>
            <w:r w:rsidRPr="00F230F1">
              <w:t xml:space="preserve"> </w:t>
            </w:r>
            <w:proofErr w:type="spellStart"/>
            <w:r w:rsidRPr="00F230F1">
              <w:t>fiecare</w:t>
            </w:r>
            <w:proofErr w:type="spellEnd"/>
            <w:r w:rsidRPr="00F230F1">
              <w:t xml:space="preserve"> </w:t>
            </w:r>
            <w:proofErr w:type="spellStart"/>
            <w:r w:rsidRPr="00F230F1">
              <w:t>Grupă</w:t>
            </w:r>
            <w:proofErr w:type="spellEnd"/>
            <w:r w:rsidRPr="00F230F1">
              <w:t xml:space="preserve"> de </w:t>
            </w:r>
            <w:proofErr w:type="spellStart"/>
            <w:r w:rsidRPr="00F230F1">
              <w:t>trasee</w:t>
            </w:r>
            <w:proofErr w:type="spellEnd"/>
            <w:r w:rsidRPr="00F230F1">
              <w:t xml:space="preserve"> </w:t>
            </w:r>
            <w:proofErr w:type="spellStart"/>
            <w:r w:rsidRPr="00F230F1">
              <w:t>corespunzătoare</w:t>
            </w:r>
            <w:proofErr w:type="spellEnd"/>
            <w:r w:rsidRPr="00F230F1">
              <w:t xml:space="preserve"> </w:t>
            </w:r>
            <w:proofErr w:type="spellStart"/>
            <w:r w:rsidRPr="00F230F1">
              <w:t>Lotului</w:t>
            </w:r>
            <w:proofErr w:type="spellEnd"/>
            <w:r w:rsidRPr="00F230F1">
              <w:t xml:space="preserve"> </w:t>
            </w:r>
            <w:proofErr w:type="spellStart"/>
            <w:r w:rsidRPr="00F230F1">
              <w:t>pentru</w:t>
            </w:r>
            <w:proofErr w:type="spellEnd"/>
            <w:r w:rsidRPr="00F230F1">
              <w:t xml:space="preserve"> care se </w:t>
            </w:r>
            <w:proofErr w:type="spellStart"/>
            <w:r w:rsidRPr="00F230F1">
              <w:t>depune</w:t>
            </w:r>
            <w:proofErr w:type="spellEnd"/>
            <w:r w:rsidRPr="00F230F1">
              <w:t xml:space="preserve"> </w:t>
            </w:r>
            <w:proofErr w:type="spellStart"/>
            <w:r w:rsidRPr="00F230F1">
              <w:t>oferta</w:t>
            </w:r>
            <w:proofErr w:type="spellEnd"/>
            <w:r w:rsidRPr="00F230F1">
              <w:t xml:space="preserve"> pe </w:t>
            </w:r>
            <w:proofErr w:type="spellStart"/>
            <w:r w:rsidRPr="00F230F1">
              <w:t>baza</w:t>
            </w:r>
            <w:proofErr w:type="spellEnd"/>
            <w:r w:rsidRPr="00F230F1">
              <w:t xml:space="preserve"> </w:t>
            </w:r>
            <w:proofErr w:type="spellStart"/>
            <w:r w:rsidRPr="00F230F1">
              <w:t>tarifului</w:t>
            </w:r>
            <w:proofErr w:type="spellEnd"/>
            <w:r w:rsidRPr="00F230F1">
              <w:t xml:space="preserve"> </w:t>
            </w:r>
            <w:proofErr w:type="spellStart"/>
            <w:r w:rsidRPr="00F230F1">
              <w:t>mediu</w:t>
            </w:r>
            <w:proofErr w:type="spellEnd"/>
            <w:r w:rsidRPr="00F230F1">
              <w:t>/</w:t>
            </w:r>
            <w:proofErr w:type="spellStart"/>
            <w:r w:rsidRPr="00F230F1">
              <w:t>kilometru</w:t>
            </w:r>
            <w:proofErr w:type="spellEnd"/>
            <w:r w:rsidRPr="00F230F1">
              <w:t xml:space="preserve">/loc </w:t>
            </w:r>
            <w:proofErr w:type="spellStart"/>
            <w:r w:rsidRPr="00F230F1">
              <w:t>pentru</w:t>
            </w:r>
            <w:proofErr w:type="spellEnd"/>
            <w:r w:rsidRPr="00F230F1">
              <w:t xml:space="preserve"> </w:t>
            </w:r>
            <w:proofErr w:type="spellStart"/>
            <w:r w:rsidRPr="00F230F1">
              <w:t>fiecare</w:t>
            </w:r>
            <w:proofErr w:type="spellEnd"/>
            <w:r w:rsidRPr="00F230F1">
              <w:t xml:space="preserve"> </w:t>
            </w:r>
            <w:proofErr w:type="spellStart"/>
            <w:r w:rsidRPr="00F230F1">
              <w:t>traseu</w:t>
            </w:r>
            <w:proofErr w:type="spellEnd"/>
            <w:r w:rsidRPr="00F230F1">
              <w:t xml:space="preserve"> </w:t>
            </w:r>
            <w:proofErr w:type="spellStart"/>
            <w:r w:rsidRPr="00F230F1">
              <w:t>în</w:t>
            </w:r>
            <w:proofErr w:type="spellEnd"/>
            <w:r w:rsidRPr="00F230F1">
              <w:t xml:space="preserve"> </w:t>
            </w:r>
            <w:proofErr w:type="spellStart"/>
            <w:r w:rsidRPr="00F230F1">
              <w:t>parte</w:t>
            </w:r>
            <w:proofErr w:type="spellEnd"/>
            <w:r w:rsidRPr="00F230F1">
              <w:t xml:space="preserve"> din </w:t>
            </w:r>
            <w:proofErr w:type="spellStart"/>
            <w:r w:rsidRPr="00F230F1">
              <w:t>cadrul</w:t>
            </w:r>
            <w:proofErr w:type="spellEnd"/>
            <w:r w:rsidRPr="00F230F1">
              <w:t xml:space="preserve"> </w:t>
            </w:r>
            <w:proofErr w:type="spellStart"/>
            <w:r w:rsidRPr="00F230F1">
              <w:t>grupei</w:t>
            </w:r>
            <w:proofErr w:type="spellEnd"/>
            <w:r w:rsidRPr="00F230F1">
              <w:t xml:space="preserve"> (media </w:t>
            </w:r>
            <w:proofErr w:type="spellStart"/>
            <w:r w:rsidRPr="00F230F1">
              <w:t>aritmetică</w:t>
            </w:r>
            <w:proofErr w:type="spellEnd"/>
            <w:r w:rsidRPr="00F230F1">
              <w:t xml:space="preserve"> a </w:t>
            </w:r>
            <w:proofErr w:type="spellStart"/>
            <w:r w:rsidRPr="00F230F1">
              <w:t>acestor</w:t>
            </w:r>
            <w:proofErr w:type="spellEnd"/>
            <w:r w:rsidRPr="00F230F1">
              <w:t xml:space="preserve"> </w:t>
            </w:r>
            <w:proofErr w:type="spellStart"/>
            <w:r w:rsidRPr="00F230F1">
              <w:t>tarife</w:t>
            </w:r>
            <w:proofErr w:type="spellEnd"/>
            <w:r w:rsidRPr="00F230F1">
              <w:t xml:space="preserve">). PT - </w:t>
            </w:r>
            <w:proofErr w:type="spellStart"/>
            <w:r w:rsidRPr="00F230F1">
              <w:t>punctajul</w:t>
            </w:r>
            <w:proofErr w:type="spellEnd"/>
            <w:r w:rsidRPr="00F230F1">
              <w:t xml:space="preserve"> </w:t>
            </w:r>
            <w:proofErr w:type="spellStart"/>
            <w:r w:rsidRPr="00F230F1">
              <w:t>pentru</w:t>
            </w:r>
            <w:proofErr w:type="spellEnd"/>
            <w:r w:rsidRPr="00F230F1">
              <w:t xml:space="preserve"> </w:t>
            </w:r>
            <w:proofErr w:type="spellStart"/>
            <w:r w:rsidRPr="00F230F1">
              <w:t>acest</w:t>
            </w:r>
            <w:proofErr w:type="spellEnd"/>
            <w:r w:rsidRPr="00F230F1">
              <w:t xml:space="preserve"> factor se </w:t>
            </w:r>
            <w:proofErr w:type="spellStart"/>
            <w:r w:rsidRPr="00F230F1">
              <w:t>acordă</w:t>
            </w:r>
            <w:proofErr w:type="spellEnd"/>
            <w:r w:rsidRPr="00F230F1">
              <w:t xml:space="preserve"> </w:t>
            </w:r>
            <w:proofErr w:type="spellStart"/>
            <w:r w:rsidRPr="00F230F1">
              <w:t>astfel</w:t>
            </w:r>
            <w:proofErr w:type="spellEnd"/>
            <w:r w:rsidRPr="00F230F1">
              <w:t xml:space="preserve">: a) </w:t>
            </w:r>
            <w:proofErr w:type="spellStart"/>
            <w:r w:rsidRPr="00F230F1">
              <w:t>Pentru</w:t>
            </w:r>
            <w:proofErr w:type="spellEnd"/>
            <w:r w:rsidRPr="00F230F1">
              <w:t xml:space="preserve"> </w:t>
            </w:r>
            <w:proofErr w:type="spellStart"/>
            <w:r w:rsidRPr="00F230F1">
              <w:t>cel</w:t>
            </w:r>
            <w:proofErr w:type="spellEnd"/>
            <w:r w:rsidRPr="00F230F1">
              <w:t xml:space="preserve"> </w:t>
            </w:r>
            <w:proofErr w:type="spellStart"/>
            <w:r w:rsidRPr="00F230F1">
              <w:t>mai</w:t>
            </w:r>
            <w:proofErr w:type="spellEnd"/>
            <w:r w:rsidRPr="00F230F1">
              <w:t xml:space="preserve"> </w:t>
            </w:r>
            <w:proofErr w:type="spellStart"/>
            <w:r w:rsidRPr="00F230F1">
              <w:t>scăzut</w:t>
            </w:r>
            <w:proofErr w:type="spellEnd"/>
            <w:r w:rsidRPr="00F230F1">
              <w:t xml:space="preserve"> </w:t>
            </w:r>
            <w:proofErr w:type="spellStart"/>
            <w:r w:rsidRPr="00F230F1">
              <w:t>dintre</w:t>
            </w:r>
            <w:proofErr w:type="spellEnd"/>
            <w:r w:rsidRPr="00F230F1">
              <w:t xml:space="preserve"> </w:t>
            </w:r>
            <w:proofErr w:type="spellStart"/>
            <w:r w:rsidRPr="00F230F1">
              <w:t>tarife</w:t>
            </w:r>
            <w:proofErr w:type="spellEnd"/>
            <w:r w:rsidRPr="00F230F1">
              <w:t xml:space="preserve"> se </w:t>
            </w:r>
            <w:proofErr w:type="spellStart"/>
            <w:r w:rsidRPr="00F230F1">
              <w:t>acordă</w:t>
            </w:r>
            <w:proofErr w:type="spellEnd"/>
            <w:r w:rsidRPr="00F230F1">
              <w:t xml:space="preserve"> </w:t>
            </w:r>
            <w:proofErr w:type="spellStart"/>
            <w:r w:rsidRPr="00F230F1">
              <w:t>punctajul</w:t>
            </w:r>
            <w:proofErr w:type="spellEnd"/>
            <w:r w:rsidRPr="00F230F1">
              <w:t xml:space="preserve"> maxim </w:t>
            </w:r>
            <w:proofErr w:type="spellStart"/>
            <w:r w:rsidRPr="00F230F1">
              <w:t>alocat</w:t>
            </w:r>
            <w:proofErr w:type="spellEnd"/>
            <w:r w:rsidRPr="00F230F1">
              <w:t xml:space="preserve">; b) </w:t>
            </w:r>
            <w:proofErr w:type="spellStart"/>
            <w:r w:rsidRPr="00F230F1">
              <w:t>Pentru</w:t>
            </w:r>
            <w:proofErr w:type="spellEnd"/>
            <w:r w:rsidRPr="00F230F1">
              <w:t xml:space="preserve"> </w:t>
            </w:r>
            <w:proofErr w:type="spellStart"/>
            <w:r w:rsidRPr="00F230F1">
              <w:t>celelalte</w:t>
            </w:r>
            <w:proofErr w:type="spellEnd"/>
            <w:r w:rsidRPr="00F230F1">
              <w:t xml:space="preserve"> </w:t>
            </w:r>
            <w:proofErr w:type="spellStart"/>
            <w:r w:rsidRPr="00F230F1">
              <w:t>tarife</w:t>
            </w:r>
            <w:proofErr w:type="spellEnd"/>
            <w:r w:rsidRPr="00F230F1">
              <w:t xml:space="preserve"> </w:t>
            </w:r>
            <w:proofErr w:type="spellStart"/>
            <w:r w:rsidRPr="00F230F1">
              <w:t>ofertate</w:t>
            </w:r>
            <w:proofErr w:type="spellEnd"/>
            <w:r w:rsidRPr="00F230F1">
              <w:t xml:space="preserve"> </w:t>
            </w:r>
            <w:proofErr w:type="spellStart"/>
            <w:r w:rsidRPr="00F230F1">
              <w:t>punctajul</w:t>
            </w:r>
            <w:proofErr w:type="spellEnd"/>
            <w:r w:rsidRPr="00F230F1">
              <w:t xml:space="preserve"> P(n) se </w:t>
            </w:r>
            <w:proofErr w:type="spellStart"/>
            <w:r w:rsidRPr="00F230F1">
              <w:t>calculează</w:t>
            </w:r>
            <w:proofErr w:type="spellEnd"/>
            <w:r w:rsidRPr="00F230F1">
              <w:t xml:space="preserve"> </w:t>
            </w:r>
            <w:proofErr w:type="spellStart"/>
            <w:r w:rsidRPr="00F230F1">
              <w:t>proporţional</w:t>
            </w:r>
            <w:proofErr w:type="spellEnd"/>
            <w:r w:rsidRPr="00F230F1">
              <w:t xml:space="preserve">, </w:t>
            </w:r>
            <w:proofErr w:type="spellStart"/>
            <w:r w:rsidRPr="00F230F1">
              <w:t>astfel</w:t>
            </w:r>
            <w:proofErr w:type="spellEnd"/>
            <w:r w:rsidRPr="00F230F1">
              <w:t xml:space="preserve">: P(n) = (Tarif minim </w:t>
            </w:r>
            <w:proofErr w:type="spellStart"/>
            <w:r w:rsidRPr="00F230F1">
              <w:t>ofertat</w:t>
            </w:r>
            <w:proofErr w:type="spellEnd"/>
            <w:r w:rsidRPr="00F230F1">
              <w:t>/</w:t>
            </w:r>
            <w:proofErr w:type="spellStart"/>
            <w:r w:rsidRPr="00F230F1">
              <w:t>tarif</w:t>
            </w:r>
            <w:proofErr w:type="spellEnd"/>
            <w:r w:rsidRPr="00F230F1">
              <w:t xml:space="preserve"> n) x </w:t>
            </w:r>
            <w:proofErr w:type="spellStart"/>
            <w:r w:rsidRPr="00F230F1">
              <w:t>punctaj</w:t>
            </w:r>
            <w:proofErr w:type="spellEnd"/>
            <w:r w:rsidRPr="00F230F1">
              <w:t xml:space="preserve"> maxim </w:t>
            </w:r>
            <w:proofErr w:type="spellStart"/>
            <w:r w:rsidRPr="00F230F1">
              <w:t>alocat</w:t>
            </w:r>
            <w:proofErr w:type="spellEnd"/>
            <w:r>
              <w:t xml:space="preserve">. </w:t>
            </w:r>
          </w:p>
        </w:tc>
      </w:tr>
    </w:tbl>
    <w:p w14:paraId="093D20C1" w14:textId="77777777" w:rsidR="006D6700" w:rsidRPr="00CC265A" w:rsidRDefault="006D6700" w:rsidP="006D6700">
      <w:pPr>
        <w:spacing w:before="26" w:after="0" w:line="240" w:lineRule="auto"/>
        <w:ind w:left="373"/>
        <w:rPr>
          <w:rFonts w:eastAsia="Times New Roman" w:cstheme="minorHAnsi"/>
          <w:color w:val="FF0000"/>
          <w:lang w:val="pl-PL"/>
        </w:rPr>
      </w:pPr>
    </w:p>
    <w:p w14:paraId="731CB86F" w14:textId="77777777" w:rsidR="00854566" w:rsidRPr="00CC265A" w:rsidRDefault="00854566" w:rsidP="00247108">
      <w:pPr>
        <w:spacing w:before="26" w:after="0" w:line="240" w:lineRule="auto"/>
        <w:ind w:left="373"/>
        <w:rPr>
          <w:rFonts w:eastAsia="Times New Roman" w:cstheme="minorHAnsi"/>
          <w:color w:val="FF0000"/>
          <w:lang w:val="pl-PL"/>
        </w:rPr>
      </w:pPr>
    </w:p>
    <w:p w14:paraId="3F1D5258" w14:textId="210D69A7" w:rsidR="004F72D2" w:rsidRPr="00940FD8" w:rsidRDefault="003C7FD4" w:rsidP="00247108">
      <w:pPr>
        <w:spacing w:before="80" w:after="0" w:line="240" w:lineRule="auto"/>
        <w:ind w:left="373"/>
        <w:jc w:val="center"/>
        <w:rPr>
          <w:rFonts w:eastAsia="Times New Roman" w:cstheme="minorHAnsi"/>
          <w:lang w:val="pl-PL"/>
        </w:rPr>
      </w:pPr>
      <w:r w:rsidRPr="00940FD8">
        <w:rPr>
          <w:rFonts w:eastAsia="Times New Roman" w:cstheme="minorHAnsi"/>
          <w:b/>
          <w:lang w:val="pl-PL"/>
        </w:rPr>
        <w:t xml:space="preserve">II.3. </w:t>
      </w:r>
      <w:r w:rsidR="004F72D2" w:rsidRPr="00940FD8">
        <w:rPr>
          <w:rFonts w:eastAsia="Times New Roman" w:cstheme="minorHAnsi"/>
          <w:b/>
          <w:lang w:val="pl-PL"/>
        </w:rPr>
        <w:t>AJUSTAREA PREŢULUI CONTRACTULUI</w:t>
      </w:r>
    </w:p>
    <w:tbl>
      <w:tblPr>
        <w:tblW w:w="9980"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3487"/>
        <w:gridCol w:w="6493"/>
      </w:tblGrid>
      <w:tr w:rsidR="00940FD8" w:rsidRPr="00940FD8" w14:paraId="03E76544" w14:textId="77777777" w:rsidTr="00940FD8">
        <w:trPr>
          <w:trHeight w:val="45"/>
          <w:tblCellSpacing w:w="0" w:type="auto"/>
        </w:trPr>
        <w:tc>
          <w:tcPr>
            <w:tcW w:w="3487" w:type="dxa"/>
            <w:tcBorders>
              <w:bottom w:val="single" w:sz="8" w:space="0" w:color="000000"/>
              <w:right w:val="single" w:sz="8" w:space="0" w:color="000000"/>
            </w:tcBorders>
            <w:tcMar>
              <w:top w:w="15" w:type="dxa"/>
              <w:left w:w="15" w:type="dxa"/>
              <w:bottom w:w="15" w:type="dxa"/>
              <w:right w:w="15" w:type="dxa"/>
            </w:tcMar>
          </w:tcPr>
          <w:p w14:paraId="62ECDF1F" w14:textId="77777777" w:rsidR="004F72D2" w:rsidRPr="00940FD8" w:rsidRDefault="004F72D2" w:rsidP="00247108">
            <w:pPr>
              <w:spacing w:before="25" w:after="0" w:line="240" w:lineRule="auto"/>
              <w:ind w:left="106"/>
              <w:rPr>
                <w:rFonts w:eastAsia="Times New Roman" w:cstheme="minorHAnsi"/>
                <w:lang w:val="pl-PL"/>
              </w:rPr>
            </w:pPr>
            <w:r w:rsidRPr="00940FD8">
              <w:rPr>
                <w:rFonts w:eastAsia="Times New Roman" w:cstheme="minorHAnsi"/>
                <w:lang w:val="pl-PL"/>
              </w:rPr>
              <w:t>Ajustarea preţului Contractului</w:t>
            </w:r>
          </w:p>
        </w:tc>
        <w:tc>
          <w:tcPr>
            <w:tcW w:w="6493" w:type="dxa"/>
            <w:tcBorders>
              <w:bottom w:val="single" w:sz="8" w:space="0" w:color="000000"/>
              <w:right w:val="single" w:sz="8" w:space="0" w:color="000000"/>
            </w:tcBorders>
            <w:tcMar>
              <w:top w:w="15" w:type="dxa"/>
              <w:left w:w="15" w:type="dxa"/>
              <w:bottom w:w="15" w:type="dxa"/>
              <w:right w:w="15" w:type="dxa"/>
            </w:tcMar>
          </w:tcPr>
          <w:p w14:paraId="34388A58" w14:textId="4EA9BCC9" w:rsidR="004F72D2" w:rsidRPr="00940FD8" w:rsidRDefault="009F4524" w:rsidP="00247108">
            <w:pPr>
              <w:spacing w:before="25" w:after="0" w:line="240" w:lineRule="auto"/>
              <w:ind w:left="106"/>
              <w:rPr>
                <w:rFonts w:eastAsia="Times New Roman" w:cstheme="minorHAnsi"/>
                <w:lang w:val="pl-PL"/>
              </w:rPr>
            </w:pPr>
            <w:r w:rsidRPr="00940FD8">
              <w:rPr>
                <w:rFonts w:eastAsia="Times New Roman" w:cstheme="minorHAnsi"/>
                <w:lang w:val="pl-PL"/>
              </w:rPr>
              <w:t>DA</w:t>
            </w:r>
          </w:p>
          <w:p w14:paraId="59317757" w14:textId="29DE4206" w:rsidR="004F72D2" w:rsidRDefault="00BA2D49" w:rsidP="009C5794">
            <w:pPr>
              <w:spacing w:before="25" w:after="0" w:line="240" w:lineRule="auto"/>
              <w:ind w:left="106" w:right="75"/>
              <w:jc w:val="both"/>
              <w:rPr>
                <w:rFonts w:eastAsia="Times New Roman" w:cstheme="minorHAnsi"/>
                <w:lang w:val="pl-PL"/>
              </w:rPr>
            </w:pPr>
            <w:r w:rsidRPr="00BA2D49">
              <w:rPr>
                <w:rFonts w:eastAsia="Times New Roman" w:cstheme="minorHAnsi"/>
                <w:lang w:val="pl-PL"/>
              </w:rPr>
              <w:t>Operatorul/Operatorii poate/pot solicita în decursul derulării contractului ajustarea/modificarea tarifelor medii pe călătorie, în conformitate cu prevederile Ordinului preşedintelui A.N.R.S.C.  nr.  272/2007 pentru aprobarea Normelor-cadru privind stabilirea, ajustarea şi modificarea tarifelor pentru serviciile de transport public local şi judeţean de persoane cu modificările şi completările ulterioare</w:t>
            </w:r>
            <w:r w:rsidR="009F4524" w:rsidRPr="00940FD8">
              <w:rPr>
                <w:rFonts w:eastAsia="Times New Roman" w:cstheme="minorHAnsi"/>
                <w:lang w:val="pl-PL"/>
              </w:rPr>
              <w:t>.</w:t>
            </w:r>
          </w:p>
          <w:p w14:paraId="3020B254" w14:textId="2A4D76C0" w:rsidR="00C27199" w:rsidRDefault="00C27199" w:rsidP="009C5794">
            <w:pPr>
              <w:spacing w:before="25" w:after="0" w:line="240" w:lineRule="auto"/>
              <w:ind w:left="106" w:right="75"/>
              <w:jc w:val="both"/>
              <w:rPr>
                <w:rFonts w:eastAsia="Times New Roman" w:cs="Times New Roman"/>
                <w:lang w:val="ro-RO"/>
              </w:rPr>
            </w:pPr>
            <w:r w:rsidRPr="00C27199">
              <w:rPr>
                <w:rFonts w:eastAsia="Times New Roman" w:cs="Times New Roman"/>
                <w:lang w:val="ro-RO"/>
              </w:rPr>
              <w:t xml:space="preserve">Operatorul/operatorii de transport căruia/cărora li se va atribui gestiunea serviciului de transport public judeţean pe traseele de transport din judeţul </w:t>
            </w:r>
            <w:r w:rsidR="006D6700">
              <w:rPr>
                <w:rFonts w:eastAsia="Times New Roman" w:cs="Times New Roman"/>
                <w:lang w:val="ro-RO"/>
              </w:rPr>
              <w:t>Argeş</w:t>
            </w:r>
            <w:r w:rsidRPr="00C27199">
              <w:rPr>
                <w:rFonts w:eastAsia="Times New Roman" w:cs="Times New Roman"/>
                <w:lang w:val="ro-RO"/>
              </w:rPr>
              <w:t xml:space="preserve"> vor avea obligaţia menţinerii tarifelor</w:t>
            </w:r>
            <w:r w:rsidR="006D6700">
              <w:rPr>
                <w:rFonts w:eastAsia="Times New Roman" w:cs="Times New Roman"/>
                <w:lang w:val="ro-RO"/>
              </w:rPr>
              <w:t xml:space="preserve"> medii lei/km/loc</w:t>
            </w:r>
            <w:r w:rsidRPr="00C27199">
              <w:rPr>
                <w:rFonts w:eastAsia="Times New Roman" w:cs="Times New Roman"/>
                <w:lang w:val="ro-RO"/>
              </w:rPr>
              <w:t xml:space="preserve"> ofertate în cadrul procedurii de achiziţie a contractului de delegare a gestiunii serviciului pe traseele de transport judeţean din judeţul </w:t>
            </w:r>
            <w:r w:rsidR="006D6700">
              <w:rPr>
                <w:rFonts w:eastAsia="Times New Roman" w:cs="Times New Roman"/>
                <w:lang w:val="ro-RO"/>
              </w:rPr>
              <w:t>Argeş</w:t>
            </w:r>
            <w:r w:rsidRPr="00C27199">
              <w:rPr>
                <w:rFonts w:eastAsia="Times New Roman" w:cs="Times New Roman"/>
                <w:lang w:val="ro-RO"/>
              </w:rPr>
              <w:t xml:space="preserve"> pe o perioadă de minim </w:t>
            </w:r>
            <w:r w:rsidR="006D6700">
              <w:rPr>
                <w:rFonts w:eastAsia="Times New Roman" w:cs="Times New Roman"/>
                <w:lang w:val="ro-RO"/>
              </w:rPr>
              <w:t xml:space="preserve">12 </w:t>
            </w:r>
            <w:r w:rsidRPr="00C27199">
              <w:rPr>
                <w:rFonts w:eastAsia="Times New Roman" w:cs="Times New Roman"/>
                <w:lang w:val="ro-RO"/>
              </w:rPr>
              <w:t xml:space="preserve">luni de la încheierea contractului/contractelor de delegare a gestiunii serviciului. Ajustarea tarifelor se va face după acest interval minim pe baza cererilor fundamentate şi însoţite de documente justificative, primite de la operatorii de transport, prin hotărâri ale Consiliului Judeţean </w:t>
            </w:r>
            <w:r w:rsidR="006D6700">
              <w:rPr>
                <w:rFonts w:eastAsia="Times New Roman" w:cs="Times New Roman"/>
                <w:lang w:val="ro-RO"/>
              </w:rPr>
              <w:t>Argeş</w:t>
            </w:r>
            <w:r w:rsidRPr="00C27199">
              <w:rPr>
                <w:rFonts w:eastAsia="Times New Roman" w:cs="Times New Roman"/>
                <w:lang w:val="ro-RO"/>
              </w:rPr>
              <w:t>, conform reglementărilor în vigoare.</w:t>
            </w:r>
          </w:p>
          <w:p w14:paraId="63166AF0" w14:textId="54CA6336" w:rsidR="00C27199" w:rsidRPr="00601978" w:rsidRDefault="006D6700" w:rsidP="00C27199">
            <w:pPr>
              <w:spacing w:after="0" w:line="240" w:lineRule="auto"/>
              <w:ind w:left="63" w:right="75"/>
              <w:jc w:val="both"/>
              <w:rPr>
                <w:rFonts w:ascii="Calibri" w:eastAsia="Times New Roman" w:hAnsi="Calibri" w:cs="Times New Roman"/>
                <w:lang w:val="ro-RO"/>
              </w:rPr>
            </w:pPr>
            <w:r w:rsidRPr="00601978">
              <w:rPr>
                <w:rFonts w:ascii="Calibri" w:eastAsia="Times New Roman" w:hAnsi="Calibri" w:cs="Times New Roman"/>
                <w:lang w:val="ro-RO"/>
              </w:rPr>
              <w:t xml:space="preserve"> </w:t>
            </w:r>
            <w:r w:rsidR="00C27199" w:rsidRPr="00601978">
              <w:rPr>
                <w:rFonts w:ascii="Calibri" w:eastAsia="Times New Roman" w:hAnsi="Calibri" w:cs="Times New Roman"/>
                <w:lang w:val="ro-RO"/>
              </w:rPr>
              <w:t xml:space="preserve">(1)  </w:t>
            </w:r>
            <w:r w:rsidR="00BA2D49" w:rsidRPr="00BA2D49">
              <w:rPr>
                <w:rFonts w:ascii="Calibri" w:eastAsia="Times New Roman" w:hAnsi="Calibri" w:cs="Times New Roman"/>
                <w:lang w:val="ro-RO"/>
              </w:rPr>
              <w:t>Ajustarea tarifelor - reprezintă operaţiunea de corelare a nivelurilor tarifelor stabilite anterior, cu evoluţia generală a preţurilor şi tarifelor din economie, potrivit Normelor - cadru aprobate prin Ordinul nr. 272/2007 cu modificările şi completările ulterioare</w:t>
            </w:r>
            <w:r w:rsidR="00C27199" w:rsidRPr="00601978">
              <w:rPr>
                <w:rFonts w:ascii="Calibri" w:eastAsia="Times New Roman" w:hAnsi="Calibri" w:cs="Times New Roman"/>
                <w:lang w:val="ro-RO"/>
              </w:rPr>
              <w:t>.</w:t>
            </w:r>
          </w:p>
          <w:p w14:paraId="6E115BFA" w14:textId="285867B5" w:rsidR="00C27199" w:rsidRPr="00601978" w:rsidRDefault="00C27199" w:rsidP="00C27199">
            <w:pPr>
              <w:spacing w:after="0" w:line="240" w:lineRule="auto"/>
              <w:ind w:left="63" w:right="75"/>
              <w:jc w:val="both"/>
              <w:rPr>
                <w:rFonts w:ascii="Calibri" w:eastAsia="Times New Roman" w:hAnsi="Calibri" w:cs="Times New Roman"/>
                <w:lang w:val="ro-RO"/>
              </w:rPr>
            </w:pPr>
            <w:r w:rsidRPr="00601978">
              <w:rPr>
                <w:rFonts w:ascii="Calibri" w:eastAsia="Times New Roman" w:hAnsi="Calibri" w:cs="Times New Roman"/>
                <w:lang w:val="ro-RO"/>
              </w:rPr>
              <w:t xml:space="preserve">(2) </w:t>
            </w:r>
            <w:r w:rsidR="00BA2D49" w:rsidRPr="00BA2D49">
              <w:rPr>
                <w:rFonts w:ascii="Calibri" w:eastAsia="Times New Roman" w:hAnsi="Calibri" w:cs="Times New Roman"/>
                <w:lang w:val="ro-RO"/>
              </w:rPr>
              <w:t>Tarifele se ajustează periodic până la nivelul rezultat din evoluţia indicelui preţului de consum total pe economie, prin hotărâri ale autorităţilor publice locale competente.Tarifele de călătorie pentru serviciul public de transport judeţean de persoane prin curse regulate se pot ajusta periodic, la cererea operatorilor de transport, la un interval de minim 3 luni, aşa cum menţionează Normele-cadru privind stabilirea, ajustarea și modificarea tarifelor pentru serviciile de transport public local şi judeţean de persoane, cel mult până la nivelul rezultat din aplicarea coeficientului de indexare cu evoluţia indicelui preţului de consum total, calculat pentru perioada cuprinsă între luna de referinţă corespunzătoare precedentei aprobări şi luna celui mai recent indice publicat de Institutul Naţional de Statistică la data solicitării</w:t>
            </w:r>
            <w:r w:rsidRPr="00601978">
              <w:rPr>
                <w:rFonts w:ascii="Calibri" w:eastAsia="Times New Roman" w:hAnsi="Calibri" w:cs="Times New Roman"/>
                <w:lang w:val="ro-RO"/>
              </w:rPr>
              <w:t>.</w:t>
            </w:r>
          </w:p>
          <w:p w14:paraId="2B0285CD" w14:textId="205258F6" w:rsidR="00C27199" w:rsidRPr="00601978" w:rsidRDefault="00C27199" w:rsidP="00C27199">
            <w:pPr>
              <w:spacing w:after="0" w:line="240" w:lineRule="auto"/>
              <w:ind w:left="63" w:right="75"/>
              <w:jc w:val="both"/>
              <w:rPr>
                <w:rFonts w:ascii="Calibri" w:eastAsia="Times New Roman" w:hAnsi="Calibri" w:cs="Times New Roman"/>
                <w:lang w:val="ro-RO"/>
              </w:rPr>
            </w:pPr>
            <w:r w:rsidRPr="00601978">
              <w:rPr>
                <w:rFonts w:ascii="Calibri" w:eastAsia="Times New Roman" w:hAnsi="Calibri" w:cs="Times New Roman"/>
                <w:lang w:val="ro-RO"/>
              </w:rPr>
              <w:t>(3) Nivelul tarifului mediu pe km/loc pentru serviciile publice de transport judeţean de persoane se determină pe baza analizei situaţiei economico-financiare a operatorilor de transport</w:t>
            </w:r>
            <w:r w:rsidR="00CE66A2">
              <w:rPr>
                <w:rFonts w:ascii="Calibri" w:eastAsia="Times New Roman" w:hAnsi="Calibri" w:cs="Times New Roman"/>
                <w:lang w:val="ro-RO"/>
              </w:rPr>
              <w:t xml:space="preserve"> </w:t>
            </w:r>
            <w:r w:rsidRPr="00601978">
              <w:rPr>
                <w:rFonts w:ascii="Calibri" w:eastAsia="Times New Roman" w:hAnsi="Calibri" w:cs="Times New Roman"/>
                <w:lang w:val="ro-RO"/>
              </w:rPr>
              <w:t>şi a influenţelor reale primite în costuri, determinate de evoluţia indicelui preţului de consum total pe economie comunicat de Institutul Naţional de Statistică.</w:t>
            </w:r>
          </w:p>
          <w:p w14:paraId="1AD3C63E" w14:textId="6AE3A3E7" w:rsidR="00C27199" w:rsidRPr="00601978" w:rsidRDefault="00C27199" w:rsidP="00C27199">
            <w:pPr>
              <w:spacing w:after="0" w:line="240" w:lineRule="auto"/>
              <w:ind w:left="63" w:right="75"/>
              <w:jc w:val="both"/>
              <w:rPr>
                <w:rFonts w:ascii="Calibri" w:eastAsia="Times New Roman" w:hAnsi="Calibri" w:cs="Times New Roman"/>
                <w:lang w:val="ro-RO"/>
              </w:rPr>
            </w:pPr>
            <w:r w:rsidRPr="00601978">
              <w:rPr>
                <w:rFonts w:ascii="Calibri" w:eastAsia="Times New Roman" w:hAnsi="Calibri" w:cs="Times New Roman"/>
                <w:lang w:val="ro-RO"/>
              </w:rPr>
              <w:t xml:space="preserve">(4) </w:t>
            </w:r>
            <w:r w:rsidR="00BA2D49" w:rsidRPr="00BA2D49">
              <w:rPr>
                <w:rFonts w:ascii="Calibri" w:eastAsia="Times New Roman" w:hAnsi="Calibri" w:cs="Times New Roman"/>
                <w:lang w:val="ro-RO"/>
              </w:rPr>
              <w:t xml:space="preserve">Modificarea tarifelor - reprezintă operaţiunea de corelare a nivelurilor costurilor şi tarifelor stabilite anterior, aplicabilă în situaţiile </w:t>
            </w:r>
            <w:r w:rsidR="00BA2D49" w:rsidRPr="00BA2D49">
              <w:rPr>
                <w:rFonts w:ascii="Calibri" w:eastAsia="Times New Roman" w:hAnsi="Calibri" w:cs="Times New Roman"/>
                <w:lang w:val="ro-RO"/>
              </w:rPr>
              <w:lastRenderedPageBreak/>
              <w:t>în care intervin schimbări în structura tarifelor şi/sau a nivelului acestora care conduc la recalcularea tarifelor, potrivit  Normelor - cadru aprobate prin Ordinul nr. 272/2007 cu modificările şi completările ulterioare</w:t>
            </w:r>
            <w:r w:rsidRPr="00601978">
              <w:rPr>
                <w:rFonts w:ascii="Calibri" w:eastAsia="Times New Roman" w:hAnsi="Calibri" w:cs="Times New Roman"/>
                <w:lang w:val="ro-RO"/>
              </w:rPr>
              <w:t>.</w:t>
            </w:r>
          </w:p>
          <w:p w14:paraId="7509AF45" w14:textId="77777777" w:rsidR="00BA2D49" w:rsidRPr="00BA2D49" w:rsidRDefault="00C27199" w:rsidP="00BA2D49">
            <w:pPr>
              <w:spacing w:line="240" w:lineRule="auto"/>
              <w:ind w:left="91" w:right="76"/>
              <w:jc w:val="both"/>
              <w:rPr>
                <w:rFonts w:eastAsia="Times New Roman" w:cs="Times New Roman"/>
                <w:highlight w:val="yellow"/>
                <w:lang w:val="ro-RO"/>
              </w:rPr>
            </w:pPr>
            <w:r w:rsidRPr="00601978">
              <w:rPr>
                <w:rFonts w:ascii="Calibri" w:eastAsia="Times New Roman" w:hAnsi="Calibri" w:cs="Times New Roman"/>
                <w:lang w:val="ro-RO"/>
              </w:rPr>
              <w:t>(</w:t>
            </w:r>
            <w:r w:rsidRPr="00BA2D49">
              <w:rPr>
                <w:rFonts w:ascii="Calibri" w:eastAsia="Times New Roman" w:hAnsi="Calibri" w:cs="Times New Roman"/>
                <w:lang w:val="ro-RO"/>
              </w:rPr>
              <w:t xml:space="preserve">5) </w:t>
            </w:r>
            <w:r w:rsidR="00BA2D49" w:rsidRPr="00BA2D49">
              <w:rPr>
                <w:rFonts w:eastAsia="Times New Roman" w:cs="Times New Roman"/>
                <w:lang w:val="ro-RO"/>
              </w:rPr>
              <w:t>Tarifele pentru serviciul public de transport județean de persoane prin curse regulate se pot modifica, în următoarele situații:</w:t>
            </w:r>
          </w:p>
          <w:p w14:paraId="0F95E181" w14:textId="77777777" w:rsidR="00BA2D49" w:rsidRPr="00BA2D49" w:rsidRDefault="00BA2D49" w:rsidP="00BA2D49">
            <w:pPr>
              <w:spacing w:line="240" w:lineRule="auto"/>
              <w:ind w:left="91" w:right="76"/>
              <w:jc w:val="both"/>
              <w:rPr>
                <w:rFonts w:eastAsia="Times New Roman" w:cs="Times New Roman"/>
                <w:lang w:val="ro-RO"/>
              </w:rPr>
            </w:pPr>
            <w:r w:rsidRPr="00BA2D49">
              <w:rPr>
                <w:rFonts w:eastAsia="Times New Roman" w:cs="Times New Roman"/>
                <w:lang w:val="ro-RO"/>
              </w:rPr>
              <w:t>a) la modificarea majoră a unuia sau a mai multor elemente de cheltuieli, determinată de modificarea prețurilor de achiziție din piață, a condițiilor de exploatare sau a obligațiilor de serviciu public, care au o influență în creșterea nivelului tarifelor mai mare decât cea determinată de influența indicelui prețului de consum total calculat pe o perioadă de 3 luni consecutive anterioare datei cererii de modificare;</w:t>
            </w:r>
          </w:p>
          <w:p w14:paraId="03F8DA06" w14:textId="77777777" w:rsidR="00BA2D49" w:rsidRPr="00BA2D49" w:rsidRDefault="00BA2D49" w:rsidP="00BA2D49">
            <w:pPr>
              <w:spacing w:line="240" w:lineRule="auto"/>
              <w:ind w:left="91" w:right="76"/>
              <w:jc w:val="both"/>
              <w:rPr>
                <w:rFonts w:eastAsia="Times New Roman" w:cs="Times New Roman"/>
                <w:lang w:val="ro-RO"/>
              </w:rPr>
            </w:pPr>
            <w:r w:rsidRPr="00BA2D49">
              <w:rPr>
                <w:rFonts w:eastAsia="Times New Roman" w:cs="Times New Roman"/>
                <w:lang w:val="ro-RO"/>
              </w:rPr>
              <w:t>b) la modificarea cheltuielilor cu amortizarea/redevența, ca urmare a punerii în funcțiune a unor mijloacelor fixe rezultate din investițiile realizate în instalații, echipamente și mijloace de transport pentru îmbunătățirea calitativă a serviciului și numai după înregistrarea acestora în contabilitate;</w:t>
            </w:r>
          </w:p>
          <w:p w14:paraId="7CD0C894" w14:textId="77777777" w:rsidR="00BA2D49" w:rsidRPr="00BA2D49" w:rsidRDefault="00BA2D49" w:rsidP="00BA2D49">
            <w:pPr>
              <w:spacing w:line="240" w:lineRule="auto"/>
              <w:ind w:left="91" w:right="76"/>
              <w:jc w:val="both"/>
              <w:rPr>
                <w:rFonts w:eastAsia="Times New Roman" w:cs="Times New Roman"/>
                <w:lang w:val="ro-RO"/>
              </w:rPr>
            </w:pPr>
            <w:r w:rsidRPr="00BA2D49">
              <w:rPr>
                <w:rFonts w:eastAsia="Times New Roman" w:cs="Times New Roman"/>
                <w:lang w:val="ro-RO"/>
              </w:rPr>
              <w:t>c) la modificarea structurii tarifului, ca urmare a introducerii unor noi elemente de cheltuieli ori a eliminării sau modificării nivelului acestora, survenite prin efectul legii, ce au influență în costurile totale ale operatorului de transport/transportatorului autorizat.</w:t>
            </w:r>
          </w:p>
          <w:p w14:paraId="70ABE301" w14:textId="77777777" w:rsidR="00BA2D49" w:rsidRPr="00BA2D49" w:rsidRDefault="00BA2D49" w:rsidP="00BA2D49">
            <w:pPr>
              <w:spacing w:line="240" w:lineRule="auto"/>
              <w:ind w:left="91" w:right="76"/>
              <w:jc w:val="both"/>
              <w:rPr>
                <w:rFonts w:eastAsia="Times New Roman" w:cs="Times New Roman"/>
                <w:lang w:val="ro-RO"/>
              </w:rPr>
            </w:pPr>
            <w:r w:rsidRPr="00BA2D49">
              <w:rPr>
                <w:rFonts w:eastAsia="Times New Roman" w:cs="Times New Roman"/>
                <w:lang w:val="ro-RO"/>
              </w:rPr>
              <w:t>d) la modificarea gradului mediu de ocupare a locurilor în autobuz, pe baza datelor înregistrare în sistemul de numărare a călătorilor la nivelul unui an.</w:t>
            </w:r>
          </w:p>
          <w:p w14:paraId="20D564C5" w14:textId="77777777" w:rsidR="00B63360" w:rsidRPr="00B63360" w:rsidRDefault="00C27199" w:rsidP="00B63360">
            <w:pPr>
              <w:spacing w:after="0" w:line="240" w:lineRule="auto"/>
              <w:ind w:left="63" w:right="75"/>
              <w:jc w:val="both"/>
              <w:rPr>
                <w:rFonts w:ascii="Calibri" w:eastAsia="Times New Roman" w:hAnsi="Calibri" w:cs="Times New Roman"/>
                <w:lang w:val="ro-RO"/>
              </w:rPr>
            </w:pPr>
            <w:r w:rsidRPr="00601978">
              <w:rPr>
                <w:rFonts w:ascii="Calibri" w:eastAsia="Times New Roman" w:hAnsi="Calibri" w:cs="Times New Roman"/>
                <w:lang w:val="ro-RO"/>
              </w:rPr>
              <w:t xml:space="preserve">(6) </w:t>
            </w:r>
            <w:r w:rsidR="00B63360" w:rsidRPr="00B63360">
              <w:rPr>
                <w:rFonts w:ascii="Calibri" w:eastAsia="Times New Roman" w:hAnsi="Calibri" w:cs="Times New Roman"/>
                <w:lang w:val="ro-RO"/>
              </w:rPr>
              <w:t>Ajustarea și modificarea nivelului tarifului mediu pe km/loc pentru serviciile publice de transport județean de persoane se fac, în cazul în care gradul mediu de ocupare a locurilor în autobuz este identic cu cel din fundamentarea anterioară, în situaţiile prevăzute la art. 24 şi 26 din Normele-cadru aprobate prin Ordinul nr. 272/2007 cu modificările şi completările ulterioare (modificat și completat cu Ordinul președintelui ANRSC nr. 634/02.09.2022), potrivit formulei:</w:t>
            </w:r>
          </w:p>
          <w:p w14:paraId="35879C67" w14:textId="77777777" w:rsidR="00B63360" w:rsidRPr="00B63360" w:rsidRDefault="00B63360" w:rsidP="00B63360">
            <w:pPr>
              <w:spacing w:after="0" w:line="240" w:lineRule="auto"/>
              <w:ind w:left="63" w:right="75"/>
              <w:jc w:val="both"/>
              <w:rPr>
                <w:rFonts w:ascii="Calibri" w:eastAsia="Times New Roman" w:hAnsi="Calibri" w:cs="Times New Roman"/>
                <w:lang w:val="ro-RO"/>
              </w:rPr>
            </w:pPr>
            <w:r w:rsidRPr="00B63360">
              <w:rPr>
                <w:rFonts w:ascii="Calibri" w:eastAsia="Times New Roman" w:hAnsi="Calibri" w:cs="Times New Roman"/>
                <w:lang w:val="ro-RO"/>
              </w:rPr>
              <w:t>Tm (1) (km/loc) = Tm (0) (km/loc) + Delta (lei/km/loc), unde:</w:t>
            </w:r>
          </w:p>
          <w:p w14:paraId="2E87F628" w14:textId="77777777" w:rsidR="00B63360" w:rsidRPr="00B63360" w:rsidRDefault="00B63360" w:rsidP="00B63360">
            <w:pPr>
              <w:spacing w:after="0" w:line="240" w:lineRule="auto"/>
              <w:ind w:left="63" w:right="75"/>
              <w:jc w:val="both"/>
              <w:rPr>
                <w:rFonts w:ascii="Calibri" w:eastAsia="Times New Roman" w:hAnsi="Calibri" w:cs="Times New Roman"/>
                <w:lang w:val="ro-RO"/>
              </w:rPr>
            </w:pPr>
            <w:r w:rsidRPr="00B63360">
              <w:rPr>
                <w:rFonts w:ascii="Calibri" w:eastAsia="Times New Roman" w:hAnsi="Calibri" w:cs="Times New Roman"/>
                <w:lang w:val="ro-RO"/>
              </w:rPr>
              <w:t>Tm (1) (km/loc) - tariful mediu ajustat sau, după caz, tariful mediu modificat (lei/km/loc);</w:t>
            </w:r>
          </w:p>
          <w:p w14:paraId="30FB3519" w14:textId="77777777" w:rsidR="00B63360" w:rsidRPr="00B63360" w:rsidRDefault="00B63360" w:rsidP="00B63360">
            <w:pPr>
              <w:spacing w:after="0" w:line="240" w:lineRule="auto"/>
              <w:ind w:left="63" w:right="75"/>
              <w:jc w:val="both"/>
              <w:rPr>
                <w:rFonts w:ascii="Calibri" w:eastAsia="Times New Roman" w:hAnsi="Calibri" w:cs="Times New Roman"/>
                <w:lang w:val="ro-RO"/>
              </w:rPr>
            </w:pPr>
            <w:r w:rsidRPr="00B63360">
              <w:rPr>
                <w:rFonts w:ascii="Calibri" w:eastAsia="Times New Roman" w:hAnsi="Calibri" w:cs="Times New Roman"/>
                <w:lang w:val="ro-RO"/>
              </w:rPr>
              <w:t>Tm (0) (km/loc) - tariful mediu actual (lei/km/loc);</w:t>
            </w:r>
          </w:p>
          <w:p w14:paraId="40520A98" w14:textId="3030CE62" w:rsidR="00C27199" w:rsidRPr="00601978" w:rsidRDefault="00B63360" w:rsidP="00B63360">
            <w:pPr>
              <w:spacing w:after="0" w:line="240" w:lineRule="auto"/>
              <w:ind w:left="63" w:right="75"/>
              <w:jc w:val="both"/>
              <w:rPr>
                <w:rFonts w:ascii="Calibri" w:eastAsia="Times New Roman" w:hAnsi="Calibri" w:cs="Times New Roman"/>
                <w:lang w:val="ro-RO"/>
              </w:rPr>
            </w:pPr>
            <w:r w:rsidRPr="00B63360">
              <w:rPr>
                <w:rFonts w:ascii="Calibri" w:eastAsia="Times New Roman" w:hAnsi="Calibri" w:cs="Times New Roman"/>
                <w:lang w:val="ro-RO"/>
              </w:rPr>
              <w:t>Delta (km/loc) - creșterea cheltuielilor totale determinată de influențele reale primite în costuri (lei).</w:t>
            </w:r>
          </w:p>
          <w:p w14:paraId="266D3905" w14:textId="649E54BF" w:rsidR="00C27199" w:rsidRPr="00601978" w:rsidRDefault="00C27199" w:rsidP="00C27199">
            <w:pPr>
              <w:spacing w:after="0" w:line="240" w:lineRule="auto"/>
              <w:ind w:left="63" w:right="75"/>
              <w:jc w:val="both"/>
              <w:rPr>
                <w:rFonts w:ascii="Calibri" w:eastAsia="Times New Roman" w:hAnsi="Calibri" w:cs="Times New Roman"/>
                <w:lang w:val="ro-RO"/>
              </w:rPr>
            </w:pPr>
            <w:r w:rsidRPr="00601978">
              <w:rPr>
                <w:rFonts w:ascii="Calibri" w:eastAsia="Times New Roman" w:hAnsi="Calibri" w:cs="Times New Roman"/>
                <w:lang w:val="ro-RO"/>
              </w:rPr>
              <w:t xml:space="preserve">(7) </w:t>
            </w:r>
            <w:r w:rsidR="00B63360" w:rsidRPr="00B63360">
              <w:rPr>
                <w:rFonts w:ascii="Calibri" w:eastAsia="Times New Roman" w:hAnsi="Calibri" w:cs="Times New Roman"/>
                <w:lang w:val="ro-RO"/>
              </w:rPr>
              <w:t>Nivelul tarifului mediu ajustat/modificat Tm (1) (km/loc) se fundamentează de către operatorii de transport rutier, pe structura elementelor de cheltuieli prevăzută în anexa nr. 2 la Normele-cadru privind stabilirea, ajustarea şi modificarea tarifelor pentru serviciile de transport public local şi judeţean de persoane aprobate prin Ordinul nr. 272/2007 cu modificările şi completările ulterioare</w:t>
            </w:r>
            <w:r w:rsidRPr="00601978">
              <w:rPr>
                <w:rFonts w:ascii="Calibri" w:eastAsia="Times New Roman" w:hAnsi="Calibri" w:cs="Times New Roman"/>
                <w:lang w:val="ro-RO"/>
              </w:rPr>
              <w:t>.</w:t>
            </w:r>
          </w:p>
          <w:p w14:paraId="7B7225BD" w14:textId="77777777" w:rsidR="00A13B39" w:rsidRPr="00A13B39" w:rsidRDefault="00C27199" w:rsidP="00A13B39">
            <w:pPr>
              <w:spacing w:after="0" w:line="240" w:lineRule="auto"/>
              <w:ind w:left="63" w:right="75"/>
              <w:jc w:val="both"/>
              <w:rPr>
                <w:rFonts w:ascii="Calibri" w:eastAsia="Times New Roman" w:hAnsi="Calibri" w:cs="Times New Roman"/>
                <w:lang w:val="ro-RO"/>
              </w:rPr>
            </w:pPr>
            <w:r w:rsidRPr="00601978">
              <w:rPr>
                <w:rFonts w:ascii="Calibri" w:eastAsia="Times New Roman" w:hAnsi="Calibri" w:cs="Times New Roman"/>
                <w:lang w:val="ro-RO"/>
              </w:rPr>
              <w:t xml:space="preserve">(8) </w:t>
            </w:r>
            <w:r w:rsidR="00A13B39" w:rsidRPr="00A13B39">
              <w:rPr>
                <w:rFonts w:ascii="Calibri" w:eastAsia="Times New Roman" w:hAnsi="Calibri" w:cs="Times New Roman"/>
                <w:lang w:val="ro-RO"/>
              </w:rPr>
              <w:t xml:space="preserve">Ajustarea și modificarea tarifului mediu pe km/loc se aprobă de </w:t>
            </w:r>
            <w:r w:rsidR="00A13B39" w:rsidRPr="00A13B39">
              <w:rPr>
                <w:rFonts w:ascii="Calibri" w:eastAsia="Times New Roman" w:hAnsi="Calibri" w:cs="Times New Roman"/>
                <w:lang w:val="ro-RO"/>
              </w:rPr>
              <w:lastRenderedPageBreak/>
              <w:t>către consiliul județean la cererea operatorilor de transport rutier, pe baza documentelor prevăzute la art. 20 din Normele-cadru privind stabilirea, ajustarea şi modificarea tarifelor pentru serviciile de transport public local şi judeţean de persoane aprobate prin Ordinul nr. 272/2007 cu modificările şi completările ulterioare (modificat și completat cu Ordinul președintelui ANRSC nr. 634/02.09.2022):</w:t>
            </w:r>
          </w:p>
          <w:p w14:paraId="651ECDE7" w14:textId="77777777" w:rsidR="00A13B39" w:rsidRPr="00A13B39" w:rsidRDefault="00A13B39" w:rsidP="00A13B39">
            <w:pPr>
              <w:spacing w:after="0" w:line="240" w:lineRule="auto"/>
              <w:ind w:left="63" w:right="75"/>
              <w:jc w:val="both"/>
              <w:rPr>
                <w:rFonts w:ascii="Calibri" w:eastAsia="Times New Roman" w:hAnsi="Calibri" w:cs="Times New Roman"/>
                <w:lang w:val="ro-RO"/>
              </w:rPr>
            </w:pPr>
            <w:r w:rsidRPr="00A13B39">
              <w:rPr>
                <w:rFonts w:ascii="Calibri" w:eastAsia="Times New Roman" w:hAnsi="Calibri" w:cs="Times New Roman"/>
                <w:lang w:val="ro-RO"/>
              </w:rPr>
              <w:t>a) cererea de stabilire, ajustare sau modificare, care conține, după caz: tarifele în vigoare, în cazul ajustării sau modificării, și tarifele solicitate, inclusiv TVA; justificarea propunerii de stabilire, ajustare sau modificare se face pe baza unui memoriu tehnico-economic, care prezintă oportunitatea fundamentării tarifelor datorată creșterii principalelor elemente de cheltuieli;</w:t>
            </w:r>
          </w:p>
          <w:p w14:paraId="69CDF5B3" w14:textId="77777777" w:rsidR="00A13B39" w:rsidRPr="00A13B39" w:rsidRDefault="00A13B39" w:rsidP="00A13B39">
            <w:pPr>
              <w:spacing w:after="0" w:line="240" w:lineRule="auto"/>
              <w:ind w:left="63" w:right="75"/>
              <w:jc w:val="both"/>
              <w:rPr>
                <w:rFonts w:ascii="Calibri" w:eastAsia="Times New Roman" w:hAnsi="Calibri" w:cs="Times New Roman"/>
                <w:lang w:val="ro-RO"/>
              </w:rPr>
            </w:pPr>
            <w:r w:rsidRPr="00A13B39">
              <w:rPr>
                <w:rFonts w:ascii="Calibri" w:eastAsia="Times New Roman" w:hAnsi="Calibri" w:cs="Times New Roman"/>
                <w:lang w:val="ro-RO"/>
              </w:rPr>
              <w:t>b) fișele de fundamentare pentru stabilirea, ajustarea sau modificarea tarifelor;</w:t>
            </w:r>
          </w:p>
          <w:p w14:paraId="1D57CB9E" w14:textId="77777777" w:rsidR="00A13B39" w:rsidRPr="00A13B39" w:rsidRDefault="00A13B39" w:rsidP="00A13B39">
            <w:pPr>
              <w:spacing w:after="0" w:line="240" w:lineRule="auto"/>
              <w:ind w:left="63" w:right="75"/>
              <w:jc w:val="both"/>
              <w:rPr>
                <w:rFonts w:ascii="Calibri" w:eastAsia="Times New Roman" w:hAnsi="Calibri" w:cs="Times New Roman"/>
                <w:lang w:val="ro-RO"/>
              </w:rPr>
            </w:pPr>
            <w:r w:rsidRPr="00A13B39">
              <w:rPr>
                <w:rFonts w:ascii="Calibri" w:eastAsia="Times New Roman" w:hAnsi="Calibri" w:cs="Times New Roman"/>
                <w:lang w:val="ro-RO"/>
              </w:rPr>
              <w:t>c) alte date și informații necesare fundamentării tarifelor propuse.</w:t>
            </w:r>
          </w:p>
          <w:p w14:paraId="4C2B1BFA" w14:textId="54188174" w:rsidR="00A13B39" w:rsidRPr="00A13B39" w:rsidRDefault="00A13B39" w:rsidP="00A13B39">
            <w:pPr>
              <w:spacing w:after="0" w:line="240" w:lineRule="auto"/>
              <w:ind w:left="63" w:right="75"/>
              <w:jc w:val="both"/>
              <w:rPr>
                <w:rFonts w:ascii="Calibri" w:eastAsia="Times New Roman" w:hAnsi="Calibri" w:cs="Times New Roman"/>
                <w:lang w:val="ro-RO"/>
              </w:rPr>
            </w:pPr>
            <w:r w:rsidRPr="00A13B39">
              <w:rPr>
                <w:rFonts w:ascii="Calibri" w:eastAsia="Times New Roman" w:hAnsi="Calibri" w:cs="Times New Roman"/>
                <w:lang w:val="ro-RO"/>
              </w:rPr>
              <w:t xml:space="preserve">Consiliul Judeţean </w:t>
            </w:r>
            <w:r>
              <w:rPr>
                <w:rFonts w:ascii="Calibri" w:eastAsia="Times New Roman" w:hAnsi="Calibri" w:cs="Times New Roman"/>
                <w:lang w:val="ro-RO"/>
              </w:rPr>
              <w:t>Argeș</w:t>
            </w:r>
            <w:r w:rsidRPr="00A13B39">
              <w:rPr>
                <w:rFonts w:ascii="Calibri" w:eastAsia="Times New Roman" w:hAnsi="Calibri" w:cs="Times New Roman"/>
                <w:lang w:val="ro-RO"/>
              </w:rPr>
              <w:t xml:space="preserve"> poate solicita în condiţiile legii de la operatorii de transport rutier orice date și informații pentru clarificarea unor aspecte din propunerile de stabilire, ajustare sau modificare a tarifelor pentru serviciile publice de transport local sau județean de persoane.</w:t>
            </w:r>
          </w:p>
          <w:p w14:paraId="10E93004" w14:textId="3C0B716F" w:rsidR="00C27199" w:rsidRPr="00601978" w:rsidRDefault="00A13B39" w:rsidP="00A13B39">
            <w:pPr>
              <w:spacing w:after="0" w:line="240" w:lineRule="auto"/>
              <w:ind w:left="63" w:right="75"/>
              <w:jc w:val="both"/>
              <w:rPr>
                <w:rFonts w:ascii="Calibri" w:eastAsia="Times New Roman" w:hAnsi="Calibri" w:cs="Times New Roman"/>
                <w:lang w:val="ro-RO"/>
              </w:rPr>
            </w:pPr>
            <w:r w:rsidRPr="00A13B39">
              <w:rPr>
                <w:rFonts w:ascii="Calibri" w:eastAsia="Times New Roman" w:hAnsi="Calibri" w:cs="Times New Roman"/>
                <w:lang w:val="ro-RO"/>
              </w:rPr>
              <w:t>Tarifele de călătorie Tc recalculate se aprobă de către Consiliul Judeţean în funcție de nivelul tarifului mediu ajustat/modificat Tm (1) (km/loc)</w:t>
            </w:r>
            <w:r w:rsidR="00C27199" w:rsidRPr="00601978">
              <w:rPr>
                <w:rFonts w:ascii="Calibri" w:eastAsia="Times New Roman" w:hAnsi="Calibri" w:cs="Times New Roman"/>
                <w:lang w:val="ro-RO"/>
              </w:rPr>
              <w:t>.</w:t>
            </w:r>
          </w:p>
          <w:p w14:paraId="782022E3" w14:textId="1AFD91ED" w:rsidR="00C27199" w:rsidRPr="00C27199" w:rsidRDefault="00C27199" w:rsidP="006D6700">
            <w:pPr>
              <w:spacing w:before="25" w:after="0" w:line="240" w:lineRule="auto"/>
              <w:ind w:left="106" w:right="75"/>
              <w:jc w:val="both"/>
              <w:rPr>
                <w:rFonts w:eastAsia="Times New Roman" w:cstheme="minorHAnsi"/>
                <w:lang w:val="pl-PL"/>
              </w:rPr>
            </w:pPr>
            <w:r w:rsidRPr="00601978">
              <w:rPr>
                <w:rFonts w:ascii="Calibri" w:eastAsia="Calibri" w:hAnsi="Calibri" w:cs="Times New Roman"/>
                <w:bCs/>
                <w:lang w:val="it-IT"/>
              </w:rPr>
              <w:t xml:space="preserve">(9) </w:t>
            </w:r>
            <w:r w:rsidR="00A13B39" w:rsidRPr="00A13B39">
              <w:rPr>
                <w:rFonts w:ascii="Calibri" w:eastAsia="Calibri" w:hAnsi="Calibri" w:cs="Times New Roman"/>
                <w:bCs/>
                <w:lang w:val="it-IT"/>
              </w:rPr>
              <w:t xml:space="preserve">Orice tarif privind transportul public județean de călători efectuat prin curse regulate se poate stabili, ajusta sau modifica de către Consiliul Județean </w:t>
            </w:r>
            <w:r w:rsidR="00A13B39">
              <w:rPr>
                <w:rFonts w:ascii="Calibri" w:eastAsia="Calibri" w:hAnsi="Calibri" w:cs="Times New Roman"/>
                <w:bCs/>
                <w:lang w:val="it-IT"/>
              </w:rPr>
              <w:t>Argeș</w:t>
            </w:r>
            <w:r w:rsidR="00A13B39" w:rsidRPr="00A13B39">
              <w:rPr>
                <w:rFonts w:ascii="Calibri" w:eastAsia="Calibri" w:hAnsi="Calibri" w:cs="Times New Roman"/>
                <w:bCs/>
                <w:lang w:val="it-IT"/>
              </w:rPr>
              <w:t>, numai pe baza normelor-cadru stabilite de către Autoritatea Naţională de Reglementare pentru Serviciile Comunitare de Utilităţi Publice prin Ordinul 272/2007 cu modificările şi completările ulterioare</w:t>
            </w:r>
            <w:r w:rsidRPr="00601978">
              <w:rPr>
                <w:rFonts w:ascii="Calibri" w:eastAsia="Calibri" w:hAnsi="Calibri" w:cs="Times New Roman"/>
                <w:bCs/>
                <w:lang w:val="it-IT"/>
              </w:rPr>
              <w:t>.</w:t>
            </w:r>
          </w:p>
        </w:tc>
      </w:tr>
    </w:tbl>
    <w:p w14:paraId="5F248C7C" w14:textId="1C8EC19D" w:rsidR="004F72D2" w:rsidRDefault="004F72D2" w:rsidP="00247108">
      <w:pPr>
        <w:spacing w:after="0" w:line="240" w:lineRule="auto"/>
        <w:rPr>
          <w:rFonts w:eastAsia="Times New Roman" w:cstheme="minorHAnsi"/>
          <w:color w:val="FF0000"/>
          <w:lang w:val="pl-PL"/>
        </w:rPr>
      </w:pPr>
    </w:p>
    <w:p w14:paraId="72BBEB37" w14:textId="77777777" w:rsidR="00940FD8" w:rsidRPr="00CC265A" w:rsidRDefault="00940FD8" w:rsidP="00247108">
      <w:pPr>
        <w:spacing w:after="0" w:line="240" w:lineRule="auto"/>
        <w:rPr>
          <w:rFonts w:eastAsia="Times New Roman" w:cstheme="minorHAnsi"/>
          <w:color w:val="FF0000"/>
          <w:lang w:val="pl-PL"/>
        </w:rPr>
      </w:pPr>
    </w:p>
    <w:p w14:paraId="182E6663" w14:textId="17BD54F1" w:rsidR="004F72D2" w:rsidRPr="007067E4" w:rsidRDefault="004F72D2" w:rsidP="00247108">
      <w:pPr>
        <w:spacing w:before="80" w:after="0" w:line="240" w:lineRule="auto"/>
        <w:jc w:val="center"/>
        <w:rPr>
          <w:rFonts w:eastAsia="Times New Roman" w:cstheme="minorHAnsi"/>
          <w:lang w:val="pl-PL"/>
        </w:rPr>
      </w:pPr>
      <w:r w:rsidRPr="007067E4">
        <w:rPr>
          <w:rFonts w:eastAsia="Times New Roman" w:cstheme="minorHAnsi"/>
          <w:b/>
          <w:lang w:val="pl-PL"/>
        </w:rPr>
        <w:t>III.SECŢIUNEA III: INFORMAŢII JURIDICE, ECONOMICE, FINANCIARE ŞI TEHNICE</w:t>
      </w:r>
    </w:p>
    <w:p w14:paraId="471AA8AD" w14:textId="77777777" w:rsidR="004F72D2" w:rsidRPr="007067E4" w:rsidRDefault="004F72D2" w:rsidP="00247108">
      <w:pPr>
        <w:spacing w:before="26" w:after="0" w:line="240" w:lineRule="auto"/>
        <w:ind w:left="373"/>
        <w:rPr>
          <w:rFonts w:eastAsia="Times New Roman" w:cstheme="minorHAnsi"/>
          <w:lang w:val="pl-PL"/>
        </w:rPr>
      </w:pPr>
    </w:p>
    <w:p w14:paraId="64C5BDFA" w14:textId="13AD6916" w:rsidR="004F72D2" w:rsidRPr="007067E4" w:rsidRDefault="003C7FD4" w:rsidP="00247108">
      <w:pPr>
        <w:spacing w:before="80" w:after="0" w:line="240" w:lineRule="auto"/>
        <w:ind w:left="373"/>
        <w:jc w:val="center"/>
        <w:rPr>
          <w:rFonts w:eastAsia="Times New Roman" w:cstheme="minorHAnsi"/>
          <w:lang w:val="pl-PL"/>
        </w:rPr>
      </w:pPr>
      <w:r w:rsidRPr="007067E4">
        <w:rPr>
          <w:rFonts w:eastAsia="Times New Roman" w:cstheme="minorHAnsi"/>
          <w:b/>
          <w:lang w:val="pl-PL"/>
        </w:rPr>
        <w:t>III.1.</w:t>
      </w:r>
      <w:r w:rsidR="004F72D2" w:rsidRPr="007067E4">
        <w:rPr>
          <w:rFonts w:eastAsia="Times New Roman" w:cstheme="minorHAnsi"/>
          <w:b/>
          <w:lang w:val="pl-PL"/>
        </w:rPr>
        <w:t xml:space="preserve"> CONDIŢII DE PARTICIPARE</w:t>
      </w:r>
    </w:p>
    <w:p w14:paraId="11160474" w14:textId="77777777" w:rsidR="004F72D2" w:rsidRPr="007067E4" w:rsidRDefault="004F72D2" w:rsidP="00247108">
      <w:pPr>
        <w:spacing w:before="26" w:after="240" w:line="240" w:lineRule="auto"/>
        <w:ind w:left="373"/>
        <w:rPr>
          <w:rFonts w:eastAsia="Times New Roman" w:cstheme="minorHAnsi"/>
          <w:lang w:val="pl-PL"/>
        </w:rPr>
      </w:pPr>
      <w:r w:rsidRPr="007067E4">
        <w:rPr>
          <w:rFonts w:eastAsia="Times New Roman" w:cstheme="minorHAnsi"/>
          <w:lang w:val="pl-PL"/>
        </w:rPr>
        <w:t>Această secţiune include informaţii despre:</w:t>
      </w:r>
    </w:p>
    <w:tbl>
      <w:tblPr>
        <w:tblW w:w="9775"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9775"/>
      </w:tblGrid>
      <w:tr w:rsidR="007067E4" w:rsidRPr="007067E4" w14:paraId="06D145CF" w14:textId="77777777" w:rsidTr="00AA0E79">
        <w:trPr>
          <w:trHeight w:val="45"/>
          <w:tblCellSpacing w:w="0" w:type="auto"/>
        </w:trPr>
        <w:tc>
          <w:tcPr>
            <w:tcW w:w="9775" w:type="dxa"/>
            <w:tcBorders>
              <w:bottom w:val="single" w:sz="8" w:space="0" w:color="000000"/>
              <w:right w:val="single" w:sz="8" w:space="0" w:color="000000"/>
            </w:tcBorders>
            <w:tcMar>
              <w:top w:w="15" w:type="dxa"/>
              <w:left w:w="15" w:type="dxa"/>
              <w:bottom w:w="15" w:type="dxa"/>
              <w:right w:w="15" w:type="dxa"/>
            </w:tcMar>
          </w:tcPr>
          <w:p w14:paraId="14B58772" w14:textId="77777777" w:rsidR="004F72D2" w:rsidRPr="007067E4" w:rsidRDefault="004F72D2" w:rsidP="00247108">
            <w:pPr>
              <w:spacing w:before="25" w:after="0" w:line="240" w:lineRule="auto"/>
              <w:ind w:left="106"/>
              <w:rPr>
                <w:rFonts w:eastAsia="Times New Roman" w:cstheme="minorHAnsi"/>
                <w:lang w:val="pl-PL"/>
              </w:rPr>
            </w:pPr>
            <w:r w:rsidRPr="007067E4">
              <w:rPr>
                <w:rFonts w:eastAsia="Times New Roman" w:cstheme="minorHAnsi"/>
                <w:lang w:val="pl-PL"/>
              </w:rPr>
              <w:t>i. cerinţele minime pentru participarea la această procedură,</w:t>
            </w:r>
          </w:p>
          <w:p w14:paraId="1319E7D3" w14:textId="77777777" w:rsidR="004F72D2" w:rsidRPr="007067E4" w:rsidRDefault="004F72D2" w:rsidP="00247108">
            <w:pPr>
              <w:spacing w:before="25" w:after="0" w:line="240" w:lineRule="auto"/>
              <w:ind w:left="106"/>
              <w:rPr>
                <w:rFonts w:eastAsia="Times New Roman" w:cstheme="minorHAnsi"/>
                <w:lang w:val="pl-PL"/>
              </w:rPr>
            </w:pPr>
            <w:r w:rsidRPr="007067E4">
              <w:rPr>
                <w:rFonts w:eastAsia="Times New Roman" w:cstheme="minorHAnsi"/>
                <w:lang w:val="pl-PL"/>
              </w:rPr>
              <w:t>ii. situaţiile care ar putea duce la excluderea unui Operator Economic din procedură (motive de excludere) şi la modul de prezentare a informaţiilor pentru a demonstra că un Operator Economic nu se află în situaţiile de excludere,</w:t>
            </w:r>
          </w:p>
          <w:p w14:paraId="63DF4119" w14:textId="77777777" w:rsidR="004F72D2" w:rsidRPr="007067E4" w:rsidRDefault="004F72D2" w:rsidP="00247108">
            <w:pPr>
              <w:spacing w:before="25" w:after="0" w:line="240" w:lineRule="auto"/>
              <w:ind w:left="106"/>
              <w:rPr>
                <w:rFonts w:eastAsia="Times New Roman" w:cstheme="minorHAnsi"/>
                <w:lang w:val="pl-PL"/>
              </w:rPr>
            </w:pPr>
            <w:r w:rsidRPr="007067E4">
              <w:rPr>
                <w:rFonts w:eastAsia="Times New Roman" w:cstheme="minorHAnsi"/>
                <w:lang w:val="pl-PL"/>
              </w:rPr>
              <w:t>iii. îndeplinirea criteriilor de calificare şi modalitatea de îndeplinire a criteriilor de calificare.</w:t>
            </w:r>
          </w:p>
        </w:tc>
      </w:tr>
    </w:tbl>
    <w:p w14:paraId="256FD4FE" w14:textId="5E12EC40" w:rsidR="004F72D2" w:rsidRPr="007067E4" w:rsidRDefault="004F72D2" w:rsidP="00247108">
      <w:pPr>
        <w:spacing w:before="26" w:after="240" w:line="240" w:lineRule="auto"/>
        <w:ind w:left="373"/>
        <w:jc w:val="both"/>
        <w:rPr>
          <w:rFonts w:eastAsia="Times New Roman" w:cstheme="minorHAnsi"/>
          <w:lang w:val="pl-PL"/>
        </w:rPr>
      </w:pPr>
      <w:r w:rsidRPr="007067E4">
        <w:rPr>
          <w:rFonts w:eastAsia="Times New Roman" w:cstheme="minorHAnsi"/>
          <w:lang w:val="pl-PL"/>
        </w:rPr>
        <w:t>Ofertanţii</w:t>
      </w:r>
      <w:r w:rsidR="008553CF" w:rsidRPr="007067E4">
        <w:rPr>
          <w:rFonts w:eastAsia="Times New Roman" w:cstheme="minorHAnsi"/>
          <w:lang w:val="pl-PL"/>
        </w:rPr>
        <w:t xml:space="preserve"> </w:t>
      </w:r>
      <w:r w:rsidRPr="007067E4">
        <w:rPr>
          <w:rFonts w:eastAsia="Times New Roman" w:cstheme="minorHAnsi"/>
          <w:lang w:val="pl-PL"/>
        </w:rPr>
        <w:t>poartă responsabilitatea examinării cu atenţie a Documentaţiei de atribuire, inclusiv a oricărei clarificări emise în timpul pregătirii Ofertelor, precum şi obţinerii tuturor informaţiilor solicitate cu privire la orice condiţii sau obligaţii aplicabile Ofertantului</w:t>
      </w:r>
      <w:r w:rsidR="008553CF" w:rsidRPr="007067E4">
        <w:rPr>
          <w:rFonts w:eastAsia="Times New Roman" w:cstheme="minorHAnsi"/>
          <w:lang w:val="pl-PL"/>
        </w:rPr>
        <w:t xml:space="preserve"> </w:t>
      </w:r>
      <w:r w:rsidRPr="007067E4">
        <w:rPr>
          <w:rFonts w:eastAsia="Times New Roman" w:cstheme="minorHAnsi"/>
          <w:lang w:val="pl-PL"/>
        </w:rPr>
        <w:t>prin depunerea unei Oferte</w:t>
      </w:r>
      <w:r w:rsidR="00002796" w:rsidRPr="007067E4">
        <w:rPr>
          <w:rFonts w:eastAsia="Times New Roman" w:cstheme="minorHAnsi"/>
          <w:lang w:val="pl-PL"/>
        </w:rPr>
        <w:t xml:space="preserve"> </w:t>
      </w:r>
      <w:r w:rsidRPr="007067E4">
        <w:rPr>
          <w:rFonts w:eastAsia="Times New Roman" w:cstheme="minorHAnsi"/>
          <w:lang w:val="pl-PL"/>
        </w:rPr>
        <w:t>în cadrul acestei proceduri de atribuire.</w:t>
      </w:r>
    </w:p>
    <w:p w14:paraId="4E4ACFFE" w14:textId="08C2CAA2" w:rsidR="004F72D2" w:rsidRPr="007067E4" w:rsidRDefault="004F72D2" w:rsidP="00247108">
      <w:pPr>
        <w:spacing w:before="26" w:after="240" w:line="240" w:lineRule="auto"/>
        <w:ind w:left="373"/>
        <w:jc w:val="both"/>
        <w:rPr>
          <w:rFonts w:eastAsia="Times New Roman" w:cstheme="minorHAnsi"/>
          <w:lang w:val="pl-PL"/>
        </w:rPr>
      </w:pPr>
      <w:r w:rsidRPr="007067E4">
        <w:rPr>
          <w:rFonts w:eastAsia="Times New Roman" w:cstheme="minorHAnsi"/>
          <w:b/>
          <w:lang w:val="pl-PL"/>
        </w:rPr>
        <w:lastRenderedPageBreak/>
        <w:t>DUAE completat şi documentele însoţitoare depuse împreună cu Oferta</w:t>
      </w:r>
      <w:r w:rsidR="00002796" w:rsidRPr="007067E4">
        <w:rPr>
          <w:rFonts w:eastAsia="Times New Roman" w:cstheme="minorHAnsi"/>
          <w:b/>
          <w:lang w:val="pl-PL"/>
        </w:rPr>
        <w:t xml:space="preserve"> </w:t>
      </w:r>
      <w:r w:rsidRPr="007067E4">
        <w:rPr>
          <w:rFonts w:eastAsia="Times New Roman" w:cstheme="minorHAnsi"/>
          <w:b/>
          <w:lang w:val="pl-PL"/>
        </w:rPr>
        <w:t>vor fi furnizate astfel încât să permită comisiei de evaluare a Entităţii Contractante să ia o decizie privind îndeplinirea condiţiilor de participare.</w:t>
      </w:r>
    </w:p>
    <w:p w14:paraId="2E85A299" w14:textId="77777777" w:rsidR="004F72D2" w:rsidRPr="007067E4" w:rsidRDefault="004F72D2" w:rsidP="00247108">
      <w:pPr>
        <w:spacing w:before="26" w:after="240" w:line="240" w:lineRule="auto"/>
        <w:ind w:left="373"/>
        <w:jc w:val="both"/>
        <w:rPr>
          <w:rFonts w:eastAsia="Times New Roman" w:cstheme="minorHAnsi"/>
          <w:lang w:val="pl-PL"/>
        </w:rPr>
      </w:pPr>
      <w:r w:rsidRPr="007067E4">
        <w:rPr>
          <w:rFonts w:eastAsia="Times New Roman" w:cstheme="minorHAnsi"/>
          <w:lang w:val="pl-PL"/>
        </w:rPr>
        <w:t>Neprezentarea informaţiilor relevante din secţiunile DUAE sau prezentarea eronată a informaţiilor poate duce la excluderea Operatorului Economic din această procedură de atribuire.</w:t>
      </w:r>
    </w:p>
    <w:p w14:paraId="57BB98A7" w14:textId="77777777" w:rsidR="004F72D2" w:rsidRPr="007067E4" w:rsidRDefault="004F72D2" w:rsidP="00247108">
      <w:pPr>
        <w:spacing w:before="26" w:after="240" w:line="240" w:lineRule="auto"/>
        <w:ind w:left="373"/>
        <w:jc w:val="both"/>
        <w:rPr>
          <w:rFonts w:eastAsia="Times New Roman" w:cstheme="minorHAnsi"/>
          <w:lang w:val="pl-PL"/>
        </w:rPr>
      </w:pPr>
      <w:r w:rsidRPr="007067E4">
        <w:rPr>
          <w:rFonts w:eastAsia="Times New Roman" w:cstheme="minorHAnsi"/>
          <w:lang w:val="pl-PL"/>
        </w:rPr>
        <w:t>Prin indicarea adresei la care documentele doveditoare sunt disponibile în format electronic, Operatorul Economic îşi exprimă acordul că Entitatea Contractantă poate accesa documentaţia care face obiectul dispoziţiilor Regulamentului (UE) nr. 2016/679 al Parlamentului European şi al Consiliului din 27 aprilie 2016 privind protecţia persoanelor fizice în ceea ce priveşte prelucrarea datelor cu caracter personal şi privind libera circulaţie a acestor date şi de abrogare a Directivei nr. 95/46/CE (Regulamentul general privind protecţia datelor).</w:t>
      </w:r>
    </w:p>
    <w:p w14:paraId="372B9306" w14:textId="77777777" w:rsidR="00AA0E79" w:rsidRPr="007067E4" w:rsidRDefault="00AA0E79" w:rsidP="00247108">
      <w:pPr>
        <w:spacing w:before="26" w:after="0" w:line="240" w:lineRule="auto"/>
        <w:ind w:left="373"/>
        <w:rPr>
          <w:rFonts w:eastAsia="Times New Roman" w:cstheme="minorHAnsi"/>
          <w:lang w:val="pl-PL"/>
        </w:rPr>
      </w:pPr>
    </w:p>
    <w:p w14:paraId="63B8A176" w14:textId="4C813DC1" w:rsidR="004F72D2" w:rsidRPr="007067E4" w:rsidRDefault="003C7FD4" w:rsidP="00247108">
      <w:pPr>
        <w:spacing w:before="80" w:after="0" w:line="240" w:lineRule="auto"/>
        <w:ind w:left="373"/>
        <w:jc w:val="center"/>
        <w:rPr>
          <w:rFonts w:eastAsia="Times New Roman" w:cstheme="minorHAnsi"/>
          <w:lang w:val="pl-PL"/>
        </w:rPr>
      </w:pPr>
      <w:r w:rsidRPr="007067E4">
        <w:rPr>
          <w:rFonts w:eastAsia="Times New Roman" w:cstheme="minorHAnsi"/>
          <w:b/>
          <w:lang w:val="pl-PL"/>
        </w:rPr>
        <w:t>III.1.1.</w:t>
      </w:r>
      <w:r w:rsidR="004F72D2" w:rsidRPr="007067E4">
        <w:rPr>
          <w:rFonts w:eastAsia="Times New Roman" w:cstheme="minorHAnsi"/>
          <w:b/>
          <w:lang w:val="pl-PL"/>
        </w:rPr>
        <w:t xml:space="preserve"> CAPACITATEA DE EXERCITARE A ACTIVITĂŢII PROFESIONALE, INCLUSIV CERINŢE PRIVIND ÎNSCRIEREA ÎN REGISTRELE PROFESIONALE SAU COMERCIALE</w:t>
      </w:r>
    </w:p>
    <w:p w14:paraId="3D171AFD" w14:textId="77777777" w:rsidR="004F72D2" w:rsidRPr="007067E4" w:rsidRDefault="004F72D2" w:rsidP="00247108">
      <w:pPr>
        <w:spacing w:after="0" w:line="240" w:lineRule="auto"/>
        <w:ind w:left="373"/>
        <w:rPr>
          <w:rFonts w:eastAsia="Times New Roman" w:cstheme="minorHAnsi"/>
          <w:lang w:val="pl-PL"/>
        </w:rPr>
      </w:pPr>
    </w:p>
    <w:p w14:paraId="3A731DB3" w14:textId="7A310738" w:rsidR="004F72D2" w:rsidRPr="007067E4" w:rsidRDefault="006A7F3B" w:rsidP="00247108">
      <w:pPr>
        <w:spacing w:before="80" w:after="0" w:line="240" w:lineRule="auto"/>
        <w:ind w:left="373"/>
        <w:jc w:val="center"/>
        <w:rPr>
          <w:rFonts w:eastAsia="Times New Roman" w:cstheme="minorHAnsi"/>
          <w:lang w:val="pl-PL"/>
        </w:rPr>
      </w:pPr>
      <w:r w:rsidRPr="007067E4">
        <w:rPr>
          <w:rFonts w:eastAsia="Times New Roman" w:cstheme="minorHAnsi"/>
          <w:b/>
          <w:lang w:val="pl-PL"/>
        </w:rPr>
        <w:t>III.1.1.a.</w:t>
      </w:r>
      <w:r w:rsidR="004F72D2" w:rsidRPr="007067E4">
        <w:rPr>
          <w:rFonts w:eastAsia="Times New Roman" w:cstheme="minorHAnsi"/>
          <w:b/>
          <w:lang w:val="pl-PL"/>
        </w:rPr>
        <w:t xml:space="preserve"> CERINŢE REFERITOARE LA MOTIVELE DE EXCLUDERE</w:t>
      </w:r>
    </w:p>
    <w:p w14:paraId="4C0DF8AB" w14:textId="77777777" w:rsidR="009C5794" w:rsidRDefault="004F72D2" w:rsidP="00247108">
      <w:pPr>
        <w:spacing w:before="26" w:after="240" w:line="240" w:lineRule="auto"/>
        <w:ind w:left="373"/>
        <w:jc w:val="both"/>
        <w:rPr>
          <w:rFonts w:eastAsia="Times New Roman" w:cstheme="minorHAnsi"/>
          <w:lang w:val="pl-PL"/>
        </w:rPr>
      </w:pPr>
      <w:r w:rsidRPr="007067E4">
        <w:rPr>
          <w:rFonts w:eastAsia="Times New Roman" w:cstheme="minorHAnsi"/>
          <w:lang w:val="pl-PL"/>
        </w:rPr>
        <w:t xml:space="preserve">Cerinţele enumerate mai jos în legătură cu motivele de excludere se adresează oricărui Operator Economic implicat în procedură, indiferent de rolul acestuia (Ofertant individual, membru al unei Asocieri, Terţ Susţinător, Subcontractant). Orice Operator Economic care participă la această procedură trebuie să demonstreze că nu se află în niciuna dintre situaţiile care ar putea duce la excluderea sa din procedură, aşa cum sunt acestea descrise în Legea nr. 99/2016, conform Capitolului V, Secţiunea a 6-a, Paragraful 3: </w:t>
      </w:r>
    </w:p>
    <w:p w14:paraId="6D4721EF" w14:textId="4F099E06" w:rsidR="004F72D2" w:rsidRPr="007067E4" w:rsidRDefault="004F72D2" w:rsidP="00247108">
      <w:pPr>
        <w:spacing w:before="26" w:after="240" w:line="240" w:lineRule="auto"/>
        <w:ind w:left="373"/>
        <w:jc w:val="both"/>
        <w:rPr>
          <w:rFonts w:eastAsia="Times New Roman" w:cstheme="minorHAnsi"/>
          <w:lang w:val="pl-PL"/>
        </w:rPr>
      </w:pPr>
      <w:r w:rsidRPr="007067E4">
        <w:rPr>
          <w:rFonts w:eastAsia="Times New Roman" w:cstheme="minorHAnsi"/>
          <w:lang w:val="pl-PL"/>
        </w:rPr>
        <w:t>Motivele de excludere a ofertantului.</w:t>
      </w:r>
    </w:p>
    <w:tbl>
      <w:tblPr>
        <w:tblW w:w="9865"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516"/>
        <w:gridCol w:w="7349"/>
      </w:tblGrid>
      <w:tr w:rsidR="00CC265A" w:rsidRPr="00CC265A" w14:paraId="15C3D2CA" w14:textId="77777777" w:rsidTr="00AA0E79">
        <w:trPr>
          <w:trHeight w:val="45"/>
          <w:tblCellSpacing w:w="0" w:type="auto"/>
        </w:trPr>
        <w:tc>
          <w:tcPr>
            <w:tcW w:w="2516" w:type="dxa"/>
            <w:tcBorders>
              <w:bottom w:val="single" w:sz="8" w:space="0" w:color="000000"/>
              <w:right w:val="single" w:sz="8" w:space="0" w:color="000000"/>
            </w:tcBorders>
            <w:tcMar>
              <w:top w:w="15" w:type="dxa"/>
              <w:left w:w="15" w:type="dxa"/>
              <w:bottom w:w="15" w:type="dxa"/>
              <w:right w:w="15" w:type="dxa"/>
            </w:tcMar>
          </w:tcPr>
          <w:p w14:paraId="5CEDB9B8" w14:textId="77777777" w:rsidR="004F72D2" w:rsidRPr="00481515" w:rsidRDefault="004F72D2" w:rsidP="00247108">
            <w:pPr>
              <w:spacing w:before="25" w:after="0" w:line="240" w:lineRule="auto"/>
              <w:ind w:left="106"/>
              <w:rPr>
                <w:rFonts w:eastAsia="Times New Roman" w:cstheme="minorHAnsi"/>
                <w:lang w:val="pl-PL"/>
              </w:rPr>
            </w:pPr>
            <w:r w:rsidRPr="00481515">
              <w:rPr>
                <w:rFonts w:eastAsia="Times New Roman" w:cstheme="minorHAnsi"/>
                <w:lang w:val="pl-PL"/>
              </w:rPr>
              <w:t>Motive de excludere</w:t>
            </w:r>
          </w:p>
        </w:tc>
        <w:tc>
          <w:tcPr>
            <w:tcW w:w="7349" w:type="dxa"/>
            <w:tcBorders>
              <w:bottom w:val="single" w:sz="8" w:space="0" w:color="000000"/>
              <w:right w:val="single" w:sz="8" w:space="0" w:color="000000"/>
            </w:tcBorders>
            <w:tcMar>
              <w:top w:w="15" w:type="dxa"/>
              <w:left w:w="15" w:type="dxa"/>
              <w:bottom w:w="15" w:type="dxa"/>
              <w:right w:w="15" w:type="dxa"/>
            </w:tcMar>
          </w:tcPr>
          <w:p w14:paraId="26FAB744" w14:textId="5729C594" w:rsidR="004F72D2" w:rsidRPr="00481515" w:rsidRDefault="004F72D2" w:rsidP="008C72A7">
            <w:pPr>
              <w:spacing w:before="25" w:after="0" w:line="240" w:lineRule="auto"/>
              <w:ind w:left="106" w:right="165"/>
              <w:jc w:val="both"/>
              <w:rPr>
                <w:rFonts w:eastAsia="Times New Roman" w:cstheme="minorHAnsi"/>
                <w:lang w:val="pl-PL"/>
              </w:rPr>
            </w:pPr>
            <w:r w:rsidRPr="00481515">
              <w:rPr>
                <w:rFonts w:eastAsia="Times New Roman" w:cstheme="minorHAnsi"/>
                <w:lang w:val="pl-PL"/>
              </w:rPr>
              <w:t>Operatorul Economic (</w:t>
            </w:r>
            <w:r w:rsidR="00002796" w:rsidRPr="00481515">
              <w:rPr>
                <w:rFonts w:eastAsia="Times New Roman" w:cstheme="minorHAnsi"/>
                <w:lang w:val="pl-PL"/>
              </w:rPr>
              <w:t>Ofertant</w:t>
            </w:r>
            <w:r w:rsidRPr="00481515">
              <w:rPr>
                <w:rFonts w:eastAsia="Times New Roman" w:cstheme="minorHAnsi"/>
                <w:lang w:val="pl-PL"/>
              </w:rPr>
              <w:t xml:space="preserve"> individual, membru al unei Asocieri, Terţ Susţinător, Subcontractant) sau orice persoană care este membru al consiliului/organului de administrare, de conducere sau de supervizare al acestuia sau care are putere de reprezentare, de decizie sau de control în cadrul acestuia nu trebuie să se afle în niciuna dintre situaţiile menţionate la art. 177 din Legea nr. 99/2016 privind </w:t>
            </w:r>
            <w:r w:rsidRPr="00481515">
              <w:rPr>
                <w:rFonts w:eastAsia="Times New Roman" w:cstheme="minorHAnsi"/>
                <w:b/>
                <w:lang w:val="pl-PL"/>
              </w:rPr>
              <w:t>motivele de excludere referitoare la condamnările penale</w:t>
            </w:r>
            <w:r w:rsidRPr="00481515">
              <w:rPr>
                <w:rFonts w:eastAsia="Times New Roman" w:cstheme="minorHAnsi"/>
                <w:lang w:val="pl-PL"/>
              </w:rPr>
              <w:t>.</w:t>
            </w:r>
          </w:p>
          <w:p w14:paraId="7B5562FF" w14:textId="77777777" w:rsidR="004F72D2" w:rsidRPr="00481515" w:rsidRDefault="004F72D2" w:rsidP="008C72A7">
            <w:pPr>
              <w:spacing w:before="25" w:after="0" w:line="240" w:lineRule="auto"/>
              <w:ind w:left="106" w:right="165"/>
              <w:jc w:val="both"/>
              <w:rPr>
                <w:rFonts w:eastAsia="Times New Roman" w:cstheme="minorHAnsi"/>
                <w:lang w:val="pl-PL"/>
              </w:rPr>
            </w:pPr>
            <w:r w:rsidRPr="00481515">
              <w:rPr>
                <w:rFonts w:eastAsia="Times New Roman" w:cstheme="minorHAnsi"/>
                <w:lang w:val="pl-PL"/>
              </w:rPr>
              <w:t>Motivele de excludere sunt identificate în Partea III, secţiunea A din DUAE.</w:t>
            </w:r>
          </w:p>
        </w:tc>
      </w:tr>
      <w:tr w:rsidR="00CC265A" w:rsidRPr="00CC265A" w14:paraId="0C3A7F06" w14:textId="77777777" w:rsidTr="00AA0E79">
        <w:trPr>
          <w:trHeight w:val="45"/>
          <w:tblCellSpacing w:w="0" w:type="auto"/>
        </w:trPr>
        <w:tc>
          <w:tcPr>
            <w:tcW w:w="2516" w:type="dxa"/>
            <w:tcBorders>
              <w:bottom w:val="single" w:sz="8" w:space="0" w:color="000000"/>
              <w:right w:val="single" w:sz="8" w:space="0" w:color="000000"/>
            </w:tcBorders>
            <w:tcMar>
              <w:top w:w="15" w:type="dxa"/>
              <w:left w:w="15" w:type="dxa"/>
              <w:bottom w:w="15" w:type="dxa"/>
              <w:right w:w="15" w:type="dxa"/>
            </w:tcMar>
          </w:tcPr>
          <w:p w14:paraId="147A567E" w14:textId="77777777" w:rsidR="004F72D2" w:rsidRPr="00481515" w:rsidRDefault="004F72D2" w:rsidP="00247108">
            <w:pPr>
              <w:spacing w:after="200" w:line="240" w:lineRule="auto"/>
              <w:rPr>
                <w:rFonts w:eastAsia="Times New Roman" w:cstheme="minorHAnsi"/>
                <w:lang w:val="pl-PL"/>
              </w:rPr>
            </w:pPr>
          </w:p>
        </w:tc>
        <w:tc>
          <w:tcPr>
            <w:tcW w:w="7349" w:type="dxa"/>
            <w:tcBorders>
              <w:bottom w:val="single" w:sz="8" w:space="0" w:color="000000"/>
              <w:right w:val="single" w:sz="8" w:space="0" w:color="000000"/>
            </w:tcBorders>
            <w:tcMar>
              <w:top w:w="15" w:type="dxa"/>
              <w:left w:w="15" w:type="dxa"/>
              <w:bottom w:w="15" w:type="dxa"/>
              <w:right w:w="15" w:type="dxa"/>
            </w:tcMar>
          </w:tcPr>
          <w:p w14:paraId="3454E1B6" w14:textId="6CFD6A52" w:rsidR="004F72D2" w:rsidRPr="00481515" w:rsidRDefault="004F72D2" w:rsidP="008C72A7">
            <w:pPr>
              <w:spacing w:before="25" w:after="0" w:line="240" w:lineRule="auto"/>
              <w:ind w:left="106" w:right="165"/>
              <w:jc w:val="both"/>
              <w:rPr>
                <w:rFonts w:eastAsia="Times New Roman" w:cstheme="minorHAnsi"/>
                <w:lang w:val="pl-PL"/>
              </w:rPr>
            </w:pPr>
            <w:r w:rsidRPr="00481515">
              <w:rPr>
                <w:rFonts w:eastAsia="Times New Roman" w:cstheme="minorHAnsi"/>
                <w:lang w:val="pl-PL"/>
              </w:rPr>
              <w:t>Operatorul Economic (</w:t>
            </w:r>
            <w:r w:rsidR="00E72245" w:rsidRPr="00481515">
              <w:rPr>
                <w:rFonts w:eastAsia="Times New Roman" w:cstheme="minorHAnsi"/>
                <w:lang w:val="pl-PL"/>
              </w:rPr>
              <w:t>Ofertant</w:t>
            </w:r>
            <w:r w:rsidRPr="00481515">
              <w:rPr>
                <w:rFonts w:eastAsia="Times New Roman" w:cstheme="minorHAnsi"/>
                <w:lang w:val="pl-PL"/>
              </w:rPr>
              <w:t xml:space="preserve"> individual, membru al unei Asocieri, Terţ Susţinător, Subcontractant) nu trebuie să se afle în niciuna dintre situaţiile menţionate la art. 178 alin. (1) şi (2) din Legea nr. 99/2016 privind </w:t>
            </w:r>
            <w:r w:rsidRPr="00481515">
              <w:rPr>
                <w:rFonts w:eastAsia="Times New Roman" w:cstheme="minorHAnsi"/>
                <w:b/>
                <w:lang w:val="pl-PL"/>
              </w:rPr>
              <w:t>motivele de excludere referitoare la plata impozitelor, taxelor sau a contribuţiilor la bugetul general consolidat.</w:t>
            </w:r>
          </w:p>
          <w:p w14:paraId="3763D6F6" w14:textId="77777777" w:rsidR="004F72D2" w:rsidRPr="00481515" w:rsidRDefault="004F72D2" w:rsidP="008C72A7">
            <w:pPr>
              <w:spacing w:before="25" w:after="0" w:line="240" w:lineRule="auto"/>
              <w:ind w:left="106" w:right="165"/>
              <w:jc w:val="both"/>
              <w:rPr>
                <w:rFonts w:eastAsia="Times New Roman" w:cstheme="minorHAnsi"/>
                <w:lang w:val="pl-PL"/>
              </w:rPr>
            </w:pPr>
            <w:r w:rsidRPr="00481515">
              <w:rPr>
                <w:rFonts w:eastAsia="Times New Roman" w:cstheme="minorHAnsi"/>
                <w:lang w:val="pl-PL"/>
              </w:rPr>
              <w:t>Motivele de excludere sunt identificate în Partea III, Secţiunea B din DUAE.</w:t>
            </w:r>
          </w:p>
        </w:tc>
      </w:tr>
      <w:tr w:rsidR="00CC265A" w:rsidRPr="00CC265A" w14:paraId="3EA4874F" w14:textId="77777777" w:rsidTr="00AA0E79">
        <w:trPr>
          <w:trHeight w:val="45"/>
          <w:tblCellSpacing w:w="0" w:type="auto"/>
        </w:trPr>
        <w:tc>
          <w:tcPr>
            <w:tcW w:w="2516" w:type="dxa"/>
            <w:tcBorders>
              <w:bottom w:val="single" w:sz="8" w:space="0" w:color="000000"/>
              <w:right w:val="single" w:sz="8" w:space="0" w:color="000000"/>
            </w:tcBorders>
            <w:tcMar>
              <w:top w:w="15" w:type="dxa"/>
              <w:left w:w="15" w:type="dxa"/>
              <w:bottom w:w="15" w:type="dxa"/>
              <w:right w:w="15" w:type="dxa"/>
            </w:tcMar>
          </w:tcPr>
          <w:p w14:paraId="3B27D2FC" w14:textId="77777777" w:rsidR="004F72D2" w:rsidRPr="00481515" w:rsidRDefault="004F72D2" w:rsidP="00247108">
            <w:pPr>
              <w:spacing w:after="200" w:line="240" w:lineRule="auto"/>
              <w:rPr>
                <w:rFonts w:eastAsia="Times New Roman" w:cstheme="minorHAnsi"/>
                <w:lang w:val="pl-PL"/>
              </w:rPr>
            </w:pPr>
          </w:p>
        </w:tc>
        <w:tc>
          <w:tcPr>
            <w:tcW w:w="7349" w:type="dxa"/>
            <w:tcBorders>
              <w:bottom w:val="single" w:sz="8" w:space="0" w:color="000000"/>
              <w:right w:val="single" w:sz="8" w:space="0" w:color="000000"/>
            </w:tcBorders>
            <w:tcMar>
              <w:top w:w="15" w:type="dxa"/>
              <w:left w:w="15" w:type="dxa"/>
              <w:bottom w:w="15" w:type="dxa"/>
              <w:right w:w="15" w:type="dxa"/>
            </w:tcMar>
          </w:tcPr>
          <w:p w14:paraId="01D5E42B" w14:textId="6C81BED8" w:rsidR="004F72D2" w:rsidRPr="00481515" w:rsidRDefault="004F72D2" w:rsidP="008C72A7">
            <w:pPr>
              <w:spacing w:before="25" w:after="0" w:line="240" w:lineRule="auto"/>
              <w:ind w:left="106" w:right="165"/>
              <w:jc w:val="both"/>
              <w:rPr>
                <w:rFonts w:eastAsia="Times New Roman" w:cstheme="minorHAnsi"/>
                <w:lang w:val="pl-PL"/>
              </w:rPr>
            </w:pPr>
            <w:r w:rsidRPr="00481515">
              <w:rPr>
                <w:rFonts w:eastAsia="Times New Roman" w:cstheme="minorHAnsi"/>
                <w:lang w:val="pl-PL"/>
              </w:rPr>
              <w:t>Operatorul Economic (</w:t>
            </w:r>
            <w:r w:rsidR="0079760D" w:rsidRPr="00481515">
              <w:rPr>
                <w:rFonts w:eastAsia="Times New Roman" w:cstheme="minorHAnsi"/>
                <w:lang w:val="pl-PL"/>
              </w:rPr>
              <w:t>Ofertant</w:t>
            </w:r>
            <w:r w:rsidRPr="00481515">
              <w:rPr>
                <w:rFonts w:eastAsia="Times New Roman" w:cstheme="minorHAnsi"/>
                <w:lang w:val="pl-PL"/>
              </w:rPr>
              <w:t xml:space="preserve"> individual, membru al unei asocieri, Terţ Susţinător, Subcontractant) nu trebuie să se afle în niciuna dintre situaţiile menţionate la art. 180 alin. (1) din Legea nr. 99/2016 privind </w:t>
            </w:r>
            <w:r w:rsidRPr="00481515">
              <w:rPr>
                <w:rFonts w:eastAsia="Times New Roman" w:cstheme="minorHAnsi"/>
                <w:b/>
                <w:lang w:val="pl-PL"/>
              </w:rPr>
              <w:t>motivele de excludere legate de insolvenţă, conflicte de interese sau abateri profesionale</w:t>
            </w:r>
            <w:r w:rsidRPr="00481515">
              <w:rPr>
                <w:rFonts w:eastAsia="Times New Roman" w:cstheme="minorHAnsi"/>
                <w:lang w:val="pl-PL"/>
              </w:rPr>
              <w:t>.</w:t>
            </w:r>
          </w:p>
          <w:p w14:paraId="059EF834" w14:textId="77777777" w:rsidR="004F72D2" w:rsidRPr="00481515" w:rsidRDefault="004F72D2" w:rsidP="008C72A7">
            <w:pPr>
              <w:spacing w:before="25" w:after="0" w:line="240" w:lineRule="auto"/>
              <w:ind w:left="106" w:right="165"/>
              <w:jc w:val="both"/>
              <w:rPr>
                <w:rFonts w:eastAsia="Times New Roman" w:cstheme="minorHAnsi"/>
                <w:lang w:val="pl-PL"/>
              </w:rPr>
            </w:pPr>
            <w:r w:rsidRPr="00481515">
              <w:rPr>
                <w:rFonts w:eastAsia="Times New Roman" w:cstheme="minorHAnsi"/>
                <w:lang w:val="pl-PL"/>
              </w:rPr>
              <w:lastRenderedPageBreak/>
              <w:t>Motivele de excludere sunt identificate în Partea III, Secţiunea C din Partea DUAE.</w:t>
            </w:r>
          </w:p>
        </w:tc>
      </w:tr>
      <w:tr w:rsidR="00CC265A" w:rsidRPr="00CC265A" w14:paraId="6B7ADE49" w14:textId="77777777" w:rsidTr="00AA0E79">
        <w:trPr>
          <w:trHeight w:val="45"/>
          <w:tblCellSpacing w:w="0" w:type="auto"/>
        </w:trPr>
        <w:tc>
          <w:tcPr>
            <w:tcW w:w="9865" w:type="dxa"/>
            <w:gridSpan w:val="2"/>
            <w:tcBorders>
              <w:bottom w:val="single" w:sz="8" w:space="0" w:color="000000"/>
              <w:right w:val="single" w:sz="8" w:space="0" w:color="000000"/>
            </w:tcBorders>
            <w:tcMar>
              <w:top w:w="15" w:type="dxa"/>
              <w:left w:w="15" w:type="dxa"/>
              <w:bottom w:w="15" w:type="dxa"/>
              <w:right w:w="15" w:type="dxa"/>
            </w:tcMar>
          </w:tcPr>
          <w:p w14:paraId="48E7B6CF"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lastRenderedPageBreak/>
              <w:t>Operatorii Economici nu vor fi excluşi din procedura de atribuire, chiar dacă există motive de excludere dacă aceştia demonstrează că se încadrează în oricare dintre situaţiile menţionate la art. 178 alin. (3), 179 alin. (1) şi (2), 180 alin. (2) şi 184 alin. (1), (2) şi (3) din Legea nr. 99/2016, şi anume dacă:</w:t>
            </w:r>
          </w:p>
          <w:p w14:paraId="7C5CFAF0"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i. Operatorul economic, anterior deciziei de excludere, îşi îndeplineşte obligaţiile prin plata impozitelor, taxelor sau contribuţiilor la bugetul general consolidat datorate ori prin alte modalităţi de stingere a acestora sau beneficiază, în condiţiile legii, de eşalonarea acestora ori de alte facilităţi în vederea plăţii acestora, inclusiv, după caz, a eventualelor dobânzi ori penalităţi de întârziere acumulate sau a amenzilor.</w:t>
            </w:r>
          </w:p>
          <w:p w14:paraId="1613BDEE"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ii. În cazuri excepţionale, Entitatea Contractantă are dreptul de a nu exclude din procedura de atribuire un operator economic care se află într-una dintre situaţiile prevăzute la art. 177 alin. (1) ori art. 178 alin. (1) sau (2) din Legea nr. 99/2016, pentru motive imperative de interes general, precum sănătatea publică sau protecţia mediului.</w:t>
            </w:r>
          </w:p>
          <w:p w14:paraId="0E6A06F1" w14:textId="183484D0"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 xml:space="preserve">iii. Cuantumul impozitelor, taxelor şi contribuţiilor la bugetul general consolidat datorate şi restante este mai mic de 10.000 lei (pentru echivalenţa monetară se va face referire la cursul de schimb publicat de </w:t>
            </w:r>
            <w:r w:rsidRPr="00481515">
              <w:rPr>
                <w:rFonts w:eastAsia="Times New Roman" w:cstheme="minorHAnsi"/>
                <w:i/>
                <w:lang w:val="pl-PL"/>
              </w:rPr>
              <w:t>BNR din ziua publicării Anunţului de participare</w:t>
            </w:r>
            <w:r w:rsidRPr="00481515">
              <w:rPr>
                <w:rFonts w:eastAsia="Times New Roman" w:cstheme="minorHAnsi"/>
                <w:lang w:val="pl-PL"/>
              </w:rPr>
              <w:t>).</w:t>
            </w:r>
          </w:p>
          <w:p w14:paraId="1498F6DD"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iv. Entitatea Contractantă stabileşte, pe baza informaţiilor şi/sau documentelor prezentate de Operatorul Economic sau în orice alt mod, că Operatorul Economic împotriva căruia s-a deschis procedura generală de insolvenţă are capacitatea de a executa Contractul de achiziţie sectorială. Aceasta presupune că Operatorul Economic se află fie în faza de observaţie şi a adoptat măsurile necesare pentru a întocmi un plan de reorganizare fezabil, ce permite continuarea, de o manieră sustenabilă, a activităţii curente, fie este în cadrul fazei de reorganizare judiciară şi respectă integral graficul de implementare a planului de reorganizare aprobat de instanţă.</w:t>
            </w:r>
          </w:p>
          <w:p w14:paraId="4B432F50"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v. Operatorul economic poate furniza dovezi care să arate că măsurile luate de acesta sunt suficiente pentru a-şi demonstra în concret credibilitatea prin raportare la motivele de excludere, cum ar fi: efectuarea de către operatorul economic a plăţii sau la asumarea de către operatorul economic a obligaţiei de plată a despăgubirilor în ceea ce priveşte eventualele prejudicii cauzate printr-o infracţiune sau printr-o altă faptă ilicită, clarificarea de către operatorul economic în mod complet a faptelor şi împrejurărilor în care a fost comisă infracţiunea sau altă faptă ilicită, prin cooperarea activă cu autorităţile care efectuează investigaţia, şi la adoptarea de către operatorul economic a unor măsuri concrete şi adecvate la nivel tehnic, organizaţional şi în materie de personal, cum ar fi eliminarea legăturilor cu persoanele şi organizaţiile implicate în comportamentul necorespunzător, măsuri de reorganizare a personalului, implementarea unor sisteme de control şi raportare, crearea unei structuri de audit intern pentru verificarea respectării dispoziţiilor legale şi a altor norme sau adoptarea unor reguli interne privind răspunderea şi plata despăgubirilor, pentru a preveni săvârşirea unor noi infracţiuni sau alte fapte ilicite.</w:t>
            </w:r>
          </w:p>
        </w:tc>
      </w:tr>
    </w:tbl>
    <w:p w14:paraId="63AE88A2" w14:textId="77777777" w:rsidR="004F72D2" w:rsidRPr="00481515" w:rsidRDefault="004F72D2" w:rsidP="00247108">
      <w:pPr>
        <w:spacing w:before="26" w:after="240" w:line="240" w:lineRule="auto"/>
        <w:ind w:left="373"/>
        <w:rPr>
          <w:rFonts w:eastAsia="Times New Roman" w:cstheme="minorHAnsi"/>
          <w:lang w:val="pl-PL"/>
        </w:rPr>
      </w:pPr>
      <w:r w:rsidRPr="00481515">
        <w:rPr>
          <w:rFonts w:eastAsia="Times New Roman" w:cstheme="minorHAnsi"/>
          <w:lang w:val="pl-PL"/>
        </w:rPr>
        <w:t>În continuare sunt prezentate informaţii suplimentare care vor fi utilizate de Operatorii Economici ca date de intrare pentru pregătirea DUAE.</w:t>
      </w:r>
    </w:p>
    <w:tbl>
      <w:tblPr>
        <w:tblW w:w="9865"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413"/>
        <w:gridCol w:w="7452"/>
      </w:tblGrid>
      <w:tr w:rsidR="00CC265A" w:rsidRPr="00CC265A" w14:paraId="170D38FD" w14:textId="77777777" w:rsidTr="00AA0E79">
        <w:trPr>
          <w:trHeight w:val="45"/>
          <w:tblCellSpacing w:w="0" w:type="auto"/>
        </w:trPr>
        <w:tc>
          <w:tcPr>
            <w:tcW w:w="2413" w:type="dxa"/>
            <w:tcBorders>
              <w:bottom w:val="single" w:sz="8" w:space="0" w:color="000000"/>
              <w:right w:val="single" w:sz="8" w:space="0" w:color="000000"/>
            </w:tcBorders>
            <w:tcMar>
              <w:top w:w="15" w:type="dxa"/>
              <w:left w:w="15" w:type="dxa"/>
              <w:bottom w:w="15" w:type="dxa"/>
              <w:right w:w="15" w:type="dxa"/>
            </w:tcMar>
          </w:tcPr>
          <w:p w14:paraId="39BCA145" w14:textId="77777777" w:rsidR="004F72D2" w:rsidRPr="00481515" w:rsidRDefault="004F72D2" w:rsidP="00247108">
            <w:pPr>
              <w:spacing w:before="25" w:after="0" w:line="240" w:lineRule="auto"/>
              <w:ind w:left="106"/>
              <w:rPr>
                <w:rFonts w:eastAsia="Times New Roman" w:cstheme="minorHAnsi"/>
                <w:lang w:val="pl-PL"/>
              </w:rPr>
            </w:pPr>
            <w:r w:rsidRPr="00481515">
              <w:rPr>
                <w:rFonts w:eastAsia="Times New Roman" w:cstheme="minorHAnsi"/>
                <w:lang w:val="pl-PL"/>
              </w:rPr>
              <w:t>Informaţii referitoare la conflictul de interese</w:t>
            </w:r>
          </w:p>
        </w:tc>
        <w:tc>
          <w:tcPr>
            <w:tcW w:w="7452" w:type="dxa"/>
            <w:tcBorders>
              <w:bottom w:val="single" w:sz="8" w:space="0" w:color="000000"/>
              <w:right w:val="single" w:sz="8" w:space="0" w:color="000000"/>
            </w:tcBorders>
            <w:tcMar>
              <w:top w:w="15" w:type="dxa"/>
              <w:left w:w="15" w:type="dxa"/>
              <w:bottom w:w="15" w:type="dxa"/>
              <w:right w:w="15" w:type="dxa"/>
            </w:tcMar>
          </w:tcPr>
          <w:p w14:paraId="1483958F"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În conformitate cu art. 180 alin. (1) lit. e) din Legea nr. 99/2016, Entitatea Contractantă exclude din participarea la procedura de atribuire orice Operator Economic care se află într-o situaţie de conflict de interese în sensul art. 72 din Legea nr. 99/2016 şi care nu poate fi remediată prin măsuri pentru eliminarea circumstanţelor care au generat conflictul de interese în sensul celor enumerate la art. 75 alin. (3) din Legea nr. 99/2016.</w:t>
            </w:r>
          </w:p>
        </w:tc>
      </w:tr>
      <w:tr w:rsidR="00CC265A" w:rsidRPr="00CC265A" w14:paraId="15607806" w14:textId="77777777" w:rsidTr="00AA0E79">
        <w:trPr>
          <w:trHeight w:val="45"/>
          <w:tblCellSpacing w:w="0" w:type="auto"/>
        </w:trPr>
        <w:tc>
          <w:tcPr>
            <w:tcW w:w="2413" w:type="dxa"/>
            <w:tcBorders>
              <w:bottom w:val="single" w:sz="8" w:space="0" w:color="000000"/>
              <w:right w:val="single" w:sz="8" w:space="0" w:color="000000"/>
            </w:tcBorders>
            <w:tcMar>
              <w:top w:w="15" w:type="dxa"/>
              <w:left w:w="15" w:type="dxa"/>
              <w:bottom w:w="15" w:type="dxa"/>
              <w:right w:w="15" w:type="dxa"/>
            </w:tcMar>
          </w:tcPr>
          <w:p w14:paraId="714FF190" w14:textId="77777777" w:rsidR="004F72D2" w:rsidRPr="00481515" w:rsidRDefault="004F72D2" w:rsidP="00247108">
            <w:pPr>
              <w:spacing w:after="200" w:line="240" w:lineRule="auto"/>
              <w:rPr>
                <w:rFonts w:eastAsia="Times New Roman" w:cstheme="minorHAnsi"/>
                <w:lang w:val="pl-PL"/>
              </w:rPr>
            </w:pPr>
          </w:p>
        </w:tc>
        <w:tc>
          <w:tcPr>
            <w:tcW w:w="7452" w:type="dxa"/>
            <w:tcBorders>
              <w:bottom w:val="single" w:sz="8" w:space="0" w:color="000000"/>
              <w:right w:val="single" w:sz="8" w:space="0" w:color="000000"/>
            </w:tcBorders>
            <w:tcMar>
              <w:top w:w="15" w:type="dxa"/>
              <w:left w:w="15" w:type="dxa"/>
              <w:bottom w:w="15" w:type="dxa"/>
              <w:right w:w="15" w:type="dxa"/>
            </w:tcMar>
          </w:tcPr>
          <w:p w14:paraId="22F30F3C" w14:textId="46BAEC5C"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 xml:space="preserve">Pentru a preveni, a identifica şi a remedia în mod eficient conflictele de interese care pot apărea pe parcursul derulării procedurii de atribuire, astfel încât să se </w:t>
            </w:r>
            <w:r w:rsidRPr="00481515">
              <w:rPr>
                <w:rFonts w:eastAsia="Times New Roman" w:cstheme="minorHAnsi"/>
                <w:lang w:val="pl-PL"/>
              </w:rPr>
              <w:lastRenderedPageBreak/>
              <w:t>evite orice denaturare a concurenţei şi să se asigure un tratament egal pentru toţi Operatorii Economici, Entitatea Contractantă comunică în cele ce urmează numele persoanelor cu funcţie de decizie în cadrul Entităţii Contractante şi al furnizorului de servicii auxiliare de achiziţie implicat în procedura de atribuire</w:t>
            </w:r>
            <w:r w:rsidR="00AE5B86" w:rsidRPr="00481515">
              <w:rPr>
                <w:rFonts w:eastAsia="Times New Roman" w:cstheme="minorHAnsi"/>
                <w:lang w:val="pl-PL"/>
              </w:rPr>
              <w:t>.</w:t>
            </w:r>
          </w:p>
          <w:p w14:paraId="60344FCF" w14:textId="6E51E77D" w:rsidR="00AE5B86" w:rsidRPr="00481515" w:rsidRDefault="00AE5B86"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Persoanele ce detin functii de decizie din cadrul autoritatii contractante, a celor cu putere de reprezentare din partea furnizorului de servicii auxiliare</w:t>
            </w:r>
            <w:r w:rsidR="00D264D9" w:rsidRPr="00481515">
              <w:rPr>
                <w:rFonts w:eastAsia="Times New Roman" w:cstheme="minorHAnsi"/>
                <w:lang w:val="pl-PL"/>
              </w:rPr>
              <w:t>,</w:t>
            </w:r>
            <w:r w:rsidRPr="00481515">
              <w:rPr>
                <w:rFonts w:eastAsia="Times New Roman" w:cstheme="minorHAnsi"/>
                <w:lang w:val="pl-PL"/>
              </w:rPr>
              <w:t xml:space="preserve"> precum </w:t>
            </w:r>
            <w:r w:rsidR="00D264D9" w:rsidRPr="00481515">
              <w:rPr>
                <w:rFonts w:eastAsia="Times New Roman" w:cstheme="minorHAnsi"/>
                <w:lang w:val="pl-PL"/>
              </w:rPr>
              <w:t>ș</w:t>
            </w:r>
            <w:r w:rsidRPr="00481515">
              <w:rPr>
                <w:rFonts w:eastAsia="Times New Roman" w:cstheme="minorHAnsi"/>
                <w:lang w:val="pl-PL"/>
              </w:rPr>
              <w:t>i a celor implica</w:t>
            </w:r>
            <w:r w:rsidR="00D264D9" w:rsidRPr="00481515">
              <w:rPr>
                <w:rFonts w:eastAsia="Times New Roman" w:cstheme="minorHAnsi"/>
                <w:lang w:val="pl-PL"/>
              </w:rPr>
              <w:t>ț</w:t>
            </w:r>
            <w:r w:rsidRPr="00481515">
              <w:rPr>
                <w:rFonts w:eastAsia="Times New Roman" w:cstheme="minorHAnsi"/>
                <w:lang w:val="pl-PL"/>
              </w:rPr>
              <w:t xml:space="preserve">i </w:t>
            </w:r>
            <w:r w:rsidR="00D264D9" w:rsidRPr="00481515">
              <w:rPr>
                <w:rFonts w:eastAsia="Times New Roman" w:cstheme="minorHAnsi"/>
                <w:lang w:val="pl-PL"/>
              </w:rPr>
              <w:t>î</w:t>
            </w:r>
            <w:r w:rsidRPr="00481515">
              <w:rPr>
                <w:rFonts w:eastAsia="Times New Roman" w:cstheme="minorHAnsi"/>
                <w:lang w:val="pl-PL"/>
              </w:rPr>
              <w:t>n procedura din partea acestuia din urm</w:t>
            </w:r>
            <w:r w:rsidR="00D264D9" w:rsidRPr="00481515">
              <w:rPr>
                <w:rFonts w:eastAsia="Times New Roman" w:cstheme="minorHAnsi"/>
                <w:lang w:val="pl-PL"/>
              </w:rPr>
              <w:t>ă</w:t>
            </w:r>
            <w:r w:rsidRPr="00481515">
              <w:rPr>
                <w:rFonts w:eastAsia="Times New Roman" w:cstheme="minorHAnsi"/>
                <w:lang w:val="pl-PL"/>
              </w:rPr>
              <w:t xml:space="preserve"> sunt: </w:t>
            </w:r>
          </w:p>
          <w:p w14:paraId="0C0A5287" w14:textId="18026775" w:rsidR="00AE5B86" w:rsidRPr="00481515" w:rsidRDefault="00BE183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w:t>
            </w:r>
          </w:p>
          <w:p w14:paraId="2F47AEC6" w14:textId="7E699542" w:rsidR="00BE1832" w:rsidRPr="00481515" w:rsidRDefault="00BE183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w:t>
            </w:r>
          </w:p>
          <w:p w14:paraId="339013A4" w14:textId="2F00E9F4" w:rsidR="00BE1832" w:rsidRPr="00481515" w:rsidRDefault="00BE183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w:t>
            </w:r>
          </w:p>
          <w:p w14:paraId="32FFAB6E" w14:textId="6D759D0A" w:rsidR="004F72D2" w:rsidRPr="00481515" w:rsidRDefault="00A2393C"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Alături de DUAE se depune și declarația privind neîncadrarea în situațiile prevăzute d</w:t>
            </w:r>
            <w:r w:rsidR="007E7596" w:rsidRPr="00481515">
              <w:rPr>
                <w:rFonts w:eastAsia="Times New Roman" w:cstheme="minorHAnsi"/>
                <w:lang w:val="pl-PL"/>
              </w:rPr>
              <w:t>e art. 72</w:t>
            </w:r>
            <w:r w:rsidR="002A583B">
              <w:rPr>
                <w:rFonts w:eastAsia="Times New Roman" w:cstheme="minorHAnsi"/>
                <w:lang w:val="pl-PL"/>
              </w:rPr>
              <w:t>-73</w:t>
            </w:r>
            <w:r w:rsidR="007E7596" w:rsidRPr="00481515">
              <w:rPr>
                <w:rFonts w:eastAsia="Times New Roman" w:cstheme="minorHAnsi"/>
                <w:lang w:val="pl-PL"/>
              </w:rPr>
              <w:t xml:space="preserve"> din Legea nr. 99/2016 (Formular nr. 2)</w:t>
            </w:r>
          </w:p>
        </w:tc>
      </w:tr>
      <w:tr w:rsidR="00CC265A" w:rsidRPr="00CC265A" w14:paraId="0B182454" w14:textId="77777777" w:rsidTr="00AA0E79">
        <w:trPr>
          <w:trHeight w:val="45"/>
          <w:tblCellSpacing w:w="0" w:type="auto"/>
        </w:trPr>
        <w:tc>
          <w:tcPr>
            <w:tcW w:w="2413" w:type="dxa"/>
            <w:tcBorders>
              <w:bottom w:val="single" w:sz="8" w:space="0" w:color="000000"/>
              <w:right w:val="single" w:sz="8" w:space="0" w:color="000000"/>
            </w:tcBorders>
            <w:tcMar>
              <w:top w:w="15" w:type="dxa"/>
              <w:left w:w="15" w:type="dxa"/>
              <w:bottom w:w="15" w:type="dxa"/>
              <w:right w:w="15" w:type="dxa"/>
            </w:tcMar>
          </w:tcPr>
          <w:p w14:paraId="30E94896" w14:textId="77777777" w:rsidR="004F72D2" w:rsidRPr="00481515" w:rsidRDefault="004F72D2" w:rsidP="00247108">
            <w:pPr>
              <w:spacing w:after="200" w:line="240" w:lineRule="auto"/>
              <w:rPr>
                <w:rFonts w:eastAsia="Times New Roman" w:cstheme="minorHAnsi"/>
                <w:lang w:val="pl-PL"/>
              </w:rPr>
            </w:pPr>
          </w:p>
        </w:tc>
        <w:tc>
          <w:tcPr>
            <w:tcW w:w="7452" w:type="dxa"/>
            <w:tcBorders>
              <w:bottom w:val="single" w:sz="8" w:space="0" w:color="000000"/>
              <w:right w:val="single" w:sz="8" w:space="0" w:color="000000"/>
            </w:tcBorders>
            <w:tcMar>
              <w:top w:w="15" w:type="dxa"/>
              <w:left w:w="15" w:type="dxa"/>
              <w:bottom w:w="15" w:type="dxa"/>
              <w:right w:w="15" w:type="dxa"/>
            </w:tcMar>
          </w:tcPr>
          <w:p w14:paraId="00926422"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Aşa cum este definit la art. 72 din Legea nr. 99/2016, o situaţie de conflict de interese reprezintă orice situaţie în care personalul Entităţii Contractante sau al unui furnizor de servicii de achiziţie care acţionează în numele Entităţii Contractante care sunt implicaţi în desfăşurarea procedurii de atribuire sau care pot influenţa rezultatul acesteia au, în mod direct sau indirect, un interes financiar, economic sau un alt interes personal, care ar putea fi perceput ca element care compromite imparţialitatea sau independenţa lor în contextul procedurii de atribuire.</w:t>
            </w:r>
          </w:p>
        </w:tc>
      </w:tr>
      <w:tr w:rsidR="00CC265A" w:rsidRPr="00CC265A" w14:paraId="43DC3B7D" w14:textId="77777777" w:rsidTr="00AA0E79">
        <w:trPr>
          <w:trHeight w:val="45"/>
          <w:tblCellSpacing w:w="0" w:type="auto"/>
        </w:trPr>
        <w:tc>
          <w:tcPr>
            <w:tcW w:w="2413" w:type="dxa"/>
            <w:tcBorders>
              <w:bottom w:val="single" w:sz="8" w:space="0" w:color="000000"/>
              <w:right w:val="single" w:sz="8" w:space="0" w:color="000000"/>
            </w:tcBorders>
            <w:tcMar>
              <w:top w:w="15" w:type="dxa"/>
              <w:left w:w="15" w:type="dxa"/>
              <w:bottom w:w="15" w:type="dxa"/>
              <w:right w:w="15" w:type="dxa"/>
            </w:tcMar>
          </w:tcPr>
          <w:p w14:paraId="383651EE" w14:textId="77777777" w:rsidR="004F72D2" w:rsidRPr="00481515" w:rsidRDefault="004F72D2" w:rsidP="00247108">
            <w:pPr>
              <w:spacing w:after="200" w:line="240" w:lineRule="auto"/>
              <w:rPr>
                <w:rFonts w:eastAsia="Times New Roman" w:cstheme="minorHAnsi"/>
                <w:lang w:val="pl-PL"/>
              </w:rPr>
            </w:pPr>
          </w:p>
        </w:tc>
        <w:tc>
          <w:tcPr>
            <w:tcW w:w="7452" w:type="dxa"/>
            <w:tcBorders>
              <w:bottom w:val="single" w:sz="8" w:space="0" w:color="000000"/>
              <w:right w:val="single" w:sz="8" w:space="0" w:color="000000"/>
            </w:tcBorders>
            <w:tcMar>
              <w:top w:w="15" w:type="dxa"/>
              <w:left w:w="15" w:type="dxa"/>
              <w:bottom w:w="15" w:type="dxa"/>
              <w:right w:w="15" w:type="dxa"/>
            </w:tcMar>
          </w:tcPr>
          <w:p w14:paraId="16F1EB45"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Situaţiile potenţial generatoare de conflict de interese sunt cele enumerate la art. 73 din Legea nr. 99/2016, dar nu se limitează la acestea, ci sunt reproduse în continuare ca informaţii de bază pentru pregătirea DUAE (completat):</w:t>
            </w:r>
          </w:p>
          <w:p w14:paraId="59DB8317" w14:textId="54168251"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i. participarea în procesul de verificare/evaluare a Ofertelor</w:t>
            </w:r>
            <w:r w:rsidR="005C4C3A" w:rsidRPr="00481515">
              <w:rPr>
                <w:rFonts w:eastAsia="Times New Roman" w:cstheme="minorHAnsi"/>
                <w:lang w:val="pl-PL"/>
              </w:rPr>
              <w:t xml:space="preserve"> </w:t>
            </w:r>
            <w:r w:rsidRPr="00481515">
              <w:rPr>
                <w:rFonts w:eastAsia="Times New Roman" w:cstheme="minorHAnsi"/>
                <w:lang w:val="pl-PL"/>
              </w:rPr>
              <w:t>a:</w:t>
            </w:r>
          </w:p>
          <w:p w14:paraId="5540FF11" w14:textId="10C6A4F6"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a. persoanelor care deţin părţi sociale, părţi de interes, acţiuni din capitalul subscris al unuia dintre Ofertanţi, Terţi Susţinători sau Subcontractanţi propuşi ori a persoanelor care fac parte din consiliul de administraţie/organul de conducere sau de supervizare al unuia dintre Ofertanţi, Terţi susţinători ori Subcontractanţi propuşi;</w:t>
            </w:r>
          </w:p>
          <w:p w14:paraId="398616BA" w14:textId="46F0CD60"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b. persoanei care este soţ/soţie, rudă sau afin, până la gradul al doilea inclusiv, cu persoane care fac parte din consiliul de administraţie/organul de conducere sau de supervizare al unuia dintre Ofertanţi, Terţi Susţinători ori Subcontractanţi propuşi;</w:t>
            </w:r>
          </w:p>
          <w:p w14:paraId="6822B875"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c. persoanei despre care se constată sau cu privire la care există indicii rezonabile/informaţii concrete că poate avea, direct sau indirect, un interes personal, financiar, economic ori de altă natură, sau se află într-o altă situaţie de natură să îi afecteze independenţa şi imparţialitatea pe parcursul procesului de evaluare;</w:t>
            </w:r>
          </w:p>
          <w:p w14:paraId="170B4702" w14:textId="02A33E35"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ii. situaţia în care Ofertantul individual/Ofertantul asociat/Terţul Susţinător/Subcontractantul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entităţii contractante sau al furnizorului de servicii de achiziţie implicat în procedura de atribuire;</w:t>
            </w:r>
          </w:p>
          <w:p w14:paraId="26AFDDC9" w14:textId="3E461CD9"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 xml:space="preserve">iii. situaţia în care Ofertantul a nominalizat printre principalele persoane </w:t>
            </w:r>
            <w:r w:rsidRPr="00481515">
              <w:rPr>
                <w:rFonts w:eastAsia="Times New Roman" w:cstheme="minorHAnsi"/>
                <w:lang w:val="pl-PL"/>
              </w:rPr>
              <w:lastRenderedPageBreak/>
              <w:t>desemnate pentru executarea contractului persoane care sunt soţ/soţie, rudă sau afin până la gradul al doilea inclusiv ori care se află în relaţii comerciale cu persoane cu funcţii de decizie în cadrul entităţii contractante sau al furnizorului de servicii de achiziţie implicat în procedura de atribuire.</w:t>
            </w:r>
          </w:p>
        </w:tc>
      </w:tr>
      <w:tr w:rsidR="00CC265A" w:rsidRPr="00CC265A" w14:paraId="3CEBC3AA" w14:textId="77777777" w:rsidTr="00AA0E79">
        <w:trPr>
          <w:trHeight w:val="45"/>
          <w:tblCellSpacing w:w="0" w:type="auto"/>
        </w:trPr>
        <w:tc>
          <w:tcPr>
            <w:tcW w:w="2413" w:type="dxa"/>
            <w:tcBorders>
              <w:bottom w:val="single" w:sz="8" w:space="0" w:color="000000"/>
              <w:right w:val="single" w:sz="8" w:space="0" w:color="000000"/>
            </w:tcBorders>
            <w:tcMar>
              <w:top w:w="15" w:type="dxa"/>
              <w:left w:w="15" w:type="dxa"/>
              <w:bottom w:w="15" w:type="dxa"/>
              <w:right w:w="15" w:type="dxa"/>
            </w:tcMar>
          </w:tcPr>
          <w:p w14:paraId="72E31195" w14:textId="77777777" w:rsidR="004F72D2" w:rsidRPr="00481515" w:rsidRDefault="004F72D2" w:rsidP="00247108">
            <w:pPr>
              <w:spacing w:before="25" w:after="0" w:line="240" w:lineRule="auto"/>
              <w:ind w:left="106"/>
              <w:rPr>
                <w:rFonts w:eastAsia="Times New Roman" w:cstheme="minorHAnsi"/>
                <w:lang w:val="pl-PL"/>
              </w:rPr>
            </w:pPr>
            <w:r w:rsidRPr="00481515">
              <w:rPr>
                <w:rFonts w:eastAsia="Times New Roman" w:cstheme="minorHAnsi"/>
                <w:lang w:val="pl-PL"/>
              </w:rPr>
              <w:lastRenderedPageBreak/>
              <w:t>Informaţii legate de motivele de excludere în legătură cu abaterile profesionale grave</w:t>
            </w:r>
          </w:p>
        </w:tc>
        <w:tc>
          <w:tcPr>
            <w:tcW w:w="7452" w:type="dxa"/>
            <w:tcBorders>
              <w:bottom w:val="single" w:sz="8" w:space="0" w:color="000000"/>
              <w:right w:val="single" w:sz="8" w:space="0" w:color="000000"/>
            </w:tcBorders>
            <w:tcMar>
              <w:top w:w="15" w:type="dxa"/>
              <w:left w:w="15" w:type="dxa"/>
              <w:bottom w:w="15" w:type="dxa"/>
              <w:right w:w="15" w:type="dxa"/>
            </w:tcMar>
          </w:tcPr>
          <w:p w14:paraId="0C2685E8"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Entitatea Contractantă exclude din procedură orice Operator Economic care a comis o abatere profesională gravă care îi pune în discuţie integritatea, iar aceasta poate demonstra acest lucru prin orice mijloc de probă adecvat, cum ar fi o decizie a unei instanţe judecătoreşti, a unei autorităţi administrative sau a unei organizaţii internaţionale.</w:t>
            </w:r>
          </w:p>
        </w:tc>
      </w:tr>
      <w:tr w:rsidR="00CC265A" w:rsidRPr="00CC265A" w14:paraId="6B406999" w14:textId="77777777" w:rsidTr="00AA0E79">
        <w:trPr>
          <w:trHeight w:val="45"/>
          <w:tblCellSpacing w:w="0" w:type="auto"/>
        </w:trPr>
        <w:tc>
          <w:tcPr>
            <w:tcW w:w="2413" w:type="dxa"/>
            <w:tcBorders>
              <w:bottom w:val="single" w:sz="8" w:space="0" w:color="000000"/>
              <w:right w:val="single" w:sz="8" w:space="0" w:color="000000"/>
            </w:tcBorders>
            <w:tcMar>
              <w:top w:w="15" w:type="dxa"/>
              <w:left w:w="15" w:type="dxa"/>
              <w:bottom w:w="15" w:type="dxa"/>
              <w:right w:w="15" w:type="dxa"/>
            </w:tcMar>
          </w:tcPr>
          <w:p w14:paraId="3BBE14F1" w14:textId="77777777" w:rsidR="004F72D2" w:rsidRPr="00481515" w:rsidRDefault="004F72D2" w:rsidP="00247108">
            <w:pPr>
              <w:spacing w:before="25" w:after="0" w:line="240" w:lineRule="auto"/>
              <w:ind w:left="106"/>
              <w:rPr>
                <w:rFonts w:eastAsia="Times New Roman" w:cstheme="minorHAnsi"/>
                <w:lang w:val="pl-PL"/>
              </w:rPr>
            </w:pPr>
            <w:r w:rsidRPr="00481515">
              <w:rPr>
                <w:rFonts w:eastAsia="Times New Roman" w:cstheme="minorHAnsi"/>
                <w:lang w:val="pl-PL"/>
              </w:rPr>
              <w:t>Informaţii legate de motivele de excludere în legătură cu denaturarea concurenţei</w:t>
            </w:r>
          </w:p>
        </w:tc>
        <w:tc>
          <w:tcPr>
            <w:tcW w:w="7452" w:type="dxa"/>
            <w:tcBorders>
              <w:bottom w:val="single" w:sz="8" w:space="0" w:color="000000"/>
              <w:right w:val="single" w:sz="8" w:space="0" w:color="000000"/>
            </w:tcBorders>
            <w:tcMar>
              <w:top w:w="15" w:type="dxa"/>
              <w:left w:w="15" w:type="dxa"/>
              <w:bottom w:w="15" w:type="dxa"/>
              <w:right w:w="15" w:type="dxa"/>
            </w:tcMar>
          </w:tcPr>
          <w:p w14:paraId="063646A2"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Entitatea Contractantă exclude din procedură orice Operator Economic pentru care a obţinut suficiente indicii rezonabile/informaţii concrete pentru a considera că acesta a încheiat cu alţi Operatori Economici acorduri care vizează denaturarea concurenţei în cadrul sau/în legătură cu procedura în cauză.</w:t>
            </w:r>
          </w:p>
        </w:tc>
      </w:tr>
      <w:tr w:rsidR="00CC265A" w:rsidRPr="00CC265A" w14:paraId="50871271" w14:textId="77777777" w:rsidTr="00AA0E79">
        <w:trPr>
          <w:trHeight w:val="45"/>
          <w:tblCellSpacing w:w="0" w:type="auto"/>
        </w:trPr>
        <w:tc>
          <w:tcPr>
            <w:tcW w:w="2413" w:type="dxa"/>
            <w:tcBorders>
              <w:bottom w:val="single" w:sz="8" w:space="0" w:color="000000"/>
              <w:right w:val="single" w:sz="8" w:space="0" w:color="000000"/>
            </w:tcBorders>
            <w:tcMar>
              <w:top w:w="15" w:type="dxa"/>
              <w:left w:w="15" w:type="dxa"/>
              <w:bottom w:w="15" w:type="dxa"/>
              <w:right w:w="15" w:type="dxa"/>
            </w:tcMar>
          </w:tcPr>
          <w:p w14:paraId="21200DFE" w14:textId="77777777" w:rsidR="004F72D2" w:rsidRPr="00CC265A" w:rsidRDefault="004F72D2" w:rsidP="00247108">
            <w:pPr>
              <w:spacing w:after="200" w:line="240" w:lineRule="auto"/>
              <w:rPr>
                <w:rFonts w:eastAsia="Times New Roman" w:cstheme="minorHAnsi"/>
                <w:color w:val="FF0000"/>
                <w:lang w:val="pl-PL"/>
              </w:rPr>
            </w:pPr>
          </w:p>
        </w:tc>
        <w:tc>
          <w:tcPr>
            <w:tcW w:w="7452" w:type="dxa"/>
            <w:tcBorders>
              <w:bottom w:val="single" w:sz="8" w:space="0" w:color="000000"/>
              <w:right w:val="single" w:sz="8" w:space="0" w:color="000000"/>
            </w:tcBorders>
            <w:tcMar>
              <w:top w:w="15" w:type="dxa"/>
              <w:left w:w="15" w:type="dxa"/>
              <w:bottom w:w="15" w:type="dxa"/>
              <w:right w:w="15" w:type="dxa"/>
            </w:tcMar>
          </w:tcPr>
          <w:p w14:paraId="65C5830B"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Cel puţin următoarele situaţii sunt considerate ca reprezentând indicii rezonabile/informaţii concrete pentru a considera că Operatorul Economic a încheiat cu alţi operatori economici acorduri care vizează denaturarea concurenţei în cadrul sau în legătură cu procedura în cauză în următoarele situaţii:</w:t>
            </w:r>
          </w:p>
          <w:p w14:paraId="6541188E" w14:textId="7E9236A9"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i. ofertele transmise de 2 sau mai mulţi Operatori Economici participanţi la procedura de atribuire prezintă asemănări semnificative din punct de vedere al conţinutului documentelor nestandardizate potrivit documentaţiei de atribuire;</w:t>
            </w:r>
          </w:p>
          <w:p w14:paraId="0D57FE71"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ii. în cadrul organelor de conducere a 2 sau mai multor Operatori Economici participanţi la procedura de atribuire se regăsesc aceleaşi persoane sau persoane care sunt soţ/soţie, rudă sau afin până la gradul al doilea inclusiv ori care au interese comune de natură personală, financiară sau economică sau de orice altă natură;</w:t>
            </w:r>
          </w:p>
          <w:p w14:paraId="03C8FC63" w14:textId="572A8A5D" w:rsidR="004F72D2" w:rsidRPr="00CC265A" w:rsidRDefault="004F72D2" w:rsidP="00CF4279">
            <w:pPr>
              <w:spacing w:before="25" w:after="0" w:line="240" w:lineRule="auto"/>
              <w:ind w:left="106" w:right="166"/>
              <w:jc w:val="both"/>
              <w:rPr>
                <w:rFonts w:eastAsia="Times New Roman" w:cstheme="minorHAnsi"/>
                <w:color w:val="FF0000"/>
                <w:lang w:val="pl-PL"/>
              </w:rPr>
            </w:pPr>
            <w:r w:rsidRPr="00481515">
              <w:rPr>
                <w:rFonts w:eastAsia="Times New Roman" w:cstheme="minorHAnsi"/>
                <w:lang w:val="pl-PL"/>
              </w:rPr>
              <w:t>iii. un ofertant</w:t>
            </w:r>
            <w:r w:rsidR="00147583" w:rsidRPr="00481515">
              <w:rPr>
                <w:rFonts w:eastAsia="Times New Roman" w:cstheme="minorHAnsi"/>
                <w:lang w:val="pl-PL"/>
              </w:rPr>
              <w:t xml:space="preserve"> </w:t>
            </w:r>
            <w:r w:rsidRPr="00481515">
              <w:rPr>
                <w:rFonts w:eastAsia="Times New Roman" w:cstheme="minorHAnsi"/>
                <w:lang w:val="pl-PL"/>
              </w:rPr>
              <w:t>a depus două sau mai multe oferte, atât individual</w:t>
            </w:r>
            <w:r w:rsidR="00D264D9" w:rsidRPr="00481515">
              <w:rPr>
                <w:rFonts w:eastAsia="Times New Roman" w:cstheme="minorHAnsi"/>
                <w:lang w:val="pl-PL"/>
              </w:rPr>
              <w:t>,</w:t>
            </w:r>
            <w:r w:rsidRPr="00481515">
              <w:rPr>
                <w:rFonts w:eastAsia="Times New Roman" w:cstheme="minorHAnsi"/>
                <w:lang w:val="pl-PL"/>
              </w:rPr>
              <w:t xml:space="preserve"> cât şi în comun cu alţi Operatori Economici sau doar în comun cu alţi operatori economici.</w:t>
            </w:r>
          </w:p>
        </w:tc>
      </w:tr>
      <w:tr w:rsidR="00CC265A" w:rsidRPr="00CC265A" w14:paraId="65C766B2" w14:textId="77777777" w:rsidTr="00AA0E79">
        <w:trPr>
          <w:trHeight w:val="45"/>
          <w:tblCellSpacing w:w="0" w:type="auto"/>
        </w:trPr>
        <w:tc>
          <w:tcPr>
            <w:tcW w:w="2413" w:type="dxa"/>
            <w:tcBorders>
              <w:bottom w:val="single" w:sz="8" w:space="0" w:color="000000"/>
              <w:right w:val="single" w:sz="8" w:space="0" w:color="000000"/>
            </w:tcBorders>
            <w:tcMar>
              <w:top w:w="15" w:type="dxa"/>
              <w:left w:w="15" w:type="dxa"/>
              <w:bottom w:w="15" w:type="dxa"/>
              <w:right w:w="15" w:type="dxa"/>
            </w:tcMar>
          </w:tcPr>
          <w:p w14:paraId="68DB66E5" w14:textId="77777777" w:rsidR="004F72D2" w:rsidRPr="00CC265A" w:rsidRDefault="004F72D2" w:rsidP="00247108">
            <w:pPr>
              <w:spacing w:after="200" w:line="240" w:lineRule="auto"/>
              <w:rPr>
                <w:rFonts w:eastAsia="Times New Roman" w:cstheme="minorHAnsi"/>
                <w:color w:val="FF0000"/>
                <w:lang w:val="pl-PL"/>
              </w:rPr>
            </w:pPr>
          </w:p>
        </w:tc>
        <w:tc>
          <w:tcPr>
            <w:tcW w:w="7452" w:type="dxa"/>
            <w:tcBorders>
              <w:bottom w:val="single" w:sz="8" w:space="0" w:color="000000"/>
              <w:right w:val="single" w:sz="8" w:space="0" w:color="000000"/>
            </w:tcBorders>
            <w:tcMar>
              <w:top w:w="15" w:type="dxa"/>
              <w:left w:w="15" w:type="dxa"/>
              <w:bottom w:w="15" w:type="dxa"/>
              <w:right w:w="15" w:type="dxa"/>
            </w:tcMar>
          </w:tcPr>
          <w:p w14:paraId="440743F8" w14:textId="153DC680"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Pentru a evita încadrarea în motivele de excludere de mai sus sau altele similare care ar putea duce la denaturarea concurenţei, un Ofertant (fie individual, fie ca membru al unei Asocieri) nu va depune mai mult de o Ofertă</w:t>
            </w:r>
            <w:r w:rsidR="005C4C3A" w:rsidRPr="00481515">
              <w:rPr>
                <w:rFonts w:eastAsia="Times New Roman" w:cstheme="minorHAnsi"/>
                <w:lang w:val="pl-PL"/>
              </w:rPr>
              <w:t xml:space="preserve"> pentru un lot</w:t>
            </w:r>
            <w:r w:rsidRPr="00481515">
              <w:rPr>
                <w:rFonts w:eastAsia="Times New Roman" w:cstheme="minorHAnsi"/>
                <w:lang w:val="pl-PL"/>
              </w:rPr>
              <w:t>.</w:t>
            </w:r>
          </w:p>
        </w:tc>
      </w:tr>
      <w:tr w:rsidR="00CC265A" w:rsidRPr="00CC265A" w14:paraId="3EE6EA1A" w14:textId="77777777" w:rsidTr="00AA0E79">
        <w:trPr>
          <w:trHeight w:val="45"/>
          <w:tblCellSpacing w:w="0" w:type="auto"/>
        </w:trPr>
        <w:tc>
          <w:tcPr>
            <w:tcW w:w="2413" w:type="dxa"/>
            <w:tcBorders>
              <w:bottom w:val="single" w:sz="8" w:space="0" w:color="000000"/>
              <w:right w:val="single" w:sz="8" w:space="0" w:color="000000"/>
            </w:tcBorders>
            <w:tcMar>
              <w:top w:w="15" w:type="dxa"/>
              <w:left w:w="15" w:type="dxa"/>
              <w:bottom w:w="15" w:type="dxa"/>
              <w:right w:w="15" w:type="dxa"/>
            </w:tcMar>
          </w:tcPr>
          <w:p w14:paraId="2DBBA031" w14:textId="77777777" w:rsidR="004F72D2" w:rsidRPr="00CC265A" w:rsidRDefault="004F72D2" w:rsidP="00247108">
            <w:pPr>
              <w:spacing w:after="200" w:line="240" w:lineRule="auto"/>
              <w:rPr>
                <w:rFonts w:eastAsia="Times New Roman" w:cstheme="minorHAnsi"/>
                <w:color w:val="FF0000"/>
                <w:lang w:val="pl-PL"/>
              </w:rPr>
            </w:pPr>
          </w:p>
        </w:tc>
        <w:tc>
          <w:tcPr>
            <w:tcW w:w="7452" w:type="dxa"/>
            <w:tcBorders>
              <w:bottom w:val="single" w:sz="8" w:space="0" w:color="000000"/>
              <w:right w:val="single" w:sz="8" w:space="0" w:color="000000"/>
            </w:tcBorders>
            <w:tcMar>
              <w:top w:w="15" w:type="dxa"/>
              <w:left w:w="15" w:type="dxa"/>
              <w:bottom w:w="15" w:type="dxa"/>
              <w:right w:w="15" w:type="dxa"/>
            </w:tcMar>
          </w:tcPr>
          <w:p w14:paraId="11FD565D" w14:textId="482EBC2B"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Ofertantul care depune mai multe Oferte</w:t>
            </w:r>
            <w:r w:rsidR="00091F3B" w:rsidRPr="00481515">
              <w:rPr>
                <w:rFonts w:eastAsia="Times New Roman" w:cstheme="minorHAnsi"/>
                <w:lang w:val="pl-PL"/>
              </w:rPr>
              <w:t xml:space="preserve"> pentru un singur lot</w:t>
            </w:r>
            <w:r w:rsidRPr="00481515">
              <w:rPr>
                <w:rFonts w:eastAsia="Times New Roman" w:cstheme="minorHAnsi"/>
                <w:lang w:val="pl-PL"/>
              </w:rPr>
              <w:t xml:space="preserve"> va fi respins şi toate Ofertele</w:t>
            </w:r>
            <w:r w:rsidR="00091F3B" w:rsidRPr="00481515">
              <w:rPr>
                <w:rFonts w:eastAsia="Times New Roman" w:cstheme="minorHAnsi"/>
                <w:lang w:val="pl-PL"/>
              </w:rPr>
              <w:t xml:space="preserve"> </w:t>
            </w:r>
            <w:r w:rsidRPr="00481515">
              <w:rPr>
                <w:rFonts w:eastAsia="Times New Roman" w:cstheme="minorHAnsi"/>
                <w:lang w:val="pl-PL"/>
              </w:rPr>
              <w:t>prezentate de respectivul Ofertant</w:t>
            </w:r>
            <w:r w:rsidR="00091F3B" w:rsidRPr="00481515">
              <w:rPr>
                <w:rFonts w:eastAsia="Times New Roman" w:cstheme="minorHAnsi"/>
                <w:lang w:val="pl-PL"/>
              </w:rPr>
              <w:t xml:space="preserve"> </w:t>
            </w:r>
            <w:r w:rsidRPr="00481515">
              <w:rPr>
                <w:rFonts w:eastAsia="Times New Roman" w:cstheme="minorHAnsi"/>
                <w:lang w:val="pl-PL"/>
              </w:rPr>
              <w:t>vor fi respinse.</w:t>
            </w:r>
          </w:p>
        </w:tc>
      </w:tr>
      <w:tr w:rsidR="00CC265A" w:rsidRPr="00CC265A" w14:paraId="4411F1D6" w14:textId="77777777" w:rsidTr="00AA0E79">
        <w:trPr>
          <w:trHeight w:val="45"/>
          <w:tblCellSpacing w:w="0" w:type="auto"/>
        </w:trPr>
        <w:tc>
          <w:tcPr>
            <w:tcW w:w="2413" w:type="dxa"/>
            <w:tcBorders>
              <w:bottom w:val="single" w:sz="8" w:space="0" w:color="000000"/>
              <w:right w:val="single" w:sz="8" w:space="0" w:color="000000"/>
            </w:tcBorders>
            <w:tcMar>
              <w:top w:w="15" w:type="dxa"/>
              <w:left w:w="15" w:type="dxa"/>
              <w:bottom w:w="15" w:type="dxa"/>
              <w:right w:w="15" w:type="dxa"/>
            </w:tcMar>
          </w:tcPr>
          <w:p w14:paraId="3BAFC9C0" w14:textId="77777777" w:rsidR="004F72D2" w:rsidRPr="00CC265A" w:rsidRDefault="004F72D2" w:rsidP="00247108">
            <w:pPr>
              <w:spacing w:after="200" w:line="240" w:lineRule="auto"/>
              <w:rPr>
                <w:rFonts w:eastAsia="Times New Roman" w:cstheme="minorHAnsi"/>
                <w:color w:val="FF0000"/>
                <w:lang w:val="pl-PL"/>
              </w:rPr>
            </w:pPr>
          </w:p>
        </w:tc>
        <w:tc>
          <w:tcPr>
            <w:tcW w:w="7452" w:type="dxa"/>
            <w:tcBorders>
              <w:bottom w:val="single" w:sz="8" w:space="0" w:color="000000"/>
              <w:right w:val="single" w:sz="8" w:space="0" w:color="000000"/>
            </w:tcBorders>
            <w:tcMar>
              <w:top w:w="15" w:type="dxa"/>
              <w:left w:w="15" w:type="dxa"/>
              <w:bottom w:w="15" w:type="dxa"/>
              <w:right w:w="15" w:type="dxa"/>
            </w:tcMar>
          </w:tcPr>
          <w:p w14:paraId="61DBB093" w14:textId="1F3E7FC6"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Ofertantul nu are dreptul ca în cadrul aceleiaşi proceduri de atribuire să depună Ofertă individuală/comună şi să fie nominalizat ca Subcontractant în cadrul unei alte oferte, sub sancţiunea excluderii Ofertei individuale sau, după caz, a celei în care este Ofertant asociat.</w:t>
            </w:r>
          </w:p>
        </w:tc>
      </w:tr>
      <w:tr w:rsidR="00BE4AE8" w:rsidRPr="00CC265A" w14:paraId="37B96316" w14:textId="77777777" w:rsidTr="00AA0E79">
        <w:trPr>
          <w:trHeight w:val="45"/>
          <w:tblCellSpacing w:w="0" w:type="auto"/>
        </w:trPr>
        <w:tc>
          <w:tcPr>
            <w:tcW w:w="2413" w:type="dxa"/>
            <w:tcBorders>
              <w:bottom w:val="single" w:sz="8" w:space="0" w:color="000000"/>
              <w:right w:val="single" w:sz="8" w:space="0" w:color="000000"/>
            </w:tcBorders>
            <w:tcMar>
              <w:top w:w="15" w:type="dxa"/>
              <w:left w:w="15" w:type="dxa"/>
              <w:bottom w:w="15" w:type="dxa"/>
              <w:right w:w="15" w:type="dxa"/>
            </w:tcMar>
          </w:tcPr>
          <w:p w14:paraId="7E01E9E6" w14:textId="77777777" w:rsidR="00BE4AE8" w:rsidRPr="00CC265A" w:rsidRDefault="00BE4AE8" w:rsidP="00247108">
            <w:pPr>
              <w:spacing w:after="200" w:line="240" w:lineRule="auto"/>
              <w:rPr>
                <w:rFonts w:eastAsia="Times New Roman" w:cstheme="minorHAnsi"/>
                <w:color w:val="FF0000"/>
                <w:lang w:val="pl-PL"/>
              </w:rPr>
            </w:pPr>
          </w:p>
        </w:tc>
        <w:tc>
          <w:tcPr>
            <w:tcW w:w="7452" w:type="dxa"/>
            <w:tcBorders>
              <w:bottom w:val="single" w:sz="8" w:space="0" w:color="000000"/>
              <w:right w:val="single" w:sz="8" w:space="0" w:color="000000"/>
            </w:tcBorders>
            <w:tcMar>
              <w:top w:w="15" w:type="dxa"/>
              <w:left w:w="15" w:type="dxa"/>
              <w:bottom w:w="15" w:type="dxa"/>
              <w:right w:w="15" w:type="dxa"/>
            </w:tcMar>
          </w:tcPr>
          <w:p w14:paraId="2A772454" w14:textId="49502289" w:rsidR="00BE4AE8" w:rsidRPr="00481515" w:rsidRDefault="004427DF" w:rsidP="00C651C0">
            <w:pPr>
              <w:spacing w:before="25" w:after="0" w:line="240" w:lineRule="auto"/>
              <w:ind w:left="106" w:right="165"/>
              <w:jc w:val="both"/>
              <w:rPr>
                <w:rFonts w:eastAsia="Times New Roman" w:cstheme="minorHAnsi"/>
                <w:lang w:val="pl-PL"/>
              </w:rPr>
            </w:pPr>
            <w:r w:rsidRPr="004427DF">
              <w:rPr>
                <w:rFonts w:eastAsia="Times New Roman" w:cstheme="minorHAnsi"/>
                <w:lang w:val="pl-PL"/>
              </w:rPr>
              <w:t>Un Operator Economic poate să participe în asociere cu un alt Operator Economic la unul sau mai multe loturi prin depunerea de ofertă şi în asociere cu un alt Operator Economic prin depunerea ofertei în cadrul altui lot din cadrul procedurii, cu condiţia ca Operatorul să nu depună mai mult de o ofertă pentru acelaşi lot, sub</w:t>
            </w:r>
            <w:r>
              <w:rPr>
                <w:rFonts w:eastAsia="Times New Roman" w:cstheme="minorHAnsi"/>
                <w:lang w:val="pl-PL"/>
              </w:rPr>
              <w:t xml:space="preserve"> sancţiunea respingerii ofertei</w:t>
            </w:r>
            <w:r w:rsidR="00C651C0">
              <w:rPr>
                <w:rFonts w:eastAsia="Times New Roman" w:cstheme="minorHAnsi"/>
                <w:lang w:val="pl-PL"/>
              </w:rPr>
              <w:t>.</w:t>
            </w:r>
          </w:p>
        </w:tc>
      </w:tr>
      <w:tr w:rsidR="00CC265A" w:rsidRPr="00CC265A" w14:paraId="0EC50A05" w14:textId="77777777" w:rsidTr="00AA0E79">
        <w:trPr>
          <w:trHeight w:val="45"/>
          <w:tblCellSpacing w:w="0" w:type="auto"/>
        </w:trPr>
        <w:tc>
          <w:tcPr>
            <w:tcW w:w="2413" w:type="dxa"/>
            <w:vMerge w:val="restart"/>
            <w:tcBorders>
              <w:bottom w:val="single" w:sz="8" w:space="0" w:color="000000"/>
              <w:right w:val="single" w:sz="8" w:space="0" w:color="000000"/>
            </w:tcBorders>
            <w:tcMar>
              <w:top w:w="15" w:type="dxa"/>
              <w:left w:w="15" w:type="dxa"/>
              <w:bottom w:w="15" w:type="dxa"/>
              <w:right w:w="15" w:type="dxa"/>
            </w:tcMar>
          </w:tcPr>
          <w:p w14:paraId="7F7770EF" w14:textId="77777777" w:rsidR="004F72D2" w:rsidRPr="00481515" w:rsidRDefault="004F72D2" w:rsidP="00247108">
            <w:pPr>
              <w:spacing w:before="25" w:after="0" w:line="240" w:lineRule="auto"/>
              <w:ind w:left="106"/>
              <w:rPr>
                <w:rFonts w:eastAsia="Times New Roman" w:cstheme="minorHAnsi"/>
                <w:lang w:val="pl-PL"/>
              </w:rPr>
            </w:pPr>
            <w:r w:rsidRPr="00481515">
              <w:rPr>
                <w:rFonts w:eastAsia="Times New Roman" w:cstheme="minorHAnsi"/>
                <w:lang w:val="pl-PL"/>
              </w:rPr>
              <w:t xml:space="preserve">Informaţii legate de </w:t>
            </w:r>
            <w:r w:rsidRPr="00481515">
              <w:rPr>
                <w:rFonts w:eastAsia="Times New Roman" w:cstheme="minorHAnsi"/>
                <w:lang w:val="pl-PL"/>
              </w:rPr>
              <w:lastRenderedPageBreak/>
              <w:t>motivele de excludere privind încetarea anticipată a contractelor anterioare, plata de daune-interese sau alte sancţiuni comparabile</w:t>
            </w:r>
          </w:p>
        </w:tc>
        <w:tc>
          <w:tcPr>
            <w:tcW w:w="7452" w:type="dxa"/>
            <w:tcBorders>
              <w:bottom w:val="single" w:sz="8" w:space="0" w:color="000000"/>
              <w:right w:val="single" w:sz="8" w:space="0" w:color="000000"/>
            </w:tcBorders>
            <w:tcMar>
              <w:top w:w="15" w:type="dxa"/>
              <w:left w:w="15" w:type="dxa"/>
              <w:bottom w:w="15" w:type="dxa"/>
              <w:right w:w="15" w:type="dxa"/>
            </w:tcMar>
          </w:tcPr>
          <w:p w14:paraId="24348AFE"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lastRenderedPageBreak/>
              <w:t>Entitatea Contractantă exclude din procedură orice Operator Economic care şi-</w:t>
            </w:r>
            <w:r w:rsidRPr="00481515">
              <w:rPr>
                <w:rFonts w:eastAsia="Times New Roman" w:cstheme="minorHAnsi"/>
                <w:lang w:val="pl-PL"/>
              </w:rPr>
              <w:lastRenderedPageBreak/>
              <w:t>a încălcat în mod grav sau repetat obligaţiile principale ce-i reveneau în cadrul unui contract de achiziţii publice, al unui contract sectorial sau al unui contract de concesiune încheiate anterior, iar aceste încălcări au dus la încetarea anticipată a respectivului contract, plata de daune-interese sau alte sancţiuni comparabile.</w:t>
            </w:r>
          </w:p>
        </w:tc>
      </w:tr>
      <w:tr w:rsidR="00CC265A" w:rsidRPr="00CC265A" w14:paraId="27B4C2C1" w14:textId="77777777" w:rsidTr="00AA0E79">
        <w:trPr>
          <w:trHeight w:val="45"/>
          <w:tblCellSpacing w:w="0" w:type="auto"/>
        </w:trPr>
        <w:tc>
          <w:tcPr>
            <w:tcW w:w="0" w:type="auto"/>
            <w:vMerge/>
            <w:tcBorders>
              <w:top w:val="nil"/>
              <w:bottom w:val="single" w:sz="8" w:space="0" w:color="000000"/>
              <w:right w:val="single" w:sz="8" w:space="0" w:color="000000"/>
            </w:tcBorders>
          </w:tcPr>
          <w:p w14:paraId="381E09D4" w14:textId="77777777" w:rsidR="004F72D2" w:rsidRPr="00481515" w:rsidRDefault="004F72D2" w:rsidP="00247108">
            <w:pPr>
              <w:spacing w:after="200" w:line="240" w:lineRule="auto"/>
              <w:rPr>
                <w:rFonts w:eastAsia="Times New Roman" w:cstheme="minorHAnsi"/>
                <w:lang w:val="pl-PL"/>
              </w:rPr>
            </w:pPr>
          </w:p>
        </w:tc>
        <w:tc>
          <w:tcPr>
            <w:tcW w:w="7452" w:type="dxa"/>
            <w:tcBorders>
              <w:bottom w:val="single" w:sz="8" w:space="0" w:color="000000"/>
              <w:right w:val="single" w:sz="8" w:space="0" w:color="000000"/>
            </w:tcBorders>
            <w:tcMar>
              <w:top w:w="15" w:type="dxa"/>
              <w:left w:w="15" w:type="dxa"/>
              <w:bottom w:w="15" w:type="dxa"/>
              <w:right w:w="15" w:type="dxa"/>
            </w:tcMar>
          </w:tcPr>
          <w:p w14:paraId="736BE3B4"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Cel puţin următoarele situaţii sunt considerate a reprezenta în cadrul acestei proceduri de achiziţie o încălcare gravă a obligaţiilor contractuale:</w:t>
            </w:r>
          </w:p>
          <w:p w14:paraId="5E98269C" w14:textId="4C6C0F9F" w:rsidR="00063541"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 xml:space="preserve">i. </w:t>
            </w:r>
            <w:r w:rsidR="00063541">
              <w:rPr>
                <w:rFonts w:eastAsia="Times New Roman" w:cstheme="minorHAnsi"/>
                <w:lang w:val="pl-PL"/>
              </w:rPr>
              <w:t>neexecutarea obligaţiilor privind livrarea serviciilor;</w:t>
            </w:r>
          </w:p>
          <w:p w14:paraId="283D10DF" w14:textId="12165BD4" w:rsidR="009F63E6" w:rsidRDefault="009F63E6" w:rsidP="00CF4279">
            <w:pPr>
              <w:spacing w:before="25" w:after="0" w:line="240" w:lineRule="auto"/>
              <w:ind w:left="106" w:right="166"/>
              <w:jc w:val="both"/>
              <w:rPr>
                <w:rFonts w:eastAsia="Times New Roman" w:cstheme="minorHAnsi"/>
                <w:lang w:val="pl-PL"/>
              </w:rPr>
            </w:pPr>
            <w:r>
              <w:rPr>
                <w:rFonts w:eastAsia="Times New Roman" w:cstheme="minorHAnsi"/>
                <w:lang w:val="pl-PL"/>
              </w:rPr>
              <w:t>ii. neexecutarea serviciilor, livrarea unor servicii care prezintă neconformităţi majore care le fac improprii utilizării conform destinaţiei avute în vedere de entitatea contractantă;</w:t>
            </w:r>
          </w:p>
          <w:p w14:paraId="6C342678" w14:textId="20158EB7" w:rsidR="004F72D2" w:rsidRPr="00481515" w:rsidRDefault="009F63E6" w:rsidP="009F63E6">
            <w:pPr>
              <w:spacing w:before="25" w:after="0" w:line="240" w:lineRule="auto"/>
              <w:ind w:left="106" w:right="166"/>
              <w:jc w:val="both"/>
              <w:rPr>
                <w:rFonts w:eastAsia="Times New Roman" w:cstheme="minorHAnsi"/>
                <w:lang w:val="pl-PL"/>
              </w:rPr>
            </w:pPr>
            <w:r>
              <w:rPr>
                <w:rFonts w:eastAsia="Times New Roman" w:cstheme="minorHAnsi"/>
                <w:lang w:val="pl-PL"/>
              </w:rPr>
              <w:t xml:space="preserve">iii. prestarea de servicii care nu respectă cerinţele caietului de sarcini sau au un comportament necorespunzător care creează îndolieli serioase cu privire la credibilitatea operatorului economic. </w:t>
            </w:r>
          </w:p>
        </w:tc>
      </w:tr>
      <w:tr w:rsidR="00CC265A" w:rsidRPr="00CC265A" w14:paraId="1BDB5DC4" w14:textId="77777777" w:rsidTr="00AA0E79">
        <w:trPr>
          <w:trHeight w:val="45"/>
          <w:tblCellSpacing w:w="0" w:type="auto"/>
        </w:trPr>
        <w:tc>
          <w:tcPr>
            <w:tcW w:w="2413" w:type="dxa"/>
            <w:tcBorders>
              <w:bottom w:val="single" w:sz="8" w:space="0" w:color="000000"/>
              <w:right w:val="single" w:sz="8" w:space="0" w:color="000000"/>
            </w:tcBorders>
            <w:tcMar>
              <w:top w:w="15" w:type="dxa"/>
              <w:left w:w="15" w:type="dxa"/>
              <w:bottom w:w="15" w:type="dxa"/>
              <w:right w:w="15" w:type="dxa"/>
            </w:tcMar>
          </w:tcPr>
          <w:p w14:paraId="091E9833" w14:textId="59FF9760" w:rsidR="004F72D2" w:rsidRPr="00481515" w:rsidRDefault="004F72D2" w:rsidP="00247108">
            <w:pPr>
              <w:spacing w:before="25" w:after="0" w:line="240" w:lineRule="auto"/>
              <w:ind w:left="106"/>
              <w:rPr>
                <w:rFonts w:eastAsia="Times New Roman" w:cstheme="minorHAnsi"/>
                <w:lang w:val="pl-PL"/>
              </w:rPr>
            </w:pPr>
            <w:r w:rsidRPr="00481515">
              <w:rPr>
                <w:rFonts w:eastAsia="Times New Roman" w:cstheme="minorHAnsi"/>
                <w:lang w:val="pl-PL"/>
              </w:rPr>
              <w:t>Alte motive de excludere</w:t>
            </w:r>
          </w:p>
        </w:tc>
        <w:tc>
          <w:tcPr>
            <w:tcW w:w="7452" w:type="dxa"/>
            <w:tcBorders>
              <w:bottom w:val="single" w:sz="8" w:space="0" w:color="000000"/>
              <w:right w:val="single" w:sz="8" w:space="0" w:color="000000"/>
            </w:tcBorders>
            <w:tcMar>
              <w:top w:w="15" w:type="dxa"/>
              <w:left w:w="15" w:type="dxa"/>
              <w:bottom w:w="15" w:type="dxa"/>
              <w:right w:w="15" w:type="dxa"/>
            </w:tcMar>
          </w:tcPr>
          <w:p w14:paraId="75C1836A" w14:textId="262E05E2" w:rsidR="004F72D2" w:rsidRPr="00481515" w:rsidRDefault="004F72D2" w:rsidP="001D10A6">
            <w:pPr>
              <w:spacing w:before="25" w:after="0" w:line="240" w:lineRule="auto"/>
              <w:ind w:left="106"/>
              <w:rPr>
                <w:rFonts w:eastAsia="Times New Roman" w:cstheme="minorHAnsi"/>
                <w:lang w:val="pl-PL"/>
              </w:rPr>
            </w:pPr>
          </w:p>
        </w:tc>
      </w:tr>
    </w:tbl>
    <w:p w14:paraId="49A8DD2D" w14:textId="77777777" w:rsidR="004F72D2" w:rsidRPr="00481515" w:rsidRDefault="004F72D2" w:rsidP="00247108">
      <w:pPr>
        <w:spacing w:before="26" w:after="240" w:line="240" w:lineRule="auto"/>
        <w:ind w:left="373"/>
        <w:rPr>
          <w:rFonts w:eastAsia="Times New Roman" w:cstheme="minorHAnsi"/>
          <w:lang w:val="pl-PL"/>
        </w:rPr>
      </w:pPr>
      <w:r w:rsidRPr="00481515">
        <w:rPr>
          <w:rFonts w:eastAsia="Times New Roman" w:cstheme="minorHAnsi"/>
          <w:lang w:val="pl-PL"/>
        </w:rPr>
        <w:t>Pentru a verifica dacă Operatorii Economici (Ofertanţi individuali, membri ai unei Asocieri, Terţi susţinător, Subcontractanţi) nu se află în niciuna dintre situaţiile privind motivele de excludere enumerate anterior, următoarele informaţii sunt aplicabile.</w:t>
      </w:r>
    </w:p>
    <w:tbl>
      <w:tblPr>
        <w:tblW w:w="9865"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520"/>
        <w:gridCol w:w="7345"/>
      </w:tblGrid>
      <w:tr w:rsidR="00CC265A" w:rsidRPr="00CC265A" w14:paraId="54E65D01" w14:textId="77777777" w:rsidTr="00AA0E79">
        <w:trPr>
          <w:trHeight w:val="45"/>
          <w:tblCellSpacing w:w="0" w:type="auto"/>
        </w:trPr>
        <w:tc>
          <w:tcPr>
            <w:tcW w:w="2520" w:type="dxa"/>
            <w:tcBorders>
              <w:bottom w:val="single" w:sz="8" w:space="0" w:color="000000"/>
              <w:right w:val="single" w:sz="8" w:space="0" w:color="000000"/>
            </w:tcBorders>
            <w:tcMar>
              <w:top w:w="15" w:type="dxa"/>
              <w:left w:w="15" w:type="dxa"/>
              <w:bottom w:w="15" w:type="dxa"/>
              <w:right w:w="15" w:type="dxa"/>
            </w:tcMar>
          </w:tcPr>
          <w:p w14:paraId="6E39F14B" w14:textId="77777777" w:rsidR="004F72D2" w:rsidRPr="00481515" w:rsidRDefault="004F72D2" w:rsidP="00247108">
            <w:pPr>
              <w:spacing w:before="25" w:after="0" w:line="240" w:lineRule="auto"/>
              <w:ind w:left="106"/>
              <w:rPr>
                <w:rFonts w:eastAsia="Times New Roman" w:cstheme="minorHAnsi"/>
                <w:lang w:val="pl-PL"/>
              </w:rPr>
            </w:pPr>
            <w:r w:rsidRPr="00481515">
              <w:rPr>
                <w:rFonts w:eastAsia="Times New Roman" w:cstheme="minorHAnsi"/>
                <w:lang w:val="pl-PL"/>
              </w:rPr>
              <w:t>Dovezi preliminare</w:t>
            </w:r>
          </w:p>
        </w:tc>
        <w:tc>
          <w:tcPr>
            <w:tcW w:w="7345" w:type="dxa"/>
            <w:tcBorders>
              <w:bottom w:val="single" w:sz="8" w:space="0" w:color="000000"/>
              <w:right w:val="single" w:sz="8" w:space="0" w:color="000000"/>
            </w:tcBorders>
            <w:tcMar>
              <w:top w:w="15" w:type="dxa"/>
              <w:left w:w="15" w:type="dxa"/>
              <w:bottom w:w="15" w:type="dxa"/>
              <w:right w:w="15" w:type="dxa"/>
            </w:tcMar>
          </w:tcPr>
          <w:p w14:paraId="3FEAC44E"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Ca dovadă preliminară pentru verificarea motivelor de excludere, Operatorii Economici (Ofertant individual, membru al unei Asocierii, Terţ susţinător, Subcontractant) trebuie să prezinte o declaraţie pe propria răspundere completată şi semnată.</w:t>
            </w:r>
          </w:p>
          <w:p w14:paraId="2C79BA21"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Declaraţia pe proprie răspundere este reprezentată de DUAE (completat).</w:t>
            </w:r>
          </w:p>
        </w:tc>
      </w:tr>
      <w:tr w:rsidR="00CC265A" w:rsidRPr="00CC265A" w14:paraId="196F3E83" w14:textId="77777777" w:rsidTr="00AA0E79">
        <w:trPr>
          <w:trHeight w:val="45"/>
          <w:tblCellSpacing w:w="0" w:type="auto"/>
        </w:trPr>
        <w:tc>
          <w:tcPr>
            <w:tcW w:w="2520" w:type="dxa"/>
            <w:tcBorders>
              <w:bottom w:val="single" w:sz="8" w:space="0" w:color="000000"/>
              <w:right w:val="single" w:sz="8" w:space="0" w:color="000000"/>
            </w:tcBorders>
            <w:tcMar>
              <w:top w:w="15" w:type="dxa"/>
              <w:left w:w="15" w:type="dxa"/>
              <w:bottom w:w="15" w:type="dxa"/>
              <w:right w:w="15" w:type="dxa"/>
            </w:tcMar>
          </w:tcPr>
          <w:p w14:paraId="248AC11D" w14:textId="77777777" w:rsidR="004F72D2" w:rsidRPr="00481515" w:rsidRDefault="004F72D2" w:rsidP="00247108">
            <w:pPr>
              <w:spacing w:after="200" w:line="240" w:lineRule="auto"/>
              <w:rPr>
                <w:rFonts w:eastAsia="Times New Roman" w:cstheme="minorHAnsi"/>
                <w:lang w:val="pl-PL"/>
              </w:rPr>
            </w:pPr>
          </w:p>
        </w:tc>
        <w:tc>
          <w:tcPr>
            <w:tcW w:w="7345" w:type="dxa"/>
            <w:tcBorders>
              <w:bottom w:val="single" w:sz="8" w:space="0" w:color="000000"/>
              <w:right w:val="single" w:sz="8" w:space="0" w:color="000000"/>
            </w:tcBorders>
            <w:tcMar>
              <w:top w:w="15" w:type="dxa"/>
              <w:left w:w="15" w:type="dxa"/>
              <w:bottom w:w="15" w:type="dxa"/>
              <w:right w:w="15" w:type="dxa"/>
            </w:tcMar>
          </w:tcPr>
          <w:p w14:paraId="7A1F2F87" w14:textId="3DACDB4D"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Ca răspuns la cerinţele privind motivele de excludere, Operatorii Economici trebuie să folosească DUAE (completat) şi să completeze informaţiile cerute în partea a III-a: Motive de excludere, Secţiunea A: Motive referitoare condamnările penale, Secţiunea B: Motive legate de plata impozitelor sau a contribuţiilor la asigurările sociale şi Secţiunea C: Motive legate de insolvenţă, conflict de interese sau abateri profesionale, Secţiunea D: Alte motive de excludere pentru a oferi dovezi preliminare în legătură cu motivele de excludere.</w:t>
            </w:r>
          </w:p>
        </w:tc>
      </w:tr>
      <w:tr w:rsidR="00CC265A" w:rsidRPr="00CC265A" w14:paraId="447CC3CF" w14:textId="77777777" w:rsidTr="00AA0E79">
        <w:trPr>
          <w:trHeight w:val="45"/>
          <w:tblCellSpacing w:w="0" w:type="auto"/>
        </w:trPr>
        <w:tc>
          <w:tcPr>
            <w:tcW w:w="2520" w:type="dxa"/>
            <w:tcBorders>
              <w:bottom w:val="single" w:sz="8" w:space="0" w:color="000000"/>
              <w:right w:val="single" w:sz="8" w:space="0" w:color="000000"/>
            </w:tcBorders>
            <w:tcMar>
              <w:top w:w="15" w:type="dxa"/>
              <w:left w:w="15" w:type="dxa"/>
              <w:bottom w:w="15" w:type="dxa"/>
              <w:right w:w="15" w:type="dxa"/>
            </w:tcMar>
          </w:tcPr>
          <w:p w14:paraId="5BBDF3CA" w14:textId="77777777" w:rsidR="004F72D2" w:rsidRPr="00481515" w:rsidRDefault="004F72D2" w:rsidP="00247108">
            <w:pPr>
              <w:spacing w:after="200" w:line="240" w:lineRule="auto"/>
              <w:rPr>
                <w:rFonts w:eastAsia="Times New Roman" w:cstheme="minorHAnsi"/>
                <w:lang w:val="pl-PL"/>
              </w:rPr>
            </w:pPr>
          </w:p>
        </w:tc>
        <w:tc>
          <w:tcPr>
            <w:tcW w:w="7345" w:type="dxa"/>
            <w:tcBorders>
              <w:bottom w:val="single" w:sz="8" w:space="0" w:color="000000"/>
              <w:right w:val="single" w:sz="8" w:space="0" w:color="000000"/>
            </w:tcBorders>
            <w:tcMar>
              <w:top w:w="15" w:type="dxa"/>
              <w:left w:w="15" w:type="dxa"/>
              <w:bottom w:w="15" w:type="dxa"/>
              <w:right w:w="15" w:type="dxa"/>
            </w:tcMar>
          </w:tcPr>
          <w:p w14:paraId="213E822C"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În cazul în care Ofertantul:</w:t>
            </w:r>
          </w:p>
          <w:p w14:paraId="76149A23"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i. este o Asociere de Operatori Economici,</w:t>
            </w:r>
          </w:p>
          <w:p w14:paraId="0F6A2DD9"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ii. propune Subcontractanţi (cunoscuţi la momentul depunerii Ofertei),</w:t>
            </w:r>
          </w:p>
          <w:p w14:paraId="776D9E7E"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iii. se bazează pe Terţi susţinători,</w:t>
            </w:r>
          </w:p>
          <w:p w14:paraId="43663E9C"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se va prezenta separat câte un DUAE (completat) de către fiecare Operator Economic implicat în această procedură, conform instrucţiunilor de mai sus.</w:t>
            </w:r>
          </w:p>
        </w:tc>
      </w:tr>
    </w:tbl>
    <w:p w14:paraId="0170AD93" w14:textId="77777777" w:rsidR="004F72D2" w:rsidRPr="00481515" w:rsidRDefault="004F72D2" w:rsidP="00FF7AD0">
      <w:pPr>
        <w:spacing w:before="26" w:after="240" w:line="240" w:lineRule="auto"/>
        <w:ind w:left="373"/>
        <w:jc w:val="both"/>
        <w:rPr>
          <w:rFonts w:eastAsia="Times New Roman" w:cstheme="minorHAnsi"/>
          <w:lang w:val="pl-PL"/>
        </w:rPr>
      </w:pPr>
      <w:r w:rsidRPr="00481515">
        <w:rPr>
          <w:rFonts w:eastAsia="Times New Roman" w:cstheme="minorHAnsi"/>
          <w:lang w:val="pl-PL"/>
        </w:rPr>
        <w:t>Pentru verificarea declaraţiilor iniţiale incluse în DUAE (ca dovezi preliminare) pentru motive de excludere, Operatorii Economici (Ofertantul individual, membru al Asocierii, Terţ Susţinător, Subcontractant) trebuie să furnizeze la cererea Entităţii Contractante documente suport, după cum este detaliat mai jos.</w:t>
      </w:r>
    </w:p>
    <w:tbl>
      <w:tblPr>
        <w:tblW w:w="9865"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325"/>
        <w:gridCol w:w="7540"/>
      </w:tblGrid>
      <w:tr w:rsidR="00CC265A" w:rsidRPr="00CC265A" w14:paraId="718FAE60" w14:textId="77777777" w:rsidTr="00AA0E79">
        <w:trPr>
          <w:trHeight w:val="45"/>
          <w:tblCellSpacing w:w="0" w:type="auto"/>
        </w:trPr>
        <w:tc>
          <w:tcPr>
            <w:tcW w:w="2325" w:type="dxa"/>
            <w:tcBorders>
              <w:bottom w:val="single" w:sz="8" w:space="0" w:color="000000"/>
              <w:right w:val="single" w:sz="8" w:space="0" w:color="000000"/>
            </w:tcBorders>
            <w:tcMar>
              <w:top w:w="15" w:type="dxa"/>
              <w:left w:w="15" w:type="dxa"/>
              <w:bottom w:w="15" w:type="dxa"/>
              <w:right w:w="15" w:type="dxa"/>
            </w:tcMar>
          </w:tcPr>
          <w:p w14:paraId="5ABF9DEB" w14:textId="77777777" w:rsidR="004F72D2" w:rsidRPr="00CC265A" w:rsidRDefault="004F72D2" w:rsidP="00247108">
            <w:pPr>
              <w:spacing w:before="25" w:after="0" w:line="240" w:lineRule="auto"/>
              <w:ind w:left="106"/>
              <w:rPr>
                <w:rFonts w:eastAsia="Times New Roman" w:cstheme="minorHAnsi"/>
                <w:color w:val="FF0000"/>
                <w:lang w:val="pl-PL"/>
              </w:rPr>
            </w:pPr>
            <w:r w:rsidRPr="00481515">
              <w:rPr>
                <w:rFonts w:eastAsia="Times New Roman" w:cstheme="minorHAnsi"/>
                <w:lang w:val="pl-PL"/>
              </w:rPr>
              <w:t xml:space="preserve">Documentele suport ce vor fi prezentate la </w:t>
            </w:r>
            <w:r w:rsidRPr="00481515">
              <w:rPr>
                <w:rFonts w:eastAsia="Times New Roman" w:cstheme="minorHAnsi"/>
                <w:lang w:val="pl-PL"/>
              </w:rPr>
              <w:lastRenderedPageBreak/>
              <w:t>cererea Entităţii Contractante</w:t>
            </w:r>
          </w:p>
        </w:tc>
        <w:tc>
          <w:tcPr>
            <w:tcW w:w="7540" w:type="dxa"/>
            <w:tcBorders>
              <w:bottom w:val="single" w:sz="8" w:space="0" w:color="000000"/>
              <w:right w:val="single" w:sz="8" w:space="0" w:color="000000"/>
            </w:tcBorders>
            <w:tcMar>
              <w:top w:w="15" w:type="dxa"/>
              <w:left w:w="15" w:type="dxa"/>
              <w:bottom w:w="15" w:type="dxa"/>
              <w:right w:w="15" w:type="dxa"/>
            </w:tcMar>
          </w:tcPr>
          <w:p w14:paraId="79273E58" w14:textId="64C46EC4"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lastRenderedPageBreak/>
              <w:t xml:space="preserve">Ca urmare a unei solicitări exprese din partea Entităţii Contractante şi înainte de atribuirea contractului sectorial, </w:t>
            </w:r>
            <w:r w:rsidRPr="00481515">
              <w:rPr>
                <w:rFonts w:eastAsia="Times New Roman" w:cstheme="minorHAnsi"/>
                <w:b/>
                <w:lang w:val="pl-PL"/>
              </w:rPr>
              <w:t xml:space="preserve">Ofertantul (Ofertant individual sau Asociere de </w:t>
            </w:r>
            <w:r w:rsidRPr="00481515">
              <w:rPr>
                <w:rFonts w:eastAsia="Times New Roman" w:cstheme="minorHAnsi"/>
                <w:b/>
                <w:lang w:val="pl-PL"/>
              </w:rPr>
              <w:lastRenderedPageBreak/>
              <w:t>Operatori Economici) clasat pe primul loc după aplicarea criteriului de atribuire să prezinte documente justificative actualizate prin care să demonstreze îndeplinirea tuturor criteriilor de calificare</w:t>
            </w:r>
            <w:r w:rsidRPr="00481515">
              <w:rPr>
                <w:rFonts w:eastAsia="Times New Roman" w:cstheme="minorHAnsi"/>
                <w:lang w:val="pl-PL"/>
              </w:rPr>
              <w:t>, în conformitate cu informaţiile cuprinse în DUAE (completat).</w:t>
            </w:r>
          </w:p>
        </w:tc>
      </w:tr>
      <w:tr w:rsidR="00CC265A" w:rsidRPr="00CC265A" w14:paraId="21DADF23" w14:textId="77777777" w:rsidTr="00AA0E79">
        <w:trPr>
          <w:trHeight w:val="45"/>
          <w:tblCellSpacing w:w="0" w:type="auto"/>
        </w:trPr>
        <w:tc>
          <w:tcPr>
            <w:tcW w:w="2325" w:type="dxa"/>
            <w:tcBorders>
              <w:bottom w:val="single" w:sz="8" w:space="0" w:color="000000"/>
              <w:right w:val="single" w:sz="8" w:space="0" w:color="000000"/>
            </w:tcBorders>
            <w:tcMar>
              <w:top w:w="15" w:type="dxa"/>
              <w:left w:w="15" w:type="dxa"/>
              <w:bottom w:w="15" w:type="dxa"/>
              <w:right w:w="15" w:type="dxa"/>
            </w:tcMar>
          </w:tcPr>
          <w:p w14:paraId="3021952F" w14:textId="77777777" w:rsidR="004F72D2" w:rsidRPr="00CC265A" w:rsidRDefault="004F72D2" w:rsidP="00247108">
            <w:pPr>
              <w:spacing w:after="200" w:line="240" w:lineRule="auto"/>
              <w:rPr>
                <w:rFonts w:eastAsia="Times New Roman" w:cstheme="minorHAnsi"/>
                <w:color w:val="FF0000"/>
                <w:lang w:val="pl-PL"/>
              </w:rPr>
            </w:pPr>
          </w:p>
        </w:tc>
        <w:tc>
          <w:tcPr>
            <w:tcW w:w="7540" w:type="dxa"/>
            <w:tcBorders>
              <w:bottom w:val="single" w:sz="8" w:space="0" w:color="000000"/>
              <w:right w:val="single" w:sz="8" w:space="0" w:color="000000"/>
            </w:tcBorders>
            <w:tcMar>
              <w:top w:w="15" w:type="dxa"/>
              <w:left w:w="15" w:type="dxa"/>
              <w:bottom w:w="15" w:type="dxa"/>
              <w:right w:w="15" w:type="dxa"/>
            </w:tcMar>
          </w:tcPr>
          <w:p w14:paraId="1364ECBE" w14:textId="1A7A9203"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Cerinţa de a prezenta documente justificative actualizate este aplicabilă tuturor Operatorilor Economici care au legătură cu Ofertantul în această procedură (Terţi susţinători sau Subcontractanţi), dacă este cazul.</w:t>
            </w:r>
          </w:p>
        </w:tc>
      </w:tr>
      <w:tr w:rsidR="00CC265A" w:rsidRPr="00CC265A" w14:paraId="0879E984" w14:textId="77777777" w:rsidTr="00AA0E79">
        <w:trPr>
          <w:trHeight w:val="45"/>
          <w:tblCellSpacing w:w="0" w:type="auto"/>
        </w:trPr>
        <w:tc>
          <w:tcPr>
            <w:tcW w:w="2325" w:type="dxa"/>
            <w:tcBorders>
              <w:bottom w:val="single" w:sz="8" w:space="0" w:color="000000"/>
              <w:right w:val="single" w:sz="8" w:space="0" w:color="000000"/>
            </w:tcBorders>
            <w:tcMar>
              <w:top w:w="15" w:type="dxa"/>
              <w:left w:w="15" w:type="dxa"/>
              <w:bottom w:w="15" w:type="dxa"/>
              <w:right w:w="15" w:type="dxa"/>
            </w:tcMar>
          </w:tcPr>
          <w:p w14:paraId="64AEF856" w14:textId="77777777" w:rsidR="004F72D2" w:rsidRPr="00CC265A" w:rsidRDefault="004F72D2" w:rsidP="00247108">
            <w:pPr>
              <w:spacing w:after="200" w:line="240" w:lineRule="auto"/>
              <w:rPr>
                <w:rFonts w:eastAsia="Times New Roman" w:cstheme="minorHAnsi"/>
                <w:color w:val="FF0000"/>
                <w:lang w:val="pl-PL"/>
              </w:rPr>
            </w:pPr>
          </w:p>
        </w:tc>
        <w:tc>
          <w:tcPr>
            <w:tcW w:w="7540" w:type="dxa"/>
            <w:tcBorders>
              <w:bottom w:val="single" w:sz="8" w:space="0" w:color="000000"/>
              <w:right w:val="single" w:sz="8" w:space="0" w:color="000000"/>
            </w:tcBorders>
            <w:tcMar>
              <w:top w:w="15" w:type="dxa"/>
              <w:left w:w="15" w:type="dxa"/>
              <w:bottom w:w="15" w:type="dxa"/>
              <w:right w:w="15" w:type="dxa"/>
            </w:tcMar>
          </w:tcPr>
          <w:p w14:paraId="2779E50B"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Documentele suport includ, dar nu se limitează la:</w:t>
            </w:r>
          </w:p>
          <w:p w14:paraId="0A549CC2" w14:textId="3D3D3305"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 xml:space="preserve">i. </w:t>
            </w:r>
            <w:r w:rsidRPr="00481515">
              <w:rPr>
                <w:rFonts w:eastAsia="Times New Roman" w:cstheme="minorHAnsi"/>
                <w:b/>
                <w:lang w:val="pl-PL"/>
              </w:rPr>
              <w:t>caziere judiciare</w:t>
            </w:r>
            <w:r w:rsidRPr="00481515">
              <w:rPr>
                <w:rFonts w:eastAsia="Times New Roman" w:cstheme="minorHAnsi"/>
                <w:i/>
                <w:lang w:val="pl-PL"/>
              </w:rPr>
              <w:t>:</w:t>
            </w:r>
            <w:r w:rsidRPr="00481515">
              <w:rPr>
                <w:rFonts w:eastAsia="Times New Roman" w:cstheme="minorHAnsi"/>
                <w:lang w:val="pl-PL"/>
              </w:rPr>
              <w:t xml:space="preserve"> cazierul judiciar al Operatorului Economic şi al membrilor organului de administrare, de conducere sau de supraveghere al Operatorului Economic sau al persoanelor care au putere de reprezentare, de decizie sau de control în cadrul acestuia, aşa cum sunt identificate aceste persoane în Certificatul Constatator al Operatorului Economic eliberat de registrul profesional sau registrul comerţului din ţara în care este stabilit Operatorul Economic</w:t>
            </w:r>
            <w:r w:rsidR="00E47817">
              <w:rPr>
                <w:rFonts w:eastAsia="Times New Roman" w:cstheme="minorHAnsi"/>
                <w:lang w:val="pl-PL"/>
              </w:rPr>
              <w:t>, valabile la data prezentării</w:t>
            </w:r>
            <w:r w:rsidRPr="00481515">
              <w:rPr>
                <w:rFonts w:eastAsia="Times New Roman" w:cstheme="minorHAnsi"/>
                <w:lang w:val="pl-PL"/>
              </w:rPr>
              <w:t>;</w:t>
            </w:r>
          </w:p>
          <w:p w14:paraId="6B0E7612" w14:textId="1AD4CDDF"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 xml:space="preserve">ii. </w:t>
            </w:r>
            <w:r w:rsidRPr="00481515">
              <w:rPr>
                <w:rFonts w:eastAsia="Times New Roman" w:cstheme="minorHAnsi"/>
                <w:b/>
                <w:lang w:val="pl-PL"/>
              </w:rPr>
              <w:t>certificate de atestare fiscală şi/sau alte documente justificative</w:t>
            </w:r>
            <w:r w:rsidRPr="00481515">
              <w:rPr>
                <w:rFonts w:eastAsia="Times New Roman" w:cstheme="minorHAnsi"/>
                <w:lang w:val="pl-PL"/>
              </w:rPr>
              <w:t xml:space="preserve"> emise în ţara în care este stabilit Operatorul Economic</w:t>
            </w:r>
            <w:r w:rsidRPr="00481515">
              <w:rPr>
                <w:rFonts w:eastAsia="Times New Roman" w:cstheme="minorHAnsi"/>
                <w:i/>
                <w:lang w:val="pl-PL"/>
              </w:rPr>
              <w:t>:</w:t>
            </w:r>
            <w:r w:rsidR="00FF7AD0" w:rsidRPr="00481515">
              <w:rPr>
                <w:rFonts w:eastAsia="Times New Roman" w:cstheme="minorHAnsi"/>
                <w:i/>
                <w:lang w:val="pl-PL"/>
              </w:rPr>
              <w:t xml:space="preserve"> </w:t>
            </w:r>
            <w:r w:rsidRPr="00481515">
              <w:rPr>
                <w:rFonts w:eastAsia="Times New Roman" w:cstheme="minorHAnsi"/>
                <w:lang w:val="pl-PL"/>
              </w:rPr>
              <w:t>certificat de atestare fiscală care indică nivelul obligaţiilor bugetare datorate şi restante aferente impozitelor, taxelor şi contribuţiilor la bugetul general consolidat, în limitele specificate de prevederile legale aplicabile (art. 179 alin. (2) din Legea nr. 99/2016); documente care demonstrează că Operatorul Economic poate beneficia de derogările prevăzute la art. 180 alin. (2) şi art. 184 din Legea nr. 99/2016</w:t>
            </w:r>
            <w:r w:rsidR="00E47817">
              <w:rPr>
                <w:rFonts w:eastAsia="Times New Roman" w:cstheme="minorHAnsi"/>
                <w:lang w:val="pl-PL"/>
              </w:rPr>
              <w:t>, valabile la data prezentării</w:t>
            </w:r>
            <w:r w:rsidRPr="00481515">
              <w:rPr>
                <w:rFonts w:eastAsia="Times New Roman" w:cstheme="minorHAnsi"/>
                <w:lang w:val="pl-PL"/>
              </w:rPr>
              <w:t>;</w:t>
            </w:r>
          </w:p>
          <w:p w14:paraId="24D48834"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 xml:space="preserve">iii. </w:t>
            </w:r>
            <w:r w:rsidRPr="00481515">
              <w:rPr>
                <w:rFonts w:eastAsia="Times New Roman" w:cstheme="minorHAnsi"/>
                <w:b/>
                <w:lang w:val="pl-PL"/>
              </w:rPr>
              <w:t>alte documente echivalente</w:t>
            </w:r>
            <w:r w:rsidRPr="00481515">
              <w:rPr>
                <w:rFonts w:eastAsia="Times New Roman" w:cstheme="minorHAnsi"/>
                <w:lang w:val="pl-PL"/>
              </w:rPr>
              <w:t xml:space="preserve"> emise de autorităţile competente din ţara în care este stabilit Operatorul Economic.</w:t>
            </w:r>
          </w:p>
        </w:tc>
      </w:tr>
      <w:tr w:rsidR="00CC265A" w:rsidRPr="00CC265A" w14:paraId="0E8753F5" w14:textId="77777777" w:rsidTr="00AA0E79">
        <w:trPr>
          <w:trHeight w:val="45"/>
          <w:tblCellSpacing w:w="0" w:type="auto"/>
        </w:trPr>
        <w:tc>
          <w:tcPr>
            <w:tcW w:w="2325" w:type="dxa"/>
            <w:tcBorders>
              <w:bottom w:val="single" w:sz="8" w:space="0" w:color="000000"/>
              <w:right w:val="single" w:sz="8" w:space="0" w:color="000000"/>
            </w:tcBorders>
            <w:tcMar>
              <w:top w:w="15" w:type="dxa"/>
              <w:left w:w="15" w:type="dxa"/>
              <w:bottom w:w="15" w:type="dxa"/>
              <w:right w:w="15" w:type="dxa"/>
            </w:tcMar>
          </w:tcPr>
          <w:p w14:paraId="48003063" w14:textId="77777777" w:rsidR="004F72D2" w:rsidRPr="00CC265A" w:rsidRDefault="004F72D2" w:rsidP="00247108">
            <w:pPr>
              <w:spacing w:after="200" w:line="240" w:lineRule="auto"/>
              <w:rPr>
                <w:rFonts w:eastAsia="Times New Roman" w:cstheme="minorHAnsi"/>
                <w:color w:val="FF0000"/>
                <w:lang w:val="pl-PL"/>
              </w:rPr>
            </w:pPr>
          </w:p>
        </w:tc>
        <w:tc>
          <w:tcPr>
            <w:tcW w:w="7540" w:type="dxa"/>
            <w:tcBorders>
              <w:bottom w:val="single" w:sz="8" w:space="0" w:color="000000"/>
              <w:right w:val="single" w:sz="8" w:space="0" w:color="000000"/>
            </w:tcBorders>
            <w:tcMar>
              <w:top w:w="15" w:type="dxa"/>
              <w:left w:w="15" w:type="dxa"/>
              <w:bottom w:w="15" w:type="dxa"/>
              <w:right w:w="15" w:type="dxa"/>
            </w:tcMar>
          </w:tcPr>
          <w:p w14:paraId="4A4D3216" w14:textId="2C48BD06"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b/>
                <w:lang w:val="pl-PL"/>
              </w:rPr>
              <w:t>Potenţialii Ofertanţi rezidenţi în Uniunea Europeană şi în ţările din Spaţiul Economic European (SEE), pot utiliza site-ul web al Comisiei Europene disponibil la următoarea adresă:</w:t>
            </w:r>
            <w:r w:rsidRPr="00481515">
              <w:rPr>
                <w:rFonts w:eastAsia="Times New Roman" w:cstheme="minorHAnsi"/>
                <w:lang w:val="pl-PL"/>
              </w:rPr>
              <w:t xml:space="preserve"> </w:t>
            </w:r>
            <w:hyperlink r:id="rId16" w:history="1">
              <w:r w:rsidR="00481515" w:rsidRPr="00DC2A8F">
                <w:rPr>
                  <w:rStyle w:val="Hyperlink"/>
                  <w:rFonts w:eastAsia="Times New Roman" w:cstheme="minorHAnsi"/>
                  <w:lang w:val="pl-PL"/>
                </w:rPr>
                <w:t>https://ec.europa.eu/tools/ecertis/search</w:t>
              </w:r>
            </w:hyperlink>
            <w:r w:rsidR="00481515">
              <w:rPr>
                <w:rStyle w:val="Hyperlink"/>
                <w:rFonts w:eastAsia="Times New Roman" w:cstheme="minorHAnsi"/>
                <w:color w:val="auto"/>
                <w:lang w:val="pl-PL"/>
              </w:rPr>
              <w:t xml:space="preserve"> </w:t>
            </w:r>
            <w:r w:rsidRPr="00481515">
              <w:rPr>
                <w:rFonts w:eastAsia="Times New Roman" w:cstheme="minorHAnsi"/>
                <w:lang w:val="pl-PL"/>
              </w:rPr>
              <w:t xml:space="preserve"> </w:t>
            </w:r>
            <w:r w:rsidRPr="00481515">
              <w:rPr>
                <w:rFonts w:eastAsia="Times New Roman" w:cstheme="minorHAnsi"/>
                <w:b/>
                <w:lang w:val="pl-PL"/>
              </w:rPr>
              <w:t>pentru a identifica documentele care urmează să fie prezentate ca documente justificative (dacă acestea sunt disponibile în ţara respectivă).</w:t>
            </w:r>
          </w:p>
        </w:tc>
      </w:tr>
      <w:tr w:rsidR="00CC265A" w:rsidRPr="00CC265A" w14:paraId="53246DE9" w14:textId="77777777" w:rsidTr="00AA0E79">
        <w:trPr>
          <w:trHeight w:val="45"/>
          <w:tblCellSpacing w:w="0" w:type="auto"/>
        </w:trPr>
        <w:tc>
          <w:tcPr>
            <w:tcW w:w="2325" w:type="dxa"/>
            <w:tcBorders>
              <w:bottom w:val="single" w:sz="8" w:space="0" w:color="000000"/>
              <w:right w:val="single" w:sz="8" w:space="0" w:color="000000"/>
            </w:tcBorders>
            <w:tcMar>
              <w:top w:w="15" w:type="dxa"/>
              <w:left w:w="15" w:type="dxa"/>
              <w:bottom w:w="15" w:type="dxa"/>
              <w:right w:w="15" w:type="dxa"/>
            </w:tcMar>
          </w:tcPr>
          <w:p w14:paraId="78AC88EF" w14:textId="77777777" w:rsidR="004F72D2" w:rsidRPr="00CC265A" w:rsidRDefault="004F72D2" w:rsidP="00247108">
            <w:pPr>
              <w:spacing w:after="200" w:line="240" w:lineRule="auto"/>
              <w:rPr>
                <w:rFonts w:eastAsia="Times New Roman" w:cstheme="minorHAnsi"/>
                <w:color w:val="FF0000"/>
                <w:lang w:val="pl-PL"/>
              </w:rPr>
            </w:pPr>
          </w:p>
        </w:tc>
        <w:tc>
          <w:tcPr>
            <w:tcW w:w="7540" w:type="dxa"/>
            <w:tcBorders>
              <w:bottom w:val="single" w:sz="8" w:space="0" w:color="000000"/>
              <w:right w:val="single" w:sz="8" w:space="0" w:color="000000"/>
            </w:tcBorders>
            <w:tcMar>
              <w:top w:w="15" w:type="dxa"/>
              <w:left w:w="15" w:type="dxa"/>
              <w:bottom w:w="15" w:type="dxa"/>
              <w:right w:w="15" w:type="dxa"/>
            </w:tcMar>
          </w:tcPr>
          <w:p w14:paraId="0E0E3C1A" w14:textId="2E5FC184"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 xml:space="preserve">Operatorii Economici vor depune versiuni sau traduceri ale documentelor suport în limba procedurii specificată în secţiunea IV.2.4) a Anunţului de Participare, respectiv în limba </w:t>
            </w:r>
            <w:r w:rsidR="00D6555D" w:rsidRPr="00481515">
              <w:rPr>
                <w:rFonts w:eastAsia="Times New Roman" w:cstheme="minorHAnsi"/>
                <w:iCs/>
                <w:lang w:val="pl-PL"/>
              </w:rPr>
              <w:t>rom</w:t>
            </w:r>
            <w:r w:rsidR="00FF7AD0" w:rsidRPr="00481515">
              <w:rPr>
                <w:rFonts w:eastAsia="Times New Roman" w:cstheme="minorHAnsi"/>
                <w:iCs/>
                <w:lang w:val="pl-PL"/>
              </w:rPr>
              <w:t>ână</w:t>
            </w:r>
            <w:r w:rsidRPr="00481515">
              <w:rPr>
                <w:rFonts w:eastAsia="Times New Roman" w:cstheme="minorHAnsi"/>
                <w:i/>
                <w:lang w:val="pl-PL"/>
              </w:rPr>
              <w:t>.</w:t>
            </w:r>
          </w:p>
        </w:tc>
      </w:tr>
      <w:tr w:rsidR="00CC265A" w:rsidRPr="00CC265A" w14:paraId="0CB6B5FB" w14:textId="77777777" w:rsidTr="00AA0E79">
        <w:trPr>
          <w:trHeight w:val="45"/>
          <w:tblCellSpacing w:w="0" w:type="auto"/>
        </w:trPr>
        <w:tc>
          <w:tcPr>
            <w:tcW w:w="2325" w:type="dxa"/>
            <w:tcBorders>
              <w:bottom w:val="single" w:sz="8" w:space="0" w:color="000000"/>
              <w:right w:val="single" w:sz="8" w:space="0" w:color="000000"/>
            </w:tcBorders>
            <w:tcMar>
              <w:top w:w="15" w:type="dxa"/>
              <w:left w:w="15" w:type="dxa"/>
              <w:bottom w:w="15" w:type="dxa"/>
              <w:right w:w="15" w:type="dxa"/>
            </w:tcMar>
          </w:tcPr>
          <w:p w14:paraId="379973E3" w14:textId="77777777" w:rsidR="004F72D2" w:rsidRPr="00CC265A" w:rsidRDefault="004F72D2" w:rsidP="00247108">
            <w:pPr>
              <w:spacing w:after="200" w:line="240" w:lineRule="auto"/>
              <w:rPr>
                <w:rFonts w:eastAsia="Times New Roman" w:cstheme="minorHAnsi"/>
                <w:color w:val="FF0000"/>
                <w:lang w:val="pl-PL"/>
              </w:rPr>
            </w:pPr>
          </w:p>
        </w:tc>
        <w:tc>
          <w:tcPr>
            <w:tcW w:w="7540" w:type="dxa"/>
            <w:tcBorders>
              <w:bottom w:val="single" w:sz="8" w:space="0" w:color="000000"/>
              <w:right w:val="single" w:sz="8" w:space="0" w:color="000000"/>
            </w:tcBorders>
            <w:tcMar>
              <w:top w:w="15" w:type="dxa"/>
              <w:left w:w="15" w:type="dxa"/>
              <w:bottom w:w="15" w:type="dxa"/>
              <w:right w:w="15" w:type="dxa"/>
            </w:tcMar>
          </w:tcPr>
          <w:p w14:paraId="14FFA90E"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Entitatea Contractantă îşi rezervă dreptul de a:</w:t>
            </w:r>
          </w:p>
          <w:p w14:paraId="2F052C8B"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i. solicita informaţii suplimentare de la respectivul Operator Economic în scopul evaluării încadrării în situaţiile legate de motivele de excludere;</w:t>
            </w:r>
          </w:p>
          <w:p w14:paraId="748A9BA5"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ii. solicita în mod direct informaţii de la autorităţile competente în caz de incertitudine legată de oricare dintre motivele de excludere;</w:t>
            </w:r>
          </w:p>
          <w:p w14:paraId="04821044"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iii. de a verifica, în timpul evaluării, dovezile care demonstrează măsurile luate de Operatorii Economici aflaţi într-una dintre situaţiile prevăzute la art. 177, art. 178 şi art. 180 din Legea nr. 99/2016, astfel cum au fost descrise de aceştia în cadrul DUAE (completat).</w:t>
            </w:r>
          </w:p>
        </w:tc>
      </w:tr>
      <w:tr w:rsidR="00CC265A" w:rsidRPr="00CC265A" w14:paraId="29E80472" w14:textId="77777777" w:rsidTr="00AA0E79">
        <w:trPr>
          <w:trHeight w:val="45"/>
          <w:tblCellSpacing w:w="0" w:type="auto"/>
        </w:trPr>
        <w:tc>
          <w:tcPr>
            <w:tcW w:w="2325" w:type="dxa"/>
            <w:tcBorders>
              <w:bottom w:val="single" w:sz="8" w:space="0" w:color="000000"/>
              <w:right w:val="single" w:sz="8" w:space="0" w:color="000000"/>
            </w:tcBorders>
            <w:tcMar>
              <w:top w:w="15" w:type="dxa"/>
              <w:left w:w="15" w:type="dxa"/>
              <w:bottom w:w="15" w:type="dxa"/>
              <w:right w:w="15" w:type="dxa"/>
            </w:tcMar>
          </w:tcPr>
          <w:p w14:paraId="0FD01B1D" w14:textId="77777777" w:rsidR="004F72D2" w:rsidRPr="00CC265A" w:rsidRDefault="004F72D2" w:rsidP="00247108">
            <w:pPr>
              <w:spacing w:after="200" w:line="240" w:lineRule="auto"/>
              <w:rPr>
                <w:rFonts w:eastAsia="Times New Roman" w:cstheme="minorHAnsi"/>
                <w:color w:val="FF0000"/>
                <w:lang w:val="pl-PL"/>
              </w:rPr>
            </w:pPr>
          </w:p>
        </w:tc>
        <w:tc>
          <w:tcPr>
            <w:tcW w:w="7540" w:type="dxa"/>
            <w:tcBorders>
              <w:bottom w:val="single" w:sz="8" w:space="0" w:color="000000"/>
              <w:right w:val="single" w:sz="8" w:space="0" w:color="000000"/>
            </w:tcBorders>
            <w:tcMar>
              <w:top w:w="15" w:type="dxa"/>
              <w:left w:w="15" w:type="dxa"/>
              <w:bottom w:w="15" w:type="dxa"/>
              <w:right w:w="15" w:type="dxa"/>
            </w:tcMar>
          </w:tcPr>
          <w:p w14:paraId="3DACD158"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Entitatea Contractantă va solicita o singură dată ca un Ofertant să înlocuiască un Subcontractant pentru care s-a demonstrat în urma evaluării că există motive de excludere.</w:t>
            </w:r>
          </w:p>
        </w:tc>
      </w:tr>
      <w:tr w:rsidR="004F72D2" w:rsidRPr="00CC265A" w14:paraId="5964CA8C" w14:textId="77777777" w:rsidTr="00AA0E79">
        <w:trPr>
          <w:trHeight w:val="45"/>
          <w:tblCellSpacing w:w="0" w:type="auto"/>
        </w:trPr>
        <w:tc>
          <w:tcPr>
            <w:tcW w:w="2325" w:type="dxa"/>
            <w:tcBorders>
              <w:bottom w:val="single" w:sz="8" w:space="0" w:color="000000"/>
              <w:right w:val="single" w:sz="8" w:space="0" w:color="000000"/>
            </w:tcBorders>
            <w:tcMar>
              <w:top w:w="15" w:type="dxa"/>
              <w:left w:w="15" w:type="dxa"/>
              <w:bottom w:w="15" w:type="dxa"/>
              <w:right w:w="15" w:type="dxa"/>
            </w:tcMar>
          </w:tcPr>
          <w:p w14:paraId="44FF5D55" w14:textId="77777777" w:rsidR="004F72D2" w:rsidRPr="00CC265A" w:rsidRDefault="004F72D2" w:rsidP="00247108">
            <w:pPr>
              <w:spacing w:after="200" w:line="240" w:lineRule="auto"/>
              <w:rPr>
                <w:rFonts w:eastAsia="Times New Roman" w:cstheme="minorHAnsi"/>
                <w:color w:val="FF0000"/>
                <w:lang w:val="pl-PL"/>
              </w:rPr>
            </w:pPr>
          </w:p>
        </w:tc>
        <w:tc>
          <w:tcPr>
            <w:tcW w:w="7540" w:type="dxa"/>
            <w:tcBorders>
              <w:bottom w:val="single" w:sz="8" w:space="0" w:color="000000"/>
              <w:right w:val="single" w:sz="8" w:space="0" w:color="000000"/>
            </w:tcBorders>
            <w:tcMar>
              <w:top w:w="15" w:type="dxa"/>
              <w:left w:w="15" w:type="dxa"/>
              <w:bottom w:w="15" w:type="dxa"/>
              <w:right w:w="15" w:type="dxa"/>
            </w:tcMar>
          </w:tcPr>
          <w:p w14:paraId="13AC7081" w14:textId="6FC30FB5"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Entitatea Contractantă va solicita o singură dată ca un Ofertant</w:t>
            </w:r>
            <w:r w:rsidR="00147583" w:rsidRPr="00481515">
              <w:rPr>
                <w:rFonts w:eastAsia="Times New Roman" w:cstheme="minorHAnsi"/>
                <w:lang w:val="pl-PL"/>
              </w:rPr>
              <w:t xml:space="preserve"> </w:t>
            </w:r>
            <w:r w:rsidRPr="00481515">
              <w:rPr>
                <w:rFonts w:eastAsia="Times New Roman" w:cstheme="minorHAnsi"/>
                <w:lang w:val="pl-PL"/>
              </w:rPr>
              <w:t>să înlocuiască un Terţ Susţinător pentru care s-a demonstrat în urma evaluării că există motive de excludere.</w:t>
            </w:r>
          </w:p>
        </w:tc>
      </w:tr>
    </w:tbl>
    <w:p w14:paraId="0ABB33DB" w14:textId="77777777" w:rsidR="004F72D2" w:rsidRPr="00CC265A" w:rsidRDefault="004F72D2" w:rsidP="00247108">
      <w:pPr>
        <w:spacing w:after="0" w:line="240" w:lineRule="auto"/>
        <w:ind w:left="373"/>
        <w:rPr>
          <w:rFonts w:eastAsia="Times New Roman" w:cstheme="minorHAnsi"/>
          <w:color w:val="FF0000"/>
          <w:lang w:val="pl-PL"/>
        </w:rPr>
      </w:pPr>
    </w:p>
    <w:p w14:paraId="4B7F1C9D" w14:textId="77777777" w:rsidR="00FF1A47" w:rsidRPr="00481515" w:rsidRDefault="00FF1A47" w:rsidP="00247108">
      <w:pPr>
        <w:spacing w:before="80" w:after="0" w:line="240" w:lineRule="auto"/>
        <w:ind w:left="373"/>
        <w:rPr>
          <w:rFonts w:eastAsia="Times New Roman" w:cstheme="minorHAnsi"/>
          <w:b/>
          <w:lang w:val="pl-PL"/>
        </w:rPr>
      </w:pPr>
    </w:p>
    <w:p w14:paraId="4AC1079D" w14:textId="3E714419" w:rsidR="004F72D2" w:rsidRPr="00481515" w:rsidRDefault="004F72D2" w:rsidP="00FF03ED">
      <w:pPr>
        <w:spacing w:before="80" w:after="0" w:line="240" w:lineRule="auto"/>
        <w:ind w:left="373"/>
        <w:jc w:val="center"/>
        <w:rPr>
          <w:rFonts w:eastAsia="Times New Roman" w:cstheme="minorHAnsi"/>
          <w:lang w:val="pl-PL"/>
        </w:rPr>
      </w:pPr>
      <w:r w:rsidRPr="00481515">
        <w:rPr>
          <w:rFonts w:eastAsia="Times New Roman" w:cstheme="minorHAnsi"/>
          <w:b/>
          <w:lang w:val="pl-PL"/>
        </w:rPr>
        <w:t>III.1.1.b</w:t>
      </w:r>
      <w:r w:rsidR="006A7F3B" w:rsidRPr="00481515">
        <w:rPr>
          <w:rFonts w:eastAsia="Times New Roman" w:cstheme="minorHAnsi"/>
          <w:b/>
          <w:lang w:val="pl-PL"/>
        </w:rPr>
        <w:t>.</w:t>
      </w:r>
      <w:r w:rsidRPr="00481515">
        <w:rPr>
          <w:rFonts w:eastAsia="Times New Roman" w:cstheme="minorHAnsi"/>
          <w:b/>
          <w:lang w:val="pl-PL"/>
        </w:rPr>
        <w:t xml:space="preserve"> CAPACITATEA DE EXERCITARE A ACTIVITĂŢII PROFESIONALE</w:t>
      </w:r>
    </w:p>
    <w:p w14:paraId="6A4DEE92" w14:textId="77777777" w:rsidR="004F72D2" w:rsidRPr="00481515" w:rsidRDefault="004F72D2" w:rsidP="00FF03ED">
      <w:pPr>
        <w:spacing w:before="26" w:after="240" w:line="240" w:lineRule="auto"/>
        <w:ind w:left="373"/>
        <w:jc w:val="both"/>
        <w:rPr>
          <w:rFonts w:eastAsia="Times New Roman" w:cstheme="minorHAnsi"/>
          <w:lang w:val="pl-PL"/>
        </w:rPr>
      </w:pPr>
      <w:r w:rsidRPr="00481515">
        <w:rPr>
          <w:rFonts w:eastAsia="Times New Roman" w:cstheme="minorHAnsi"/>
          <w:lang w:val="pl-PL"/>
        </w:rPr>
        <w:t>Informaţiile şi formalităţile necesare pentru evaluarea îndeplinirii cerinţei minime de calificare legate de capacitatea de exercitare a activităţii profesionale sunt prezentate mai jos.</w:t>
      </w:r>
    </w:p>
    <w:tbl>
      <w:tblPr>
        <w:tblW w:w="9865"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574"/>
        <w:gridCol w:w="7291"/>
      </w:tblGrid>
      <w:tr w:rsidR="00481515" w:rsidRPr="00481515" w14:paraId="322E03D0" w14:textId="77777777" w:rsidTr="00AA0E79">
        <w:trPr>
          <w:trHeight w:val="45"/>
          <w:tblCellSpacing w:w="0" w:type="auto"/>
        </w:trPr>
        <w:tc>
          <w:tcPr>
            <w:tcW w:w="9865" w:type="dxa"/>
            <w:gridSpan w:val="2"/>
            <w:tcBorders>
              <w:bottom w:val="single" w:sz="8" w:space="0" w:color="000000"/>
              <w:right w:val="single" w:sz="8" w:space="0" w:color="000000"/>
            </w:tcBorders>
            <w:tcMar>
              <w:top w:w="15" w:type="dxa"/>
              <w:left w:w="15" w:type="dxa"/>
              <w:bottom w:w="15" w:type="dxa"/>
              <w:right w:w="15" w:type="dxa"/>
            </w:tcMar>
          </w:tcPr>
          <w:p w14:paraId="4AC63D64" w14:textId="77777777" w:rsidR="004F72D2" w:rsidRPr="00481515" w:rsidRDefault="004F72D2" w:rsidP="00247108">
            <w:pPr>
              <w:spacing w:before="25" w:after="0" w:line="240" w:lineRule="auto"/>
              <w:ind w:left="106"/>
              <w:rPr>
                <w:rFonts w:eastAsia="Times New Roman" w:cstheme="minorHAnsi"/>
                <w:lang w:val="pl-PL"/>
              </w:rPr>
            </w:pPr>
            <w:r w:rsidRPr="00481515">
              <w:rPr>
                <w:rFonts w:eastAsia="Times New Roman" w:cstheme="minorHAnsi"/>
                <w:lang w:val="pl-PL"/>
              </w:rPr>
              <w:t>Capacitatea de exercitare a activităţii profesionale</w:t>
            </w:r>
          </w:p>
        </w:tc>
      </w:tr>
      <w:tr w:rsidR="00481515" w:rsidRPr="00481515" w14:paraId="376016AF" w14:textId="77777777" w:rsidTr="00AA0E79">
        <w:trPr>
          <w:trHeight w:val="45"/>
          <w:tblCellSpacing w:w="0" w:type="auto"/>
        </w:trPr>
        <w:tc>
          <w:tcPr>
            <w:tcW w:w="2574" w:type="dxa"/>
            <w:tcBorders>
              <w:bottom w:val="single" w:sz="8" w:space="0" w:color="000000"/>
              <w:right w:val="single" w:sz="8" w:space="0" w:color="000000"/>
            </w:tcBorders>
            <w:tcMar>
              <w:top w:w="15" w:type="dxa"/>
              <w:left w:w="15" w:type="dxa"/>
              <w:bottom w:w="15" w:type="dxa"/>
              <w:right w:w="15" w:type="dxa"/>
            </w:tcMar>
          </w:tcPr>
          <w:p w14:paraId="2A551E47" w14:textId="6B6C23E8" w:rsidR="004F72D2" w:rsidRPr="00481515" w:rsidRDefault="004F72D2" w:rsidP="00247108">
            <w:pPr>
              <w:spacing w:before="25" w:after="0" w:line="240" w:lineRule="auto"/>
              <w:ind w:left="106"/>
              <w:rPr>
                <w:rFonts w:eastAsia="Times New Roman" w:cstheme="minorHAnsi"/>
                <w:lang w:val="pl-PL"/>
              </w:rPr>
            </w:pPr>
            <w:r w:rsidRPr="00481515">
              <w:rPr>
                <w:rFonts w:eastAsia="Times New Roman" w:cstheme="minorHAnsi"/>
                <w:lang w:val="pl-PL"/>
              </w:rPr>
              <w:t>Cerinţa referitoare la înscrierea într-un registru profesional sau comercial în conformitate cu</w:t>
            </w:r>
            <w:r w:rsidR="00FF03ED" w:rsidRPr="00481515">
              <w:rPr>
                <w:rFonts w:eastAsia="Times New Roman" w:cstheme="minorHAnsi"/>
                <w:lang w:val="pl-PL"/>
              </w:rPr>
              <w:t xml:space="preserve"> cerinţele legale din ţara în care este stabilit operatorul economic</w:t>
            </w:r>
          </w:p>
        </w:tc>
        <w:tc>
          <w:tcPr>
            <w:tcW w:w="7291" w:type="dxa"/>
            <w:tcBorders>
              <w:bottom w:val="single" w:sz="8" w:space="0" w:color="000000"/>
              <w:right w:val="single" w:sz="8" w:space="0" w:color="000000"/>
            </w:tcBorders>
            <w:tcMar>
              <w:top w:w="15" w:type="dxa"/>
              <w:left w:w="15" w:type="dxa"/>
              <w:bottom w:w="15" w:type="dxa"/>
              <w:right w:w="15" w:type="dxa"/>
            </w:tcMar>
          </w:tcPr>
          <w:p w14:paraId="1E7749DC" w14:textId="4ABC9FA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Operatorii Economici (Ofertant</w:t>
            </w:r>
            <w:r w:rsidR="00BE1832" w:rsidRPr="00481515">
              <w:rPr>
                <w:rFonts w:eastAsia="Times New Roman" w:cstheme="minorHAnsi"/>
                <w:lang w:val="pl-PL"/>
              </w:rPr>
              <w:t xml:space="preserve"> </w:t>
            </w:r>
            <w:r w:rsidRPr="00481515">
              <w:rPr>
                <w:rFonts w:eastAsia="Times New Roman" w:cstheme="minorHAnsi"/>
                <w:lang w:val="pl-PL"/>
              </w:rPr>
              <w:t>individual, membru al Asocierii, Subcontractant) trebuie să fie înscrişi într-un registru profesional sau comercial din ţara în care sunt stabiliţi.</w:t>
            </w:r>
          </w:p>
          <w:p w14:paraId="61593C03" w14:textId="6EF51984" w:rsidR="004F72D2" w:rsidRPr="00481515" w:rsidRDefault="004F72D2" w:rsidP="00CF4279">
            <w:pPr>
              <w:spacing w:before="25" w:after="0" w:line="240" w:lineRule="auto"/>
              <w:ind w:left="106" w:right="166"/>
              <w:jc w:val="both"/>
              <w:rPr>
                <w:rFonts w:eastAsia="Times New Roman" w:cstheme="minorHAnsi"/>
                <w:lang w:val="pl-PL"/>
              </w:rPr>
            </w:pPr>
          </w:p>
        </w:tc>
      </w:tr>
      <w:tr w:rsidR="00481515" w:rsidRPr="00481515" w14:paraId="4FC0423D" w14:textId="77777777" w:rsidTr="00AA0E79">
        <w:trPr>
          <w:trHeight w:val="45"/>
          <w:tblCellSpacing w:w="0" w:type="auto"/>
        </w:trPr>
        <w:tc>
          <w:tcPr>
            <w:tcW w:w="2574" w:type="dxa"/>
            <w:tcBorders>
              <w:bottom w:val="single" w:sz="8" w:space="0" w:color="000000"/>
              <w:right w:val="single" w:sz="8" w:space="0" w:color="000000"/>
            </w:tcBorders>
            <w:tcMar>
              <w:top w:w="15" w:type="dxa"/>
              <w:left w:w="15" w:type="dxa"/>
              <w:bottom w:w="15" w:type="dxa"/>
              <w:right w:w="15" w:type="dxa"/>
            </w:tcMar>
          </w:tcPr>
          <w:p w14:paraId="7C52F802" w14:textId="244D0838" w:rsidR="004F72D2" w:rsidRPr="00481515" w:rsidRDefault="004F72D2" w:rsidP="00247108">
            <w:pPr>
              <w:spacing w:before="25" w:after="0" w:line="240" w:lineRule="auto"/>
              <w:ind w:left="106"/>
              <w:rPr>
                <w:rFonts w:eastAsia="Times New Roman" w:cstheme="minorHAnsi"/>
                <w:lang w:val="pl-PL"/>
              </w:rPr>
            </w:pPr>
          </w:p>
        </w:tc>
        <w:tc>
          <w:tcPr>
            <w:tcW w:w="7291" w:type="dxa"/>
            <w:tcBorders>
              <w:bottom w:val="single" w:sz="8" w:space="0" w:color="000000"/>
              <w:right w:val="single" w:sz="8" w:space="0" w:color="000000"/>
            </w:tcBorders>
            <w:tcMar>
              <w:top w:w="15" w:type="dxa"/>
              <w:left w:w="15" w:type="dxa"/>
              <w:bottom w:w="15" w:type="dxa"/>
              <w:right w:w="15" w:type="dxa"/>
            </w:tcMar>
          </w:tcPr>
          <w:p w14:paraId="79494C44" w14:textId="4145B231"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 xml:space="preserve">Cerinţa minimă menţionată mai sus </w:t>
            </w:r>
            <w:r w:rsidRPr="00481515">
              <w:rPr>
                <w:rFonts w:eastAsia="Times New Roman" w:cstheme="minorHAnsi"/>
                <w:b/>
                <w:lang w:val="pl-PL"/>
              </w:rPr>
              <w:t>referitoare la înscrierea într-un registru profesional sau comercial</w:t>
            </w:r>
            <w:r w:rsidRPr="00481515">
              <w:rPr>
                <w:rFonts w:eastAsia="Times New Roman" w:cstheme="minorHAnsi"/>
                <w:lang w:val="pl-PL"/>
              </w:rPr>
              <w:t xml:space="preserve"> trebuie să fie îndeplinită de toţi Operatorii Economici implicaţi în procedură, indiferent de rolul acestora: Ofertant (Operator Economic individual), membru al unei Asocieri, Subcontractanţii nominalizaţi.</w:t>
            </w:r>
          </w:p>
          <w:p w14:paraId="16016D06" w14:textId="6A7E0354" w:rsidR="00D6555D" w:rsidRPr="00481515" w:rsidRDefault="00D6555D"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În România, cerința se referă la înregistrarea operatorului economic în Registrul Comerțului.</w:t>
            </w:r>
          </w:p>
        </w:tc>
      </w:tr>
      <w:tr w:rsidR="00481515" w:rsidRPr="00481515" w14:paraId="5C4E3E9B" w14:textId="77777777" w:rsidTr="00AA0E79">
        <w:trPr>
          <w:trHeight w:val="45"/>
          <w:tblCellSpacing w:w="0" w:type="auto"/>
        </w:trPr>
        <w:tc>
          <w:tcPr>
            <w:tcW w:w="2574" w:type="dxa"/>
            <w:tcBorders>
              <w:bottom w:val="single" w:sz="8" w:space="0" w:color="000000"/>
              <w:right w:val="single" w:sz="8" w:space="0" w:color="000000"/>
            </w:tcBorders>
            <w:tcMar>
              <w:top w:w="15" w:type="dxa"/>
              <w:left w:w="15" w:type="dxa"/>
              <w:bottom w:w="15" w:type="dxa"/>
              <w:right w:w="15" w:type="dxa"/>
            </w:tcMar>
          </w:tcPr>
          <w:p w14:paraId="1DBA0DCE" w14:textId="77777777" w:rsidR="004F72D2" w:rsidRPr="00481515" w:rsidRDefault="004F72D2" w:rsidP="00247108">
            <w:pPr>
              <w:spacing w:before="25" w:after="0" w:line="240" w:lineRule="auto"/>
              <w:ind w:left="106"/>
              <w:rPr>
                <w:rFonts w:eastAsia="Times New Roman" w:cstheme="minorHAnsi"/>
                <w:lang w:val="pl-PL"/>
              </w:rPr>
            </w:pPr>
            <w:r w:rsidRPr="00481515">
              <w:rPr>
                <w:rFonts w:eastAsia="Times New Roman" w:cstheme="minorHAnsi"/>
                <w:lang w:val="pl-PL"/>
              </w:rPr>
              <w:t>Dovezi preliminare</w:t>
            </w:r>
          </w:p>
        </w:tc>
        <w:tc>
          <w:tcPr>
            <w:tcW w:w="7291" w:type="dxa"/>
            <w:tcBorders>
              <w:bottom w:val="single" w:sz="8" w:space="0" w:color="000000"/>
              <w:right w:val="single" w:sz="8" w:space="0" w:color="000000"/>
            </w:tcBorders>
            <w:tcMar>
              <w:top w:w="15" w:type="dxa"/>
              <w:left w:w="15" w:type="dxa"/>
              <w:bottom w:w="15" w:type="dxa"/>
              <w:right w:w="15" w:type="dxa"/>
            </w:tcMar>
          </w:tcPr>
          <w:p w14:paraId="05B0640B" w14:textId="29D1EA8D"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Ca dovadă preliminară pentru verificarea capacităţii de exercitare a activităţii profesionale, Operatorii Economici (Ofertant</w:t>
            </w:r>
            <w:r w:rsidR="00BE1832" w:rsidRPr="00481515">
              <w:rPr>
                <w:rFonts w:eastAsia="Times New Roman" w:cstheme="minorHAnsi"/>
                <w:lang w:val="pl-PL"/>
              </w:rPr>
              <w:t xml:space="preserve"> </w:t>
            </w:r>
            <w:r w:rsidRPr="00481515">
              <w:rPr>
                <w:rFonts w:eastAsia="Times New Roman" w:cstheme="minorHAnsi"/>
                <w:lang w:val="pl-PL"/>
              </w:rPr>
              <w:t>individual, membru al Asocierii, Subcontractant) trebuie să prezinte o declaraţie pe propria răspundere completată şi semnată.</w:t>
            </w:r>
          </w:p>
          <w:p w14:paraId="5AFAA30E"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Declaraţia pe proprie răspundere este reprezentată de DUAE (completat).</w:t>
            </w:r>
          </w:p>
        </w:tc>
      </w:tr>
      <w:tr w:rsidR="00481515" w:rsidRPr="00481515" w14:paraId="6D12AD31" w14:textId="77777777" w:rsidTr="00AA0E79">
        <w:trPr>
          <w:trHeight w:val="45"/>
          <w:tblCellSpacing w:w="0" w:type="auto"/>
        </w:trPr>
        <w:tc>
          <w:tcPr>
            <w:tcW w:w="2574" w:type="dxa"/>
            <w:tcBorders>
              <w:bottom w:val="single" w:sz="8" w:space="0" w:color="000000"/>
              <w:right w:val="single" w:sz="8" w:space="0" w:color="000000"/>
            </w:tcBorders>
            <w:tcMar>
              <w:top w:w="15" w:type="dxa"/>
              <w:left w:w="15" w:type="dxa"/>
              <w:bottom w:w="15" w:type="dxa"/>
              <w:right w:w="15" w:type="dxa"/>
            </w:tcMar>
          </w:tcPr>
          <w:p w14:paraId="40C49713" w14:textId="77777777" w:rsidR="004F72D2" w:rsidRPr="00481515" w:rsidRDefault="004F72D2" w:rsidP="00247108">
            <w:pPr>
              <w:spacing w:after="200" w:line="240" w:lineRule="auto"/>
              <w:rPr>
                <w:rFonts w:eastAsia="Times New Roman" w:cstheme="minorHAnsi"/>
                <w:lang w:val="pl-PL"/>
              </w:rPr>
            </w:pPr>
          </w:p>
        </w:tc>
        <w:tc>
          <w:tcPr>
            <w:tcW w:w="7291" w:type="dxa"/>
            <w:tcBorders>
              <w:bottom w:val="single" w:sz="8" w:space="0" w:color="000000"/>
              <w:right w:val="single" w:sz="8" w:space="0" w:color="000000"/>
            </w:tcBorders>
            <w:tcMar>
              <w:top w:w="15" w:type="dxa"/>
              <w:left w:w="15" w:type="dxa"/>
              <w:bottom w:w="15" w:type="dxa"/>
              <w:right w:w="15" w:type="dxa"/>
            </w:tcMar>
          </w:tcPr>
          <w:p w14:paraId="50E49AC7"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Consultaţi Partea IV: Criterii de selecţie, Secţiunea A: Capacitatea de a corespunde cerinţelor din DUAE (completat) pentru a furniza dovezi preliminare în legătură cu îndeplinirea cerinţei.</w:t>
            </w:r>
          </w:p>
        </w:tc>
      </w:tr>
      <w:tr w:rsidR="00481515" w:rsidRPr="00481515" w14:paraId="41E0EBF2" w14:textId="77777777" w:rsidTr="00AA0E79">
        <w:trPr>
          <w:trHeight w:val="45"/>
          <w:tblCellSpacing w:w="0" w:type="auto"/>
        </w:trPr>
        <w:tc>
          <w:tcPr>
            <w:tcW w:w="2574" w:type="dxa"/>
            <w:tcBorders>
              <w:bottom w:val="single" w:sz="8" w:space="0" w:color="000000"/>
              <w:right w:val="single" w:sz="8" w:space="0" w:color="000000"/>
            </w:tcBorders>
            <w:tcMar>
              <w:top w:w="15" w:type="dxa"/>
              <w:left w:w="15" w:type="dxa"/>
              <w:bottom w:w="15" w:type="dxa"/>
              <w:right w:w="15" w:type="dxa"/>
            </w:tcMar>
          </w:tcPr>
          <w:p w14:paraId="008B1608" w14:textId="77777777" w:rsidR="004F72D2" w:rsidRPr="00481515" w:rsidRDefault="004F72D2" w:rsidP="00247108">
            <w:pPr>
              <w:spacing w:after="200" w:line="240" w:lineRule="auto"/>
              <w:rPr>
                <w:rFonts w:eastAsia="Times New Roman" w:cstheme="minorHAnsi"/>
                <w:lang w:val="pl-PL"/>
              </w:rPr>
            </w:pPr>
          </w:p>
        </w:tc>
        <w:tc>
          <w:tcPr>
            <w:tcW w:w="7291" w:type="dxa"/>
            <w:tcBorders>
              <w:bottom w:val="single" w:sz="8" w:space="0" w:color="000000"/>
              <w:right w:val="single" w:sz="8" w:space="0" w:color="000000"/>
            </w:tcBorders>
            <w:tcMar>
              <w:top w:w="15" w:type="dxa"/>
              <w:left w:w="15" w:type="dxa"/>
              <w:bottom w:w="15" w:type="dxa"/>
              <w:right w:w="15" w:type="dxa"/>
            </w:tcMar>
          </w:tcPr>
          <w:p w14:paraId="72D8F3AA"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În cazul în care Ofertantul:</w:t>
            </w:r>
          </w:p>
          <w:p w14:paraId="0808BAE5"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i. este o Asociere de Operatori Economici,</w:t>
            </w:r>
          </w:p>
          <w:p w14:paraId="51F6A50D"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ii. propune Subcontractanţi (cunoscuţi în momentul depunerii Ofertei),</w:t>
            </w:r>
          </w:p>
          <w:p w14:paraId="33118325"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fiecare Operator Economic va prezenta câte un DUAE (completat) separat, aşa cum este specificat mai sus şi va include informaţiile solicitate.</w:t>
            </w:r>
          </w:p>
        </w:tc>
      </w:tr>
      <w:tr w:rsidR="00CC265A" w:rsidRPr="00CC265A" w14:paraId="368EB6E9" w14:textId="77777777" w:rsidTr="00AA0E79">
        <w:trPr>
          <w:trHeight w:val="45"/>
          <w:tblCellSpacing w:w="0" w:type="auto"/>
        </w:trPr>
        <w:tc>
          <w:tcPr>
            <w:tcW w:w="2574" w:type="dxa"/>
            <w:tcBorders>
              <w:bottom w:val="single" w:sz="8" w:space="0" w:color="000000"/>
              <w:right w:val="single" w:sz="8" w:space="0" w:color="000000"/>
            </w:tcBorders>
            <w:tcMar>
              <w:top w:w="15" w:type="dxa"/>
              <w:left w:w="15" w:type="dxa"/>
              <w:bottom w:w="15" w:type="dxa"/>
              <w:right w:w="15" w:type="dxa"/>
            </w:tcMar>
          </w:tcPr>
          <w:p w14:paraId="6CC88405" w14:textId="77777777" w:rsidR="004F72D2" w:rsidRPr="00481515" w:rsidRDefault="004F72D2" w:rsidP="00247108">
            <w:pPr>
              <w:spacing w:before="25" w:after="0" w:line="240" w:lineRule="auto"/>
              <w:ind w:left="106"/>
              <w:rPr>
                <w:rFonts w:eastAsia="Times New Roman" w:cstheme="minorHAnsi"/>
                <w:lang w:val="pl-PL"/>
              </w:rPr>
            </w:pPr>
            <w:r w:rsidRPr="00481515">
              <w:rPr>
                <w:rFonts w:eastAsia="Times New Roman" w:cstheme="minorHAnsi"/>
                <w:lang w:val="pl-PL"/>
              </w:rPr>
              <w:t>Documentele suport ce vor fi prezentate la cererea Entităţii Contractante</w:t>
            </w:r>
          </w:p>
        </w:tc>
        <w:tc>
          <w:tcPr>
            <w:tcW w:w="7291" w:type="dxa"/>
            <w:tcBorders>
              <w:bottom w:val="single" w:sz="8" w:space="0" w:color="000000"/>
              <w:right w:val="single" w:sz="8" w:space="0" w:color="000000"/>
            </w:tcBorders>
            <w:tcMar>
              <w:top w:w="15" w:type="dxa"/>
              <w:left w:w="15" w:type="dxa"/>
              <w:bottom w:w="15" w:type="dxa"/>
              <w:right w:w="15" w:type="dxa"/>
            </w:tcMar>
          </w:tcPr>
          <w:p w14:paraId="65061CE0" w14:textId="54315951"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 xml:space="preserve">Ca urmare a unei solicitări exprese din partea Entităţii Contractante şi înainte de atribuirea contractului sectorial, </w:t>
            </w:r>
            <w:r w:rsidRPr="00481515">
              <w:rPr>
                <w:rFonts w:eastAsia="Times New Roman" w:cstheme="minorHAnsi"/>
                <w:b/>
                <w:lang w:val="pl-PL"/>
              </w:rPr>
              <w:t>Ofertantul (Ofertant individual sau Asociere de Operatori Economici) clasat pe primul loc după aplicarea criteriului de atribuire să prezinte documente justificative actualizate prin care să demonstreze îndeplinirea tuturor criteriilor de calificare</w:t>
            </w:r>
            <w:r w:rsidRPr="00481515">
              <w:rPr>
                <w:rFonts w:eastAsia="Times New Roman" w:cstheme="minorHAnsi"/>
                <w:lang w:val="pl-PL"/>
              </w:rPr>
              <w:t>, în conformitate cu informaţiile cuprinse în DUAE (completat).</w:t>
            </w:r>
          </w:p>
        </w:tc>
      </w:tr>
      <w:tr w:rsidR="00CC265A" w:rsidRPr="00CC265A" w14:paraId="7686AD71" w14:textId="77777777" w:rsidTr="00AA0E79">
        <w:trPr>
          <w:trHeight w:val="45"/>
          <w:tblCellSpacing w:w="0" w:type="auto"/>
        </w:trPr>
        <w:tc>
          <w:tcPr>
            <w:tcW w:w="2574" w:type="dxa"/>
            <w:tcBorders>
              <w:bottom w:val="single" w:sz="8" w:space="0" w:color="000000"/>
              <w:right w:val="single" w:sz="8" w:space="0" w:color="000000"/>
            </w:tcBorders>
            <w:tcMar>
              <w:top w:w="15" w:type="dxa"/>
              <w:left w:w="15" w:type="dxa"/>
              <w:bottom w:w="15" w:type="dxa"/>
              <w:right w:w="15" w:type="dxa"/>
            </w:tcMar>
          </w:tcPr>
          <w:p w14:paraId="1C0BD3F3" w14:textId="77777777" w:rsidR="004F72D2" w:rsidRPr="00CC265A" w:rsidRDefault="004F72D2" w:rsidP="00247108">
            <w:pPr>
              <w:spacing w:after="200" w:line="240" w:lineRule="auto"/>
              <w:rPr>
                <w:rFonts w:eastAsia="Times New Roman" w:cstheme="minorHAnsi"/>
                <w:color w:val="FF0000"/>
                <w:lang w:val="pl-PL"/>
              </w:rPr>
            </w:pPr>
          </w:p>
        </w:tc>
        <w:tc>
          <w:tcPr>
            <w:tcW w:w="7291" w:type="dxa"/>
            <w:tcBorders>
              <w:bottom w:val="single" w:sz="8" w:space="0" w:color="000000"/>
              <w:right w:val="single" w:sz="8" w:space="0" w:color="000000"/>
            </w:tcBorders>
            <w:tcMar>
              <w:top w:w="15" w:type="dxa"/>
              <w:left w:w="15" w:type="dxa"/>
              <w:bottom w:w="15" w:type="dxa"/>
              <w:right w:w="15" w:type="dxa"/>
            </w:tcMar>
          </w:tcPr>
          <w:p w14:paraId="0CCED9D0" w14:textId="751FFA83"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 xml:space="preserve">Cerinţa de a prezenta documente justificative actualizate este aplicabilă </w:t>
            </w:r>
            <w:r w:rsidRPr="00481515">
              <w:rPr>
                <w:rFonts w:eastAsia="Times New Roman" w:cstheme="minorHAnsi"/>
                <w:lang w:val="pl-PL"/>
              </w:rPr>
              <w:lastRenderedPageBreak/>
              <w:t>tuturor Operatorilor Economici care au legătură cu Ofertantul în această procedură (Subcontractanţi), dacă este cazul.</w:t>
            </w:r>
          </w:p>
        </w:tc>
      </w:tr>
      <w:tr w:rsidR="00CC265A" w:rsidRPr="00CC265A" w14:paraId="6670B04F" w14:textId="77777777" w:rsidTr="00AA0E79">
        <w:trPr>
          <w:trHeight w:val="45"/>
          <w:tblCellSpacing w:w="0" w:type="auto"/>
        </w:trPr>
        <w:tc>
          <w:tcPr>
            <w:tcW w:w="2574" w:type="dxa"/>
            <w:tcBorders>
              <w:bottom w:val="single" w:sz="8" w:space="0" w:color="000000"/>
              <w:right w:val="single" w:sz="8" w:space="0" w:color="000000"/>
            </w:tcBorders>
            <w:tcMar>
              <w:top w:w="15" w:type="dxa"/>
              <w:left w:w="15" w:type="dxa"/>
              <w:bottom w:w="15" w:type="dxa"/>
              <w:right w:w="15" w:type="dxa"/>
            </w:tcMar>
          </w:tcPr>
          <w:p w14:paraId="27B8C0B0" w14:textId="77777777" w:rsidR="004F72D2" w:rsidRPr="00CC265A" w:rsidRDefault="004F72D2" w:rsidP="00247108">
            <w:pPr>
              <w:spacing w:after="200" w:line="240" w:lineRule="auto"/>
              <w:rPr>
                <w:rFonts w:eastAsia="Times New Roman" w:cstheme="minorHAnsi"/>
                <w:color w:val="FF0000"/>
                <w:lang w:val="pl-PL"/>
              </w:rPr>
            </w:pPr>
          </w:p>
        </w:tc>
        <w:tc>
          <w:tcPr>
            <w:tcW w:w="7291" w:type="dxa"/>
            <w:tcBorders>
              <w:bottom w:val="single" w:sz="8" w:space="0" w:color="000000"/>
              <w:right w:val="single" w:sz="8" w:space="0" w:color="000000"/>
            </w:tcBorders>
            <w:tcMar>
              <w:top w:w="15" w:type="dxa"/>
              <w:left w:w="15" w:type="dxa"/>
              <w:bottom w:w="15" w:type="dxa"/>
              <w:right w:w="15" w:type="dxa"/>
            </w:tcMar>
          </w:tcPr>
          <w:p w14:paraId="75C4E47E"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Documentele suport actualizate trebuie să:</w:t>
            </w:r>
          </w:p>
          <w:p w14:paraId="1D7EBDB2"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i. susţină toate declaraţiile incluse în DUAE (completat) în secţiunea/secţiunile solicitată(e)</w:t>
            </w:r>
          </w:p>
          <w:p w14:paraId="22401C53"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ii. demonstreze că:</w:t>
            </w:r>
          </w:p>
          <w:p w14:paraId="108B5AA5"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a. Operatorul Economic este constituit în mod legal în ţara sa de origine şi nu se află în niciuna dintre situaţiile de anulare a constituirii,</w:t>
            </w:r>
          </w:p>
          <w:p w14:paraId="4D213226"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b. îşi desfăşoară activitatea profesională în mod legal pe piaţă:</w:t>
            </w:r>
          </w:p>
          <w:p w14:paraId="0D8DBD37" w14:textId="5C2EFC94"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i. există corespondenţă între obiectul principal al Contractului şi activitatea economică indicată în Actul Constitutiv al operatorului Economic sub forma codului NACE (Clasificarea statistică a activităţilor economice în Comunitatea Europeană) sau echivalent pentru Operatorul Economic/Operatorii Economici având rolul de Ofertant.</w:t>
            </w:r>
          </w:p>
          <w:p w14:paraId="11A09F8E" w14:textId="635CFE2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ii. există corespondenţă între activitatea asociată rolului Operatorului Economic în cadrul procedurii şi activitatea economică menţionată în documentul de constituire a Operatorului Economic sub forma codului NACE (Clasificarea statistică a activităţilor economice în Comunitatea Europeană) sau echivalent pentru Subcontractant.</w:t>
            </w:r>
          </w:p>
          <w:p w14:paraId="5A15C361"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Documentele justificative considerate adecvate pentru demonstrarea informaţiilor incluse în DUAE (completat) pe care Operatorul Economic le poate propune Entităţii Contractante se referă la:</w:t>
            </w:r>
          </w:p>
          <w:p w14:paraId="0FF5544E"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i. certificate eliberate de registrul profesional sau de registrul comerţului sau documente echivalente emise de autorităţile competente din ţara în care este stabilit Operatorul Economic;</w:t>
            </w:r>
          </w:p>
          <w:p w14:paraId="51AFF5AC" w14:textId="77777777"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ii. alte dovezi pe care Operatorul Economic le poate prezenta în conformitate cu legislaţia ţării în care este stabilit.</w:t>
            </w:r>
          </w:p>
        </w:tc>
      </w:tr>
      <w:tr w:rsidR="004F72D2" w:rsidRPr="00CC265A" w14:paraId="7E6F2148" w14:textId="77777777" w:rsidTr="00AA0E79">
        <w:trPr>
          <w:trHeight w:val="45"/>
          <w:tblCellSpacing w:w="0" w:type="auto"/>
        </w:trPr>
        <w:tc>
          <w:tcPr>
            <w:tcW w:w="2574" w:type="dxa"/>
            <w:tcBorders>
              <w:bottom w:val="single" w:sz="8" w:space="0" w:color="000000"/>
              <w:right w:val="single" w:sz="8" w:space="0" w:color="000000"/>
            </w:tcBorders>
            <w:tcMar>
              <w:top w:w="15" w:type="dxa"/>
              <w:left w:w="15" w:type="dxa"/>
              <w:bottom w:w="15" w:type="dxa"/>
              <w:right w:w="15" w:type="dxa"/>
            </w:tcMar>
          </w:tcPr>
          <w:p w14:paraId="1BB51ED6" w14:textId="77777777" w:rsidR="004F72D2" w:rsidRPr="00CC265A" w:rsidRDefault="004F72D2" w:rsidP="00247108">
            <w:pPr>
              <w:spacing w:after="200" w:line="240" w:lineRule="auto"/>
              <w:rPr>
                <w:rFonts w:eastAsia="Times New Roman" w:cstheme="minorHAnsi"/>
                <w:color w:val="FF0000"/>
                <w:lang w:val="pl-PL"/>
              </w:rPr>
            </w:pPr>
          </w:p>
        </w:tc>
        <w:tc>
          <w:tcPr>
            <w:tcW w:w="7291" w:type="dxa"/>
            <w:tcBorders>
              <w:bottom w:val="single" w:sz="8" w:space="0" w:color="000000"/>
              <w:right w:val="single" w:sz="8" w:space="0" w:color="000000"/>
            </w:tcBorders>
            <w:tcMar>
              <w:top w:w="15" w:type="dxa"/>
              <w:left w:w="15" w:type="dxa"/>
              <w:bottom w:w="15" w:type="dxa"/>
              <w:right w:w="15" w:type="dxa"/>
            </w:tcMar>
          </w:tcPr>
          <w:p w14:paraId="0E6CC931" w14:textId="1CFD95CC" w:rsidR="004F72D2" w:rsidRPr="00481515" w:rsidRDefault="004F72D2" w:rsidP="00CF4279">
            <w:pPr>
              <w:spacing w:before="25" w:after="0" w:line="240" w:lineRule="auto"/>
              <w:ind w:left="106" w:right="166"/>
              <w:jc w:val="both"/>
              <w:rPr>
                <w:rFonts w:eastAsia="Times New Roman" w:cstheme="minorHAnsi"/>
                <w:lang w:val="pl-PL"/>
              </w:rPr>
            </w:pPr>
            <w:r w:rsidRPr="00481515">
              <w:rPr>
                <w:rFonts w:eastAsia="Times New Roman" w:cstheme="minorHAnsi"/>
                <w:lang w:val="pl-PL"/>
              </w:rPr>
              <w:t>Entitatea Contractantă îşi rezervă dreptul de a solicita informaţii direct de la autorităţile competente în cazul în care există incertitudini în legătură cu îndeplinirea cerinţei minime de calificare referitoare la capacitatea de exercitare a activităţii profesionale inclusă în Anunţul de participare.</w:t>
            </w:r>
          </w:p>
        </w:tc>
      </w:tr>
    </w:tbl>
    <w:p w14:paraId="085CC81D" w14:textId="77777777" w:rsidR="004F72D2" w:rsidRPr="00CC265A" w:rsidRDefault="004F72D2" w:rsidP="00247108">
      <w:pPr>
        <w:spacing w:before="26" w:after="0" w:line="240" w:lineRule="auto"/>
        <w:ind w:left="373"/>
        <w:rPr>
          <w:rFonts w:eastAsia="Times New Roman" w:cstheme="minorHAnsi"/>
          <w:color w:val="FF0000"/>
          <w:lang w:val="pl-PL"/>
        </w:rPr>
      </w:pPr>
    </w:p>
    <w:p w14:paraId="6A75A4E0" w14:textId="7F15B51C" w:rsidR="004F72D2" w:rsidRPr="00481515" w:rsidRDefault="006A7F3B" w:rsidP="00247108">
      <w:pPr>
        <w:spacing w:before="80" w:after="0" w:line="240" w:lineRule="auto"/>
        <w:ind w:left="373"/>
        <w:jc w:val="center"/>
        <w:rPr>
          <w:rFonts w:eastAsia="Times New Roman" w:cstheme="minorHAnsi"/>
          <w:lang w:val="pl-PL"/>
        </w:rPr>
      </w:pPr>
      <w:r w:rsidRPr="00481515">
        <w:rPr>
          <w:rFonts w:eastAsia="Times New Roman" w:cstheme="minorHAnsi"/>
          <w:b/>
          <w:lang w:val="pl-PL"/>
        </w:rPr>
        <w:t>III.1.2.</w:t>
      </w:r>
      <w:r w:rsidR="004F72D2" w:rsidRPr="00481515">
        <w:rPr>
          <w:rFonts w:eastAsia="Times New Roman" w:cstheme="minorHAnsi"/>
          <w:b/>
          <w:lang w:val="pl-PL"/>
        </w:rPr>
        <w:t xml:space="preserve"> SITUAŢIA ECONOMICĂ ŞI FINANCIARĂ</w:t>
      </w:r>
    </w:p>
    <w:p w14:paraId="2BD28C51" w14:textId="77777777" w:rsidR="004F72D2" w:rsidRPr="00481515" w:rsidRDefault="004F72D2" w:rsidP="00FF7AD0">
      <w:pPr>
        <w:spacing w:before="26" w:after="240" w:line="240" w:lineRule="auto"/>
        <w:ind w:left="373"/>
        <w:jc w:val="both"/>
        <w:rPr>
          <w:rFonts w:eastAsia="Times New Roman" w:cstheme="minorHAnsi"/>
          <w:lang w:val="pl-PL"/>
        </w:rPr>
      </w:pPr>
      <w:r w:rsidRPr="00481515">
        <w:rPr>
          <w:rFonts w:eastAsia="Times New Roman" w:cstheme="minorHAnsi"/>
          <w:lang w:val="pl-PL"/>
        </w:rPr>
        <w:t>Informaţiile şi formalităţile necesare pentru evaluarea îndeplinirii cerinţei minime de calificare legate de situaţia economică şi financiară sunt prezentate mai jos.</w:t>
      </w:r>
    </w:p>
    <w:tbl>
      <w:tblPr>
        <w:tblW w:w="10038"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960"/>
        <w:gridCol w:w="7078"/>
      </w:tblGrid>
      <w:tr w:rsidR="00CC265A" w:rsidRPr="00CC265A" w14:paraId="528E0305" w14:textId="77777777" w:rsidTr="000E764F">
        <w:trPr>
          <w:trHeight w:val="45"/>
          <w:tblCellSpacing w:w="0" w:type="auto"/>
        </w:trPr>
        <w:tc>
          <w:tcPr>
            <w:tcW w:w="10038" w:type="dxa"/>
            <w:gridSpan w:val="2"/>
            <w:tcBorders>
              <w:bottom w:val="single" w:sz="8" w:space="0" w:color="000000"/>
              <w:right w:val="single" w:sz="8" w:space="0" w:color="000000"/>
            </w:tcBorders>
            <w:tcMar>
              <w:top w:w="15" w:type="dxa"/>
              <w:left w:w="15" w:type="dxa"/>
              <w:bottom w:w="15" w:type="dxa"/>
              <w:right w:w="15" w:type="dxa"/>
            </w:tcMar>
          </w:tcPr>
          <w:p w14:paraId="25874C7C" w14:textId="77777777" w:rsidR="00951A83" w:rsidRPr="00DE7E7E" w:rsidRDefault="00951A83" w:rsidP="008C72A7">
            <w:pPr>
              <w:spacing w:before="25" w:after="0" w:line="240" w:lineRule="auto"/>
              <w:ind w:left="106"/>
              <w:rPr>
                <w:rFonts w:eastAsia="Times New Roman" w:cs="Times New Roman"/>
                <w:lang w:val="pl-PL"/>
              </w:rPr>
            </w:pPr>
            <w:r w:rsidRPr="00DE7E7E">
              <w:rPr>
                <w:rFonts w:eastAsia="Times New Roman" w:cs="Times New Roman"/>
                <w:lang w:val="pl-PL"/>
              </w:rPr>
              <w:t>Situaţia economică şi financiară</w:t>
            </w:r>
          </w:p>
        </w:tc>
      </w:tr>
      <w:tr w:rsidR="00CC265A" w:rsidRPr="00CC265A" w14:paraId="61A8287F" w14:textId="77777777" w:rsidTr="000E764F">
        <w:trPr>
          <w:trHeight w:val="45"/>
          <w:tblCellSpacing w:w="0" w:type="auto"/>
        </w:trPr>
        <w:tc>
          <w:tcPr>
            <w:tcW w:w="2960" w:type="dxa"/>
            <w:vMerge w:val="restart"/>
            <w:tcBorders>
              <w:bottom w:val="single" w:sz="8" w:space="0" w:color="000000"/>
              <w:right w:val="single" w:sz="8" w:space="0" w:color="000000"/>
            </w:tcBorders>
            <w:tcMar>
              <w:top w:w="15" w:type="dxa"/>
              <w:left w:w="15" w:type="dxa"/>
              <w:bottom w:w="15" w:type="dxa"/>
              <w:right w:w="15" w:type="dxa"/>
            </w:tcMar>
          </w:tcPr>
          <w:p w14:paraId="2D16A5B8" w14:textId="77777777" w:rsidR="00951A83" w:rsidRPr="00DE7E7E" w:rsidRDefault="00951A83" w:rsidP="008C72A7">
            <w:pPr>
              <w:spacing w:before="25" w:after="0" w:line="240" w:lineRule="auto"/>
              <w:ind w:left="106"/>
              <w:rPr>
                <w:rFonts w:eastAsia="Times New Roman" w:cs="Times New Roman"/>
                <w:lang w:val="pl-PL"/>
              </w:rPr>
            </w:pPr>
            <w:r w:rsidRPr="00DE7E7E">
              <w:rPr>
                <w:rFonts w:eastAsia="Times New Roman" w:cs="Times New Roman"/>
                <w:lang w:val="pl-PL"/>
              </w:rPr>
              <w:t>Cerinţa referitoare la nivelul minim al mediei cifrei de afaceri anuală în domeniul obiectului Contractului</w:t>
            </w:r>
          </w:p>
        </w:tc>
        <w:tc>
          <w:tcPr>
            <w:tcW w:w="7078" w:type="dxa"/>
            <w:tcBorders>
              <w:bottom w:val="single" w:sz="8" w:space="0" w:color="000000"/>
              <w:right w:val="single" w:sz="8" w:space="0" w:color="000000"/>
            </w:tcBorders>
            <w:tcMar>
              <w:top w:w="15" w:type="dxa"/>
              <w:left w:w="15" w:type="dxa"/>
              <w:bottom w:w="15" w:type="dxa"/>
              <w:right w:w="15" w:type="dxa"/>
            </w:tcMar>
          </w:tcPr>
          <w:p w14:paraId="58E04195"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b/>
                <w:lang w:val="pl-PL"/>
              </w:rPr>
              <w:t>Media cifrei de afaceri anuală în domeniul obiectului Contractului</w:t>
            </w:r>
          </w:p>
          <w:p w14:paraId="2E40E4BF" w14:textId="6FBAAFD1"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 xml:space="preserve">Ofertantul (Operator Economic individual sau Asociere de Operatori Economici) trebuie să dovedească o medie a cifrei de afaceri anuală în domeniul obiectului Contractului, în ultimele </w:t>
            </w:r>
            <w:r w:rsidRPr="00DE7E7E">
              <w:rPr>
                <w:rFonts w:eastAsia="Times New Roman" w:cs="Times New Roman"/>
                <w:i/>
                <w:lang w:val="pl-PL"/>
              </w:rPr>
              <w:t>3</w:t>
            </w:r>
            <w:r w:rsidRPr="00DE7E7E">
              <w:rPr>
                <w:rFonts w:eastAsia="Times New Roman" w:cs="Times New Roman"/>
                <w:lang w:val="pl-PL"/>
              </w:rPr>
              <w:t xml:space="preserve"> exerciţii financiare încheiate de cel puţin: </w:t>
            </w:r>
          </w:p>
          <w:p w14:paraId="1950656E" w14:textId="77777777" w:rsidR="000E764F" w:rsidRPr="007A5871" w:rsidRDefault="000E764F" w:rsidP="007A5871">
            <w:pPr>
              <w:pStyle w:val="ListParagraph"/>
              <w:widowControl w:val="0"/>
              <w:numPr>
                <w:ilvl w:val="0"/>
                <w:numId w:val="50"/>
              </w:numPr>
              <w:suppressAutoHyphens/>
              <w:spacing w:after="0"/>
              <w:jc w:val="both"/>
              <w:rPr>
                <w:rFonts w:eastAsia="Times New Roman" w:cs="Times New Roman"/>
                <w:lang w:val="pl-PL"/>
              </w:rPr>
            </w:pPr>
            <w:r w:rsidRPr="007A5871">
              <w:rPr>
                <w:rFonts w:eastAsia="Times New Roman" w:cs="Times New Roman"/>
                <w:lang w:val="pl-PL"/>
              </w:rPr>
              <w:t>Lot 1 – Grupa 1 – 1.007.897,19 Lei</w:t>
            </w:r>
          </w:p>
          <w:p w14:paraId="3C4FEA67" w14:textId="77777777" w:rsidR="000E764F" w:rsidRPr="007A5871" w:rsidRDefault="000E764F" w:rsidP="007A5871">
            <w:pPr>
              <w:pStyle w:val="ListParagraph"/>
              <w:widowControl w:val="0"/>
              <w:numPr>
                <w:ilvl w:val="0"/>
                <w:numId w:val="50"/>
              </w:numPr>
              <w:suppressAutoHyphens/>
              <w:spacing w:after="0"/>
              <w:jc w:val="both"/>
              <w:rPr>
                <w:rFonts w:eastAsia="Times New Roman" w:cs="Times New Roman"/>
                <w:lang w:val="pl-PL"/>
              </w:rPr>
            </w:pPr>
            <w:r w:rsidRPr="007A5871">
              <w:rPr>
                <w:rFonts w:eastAsia="Times New Roman" w:cs="Times New Roman"/>
                <w:lang w:val="pl-PL"/>
              </w:rPr>
              <w:t>Lot 2 – Grupa 2 – 1.240.719,57 Lei</w:t>
            </w:r>
          </w:p>
          <w:p w14:paraId="60E04928" w14:textId="77777777" w:rsidR="000E764F" w:rsidRPr="007A5871" w:rsidRDefault="000E764F" w:rsidP="007A5871">
            <w:pPr>
              <w:pStyle w:val="ListParagraph"/>
              <w:widowControl w:val="0"/>
              <w:numPr>
                <w:ilvl w:val="0"/>
                <w:numId w:val="50"/>
              </w:numPr>
              <w:suppressAutoHyphens/>
              <w:spacing w:after="0"/>
              <w:jc w:val="both"/>
              <w:rPr>
                <w:rFonts w:eastAsia="Times New Roman" w:cs="Times New Roman"/>
                <w:lang w:val="pl-PL"/>
              </w:rPr>
            </w:pPr>
            <w:r w:rsidRPr="007A5871">
              <w:rPr>
                <w:rFonts w:eastAsia="Times New Roman" w:cs="Times New Roman"/>
                <w:lang w:val="pl-PL"/>
              </w:rPr>
              <w:t>Lot 3 – Grupa 3 – 2.706.095,51 Lei</w:t>
            </w:r>
          </w:p>
          <w:p w14:paraId="17637846" w14:textId="77777777" w:rsidR="000E764F" w:rsidRPr="007A5871" w:rsidRDefault="000E764F" w:rsidP="007A5871">
            <w:pPr>
              <w:pStyle w:val="ListParagraph"/>
              <w:widowControl w:val="0"/>
              <w:numPr>
                <w:ilvl w:val="0"/>
                <w:numId w:val="50"/>
              </w:numPr>
              <w:suppressAutoHyphens/>
              <w:spacing w:after="0"/>
              <w:jc w:val="both"/>
              <w:rPr>
                <w:rFonts w:eastAsia="Times New Roman" w:cs="Times New Roman"/>
                <w:lang w:val="pl-PL"/>
              </w:rPr>
            </w:pPr>
            <w:r w:rsidRPr="007A5871">
              <w:rPr>
                <w:rFonts w:eastAsia="Times New Roman" w:cs="Times New Roman"/>
                <w:lang w:val="pl-PL"/>
              </w:rPr>
              <w:lastRenderedPageBreak/>
              <w:t>Lot 4 – Grupa 4 – 2.319.923,68 Lei</w:t>
            </w:r>
          </w:p>
          <w:p w14:paraId="5E09C8C1" w14:textId="7B07D020" w:rsidR="000E764F" w:rsidRPr="007A5871" w:rsidRDefault="000E764F" w:rsidP="007A5871">
            <w:pPr>
              <w:pStyle w:val="ListParagraph"/>
              <w:widowControl w:val="0"/>
              <w:numPr>
                <w:ilvl w:val="0"/>
                <w:numId w:val="50"/>
              </w:numPr>
              <w:suppressAutoHyphens/>
              <w:spacing w:after="0"/>
              <w:jc w:val="both"/>
              <w:rPr>
                <w:rFonts w:eastAsia="Times New Roman" w:cs="Times New Roman"/>
                <w:lang w:val="pl-PL"/>
              </w:rPr>
            </w:pPr>
            <w:r w:rsidRPr="007A5871">
              <w:rPr>
                <w:rFonts w:eastAsia="Times New Roman" w:cs="Times New Roman"/>
                <w:lang w:val="pl-PL"/>
              </w:rPr>
              <w:t xml:space="preserve">Lot 5 – Grupa 5 – </w:t>
            </w:r>
            <w:r w:rsidR="00311AC4" w:rsidRPr="00311AC4">
              <w:rPr>
                <w:rFonts w:eastAsia="Times New Roman" w:cs="Times New Roman"/>
                <w:lang w:val="pl-PL"/>
              </w:rPr>
              <w:t xml:space="preserve">1.434.330,51 </w:t>
            </w:r>
            <w:r w:rsidRPr="007A5871">
              <w:rPr>
                <w:rFonts w:eastAsia="Times New Roman" w:cs="Times New Roman"/>
                <w:lang w:val="pl-PL"/>
              </w:rPr>
              <w:t>Lei</w:t>
            </w:r>
          </w:p>
          <w:p w14:paraId="38677E36" w14:textId="77777777" w:rsidR="000E764F" w:rsidRPr="007A5871" w:rsidRDefault="000E764F" w:rsidP="007A5871">
            <w:pPr>
              <w:pStyle w:val="ListParagraph"/>
              <w:widowControl w:val="0"/>
              <w:numPr>
                <w:ilvl w:val="0"/>
                <w:numId w:val="50"/>
              </w:numPr>
              <w:suppressAutoHyphens/>
              <w:spacing w:after="0"/>
              <w:jc w:val="both"/>
              <w:rPr>
                <w:rFonts w:eastAsia="Times New Roman" w:cs="Times New Roman"/>
                <w:lang w:val="pl-PL"/>
              </w:rPr>
            </w:pPr>
            <w:r w:rsidRPr="007A5871">
              <w:rPr>
                <w:rFonts w:eastAsia="Times New Roman" w:cs="Times New Roman"/>
                <w:lang w:val="pl-PL"/>
              </w:rPr>
              <w:t>Lot 6 – Grupa 6 – 2.029.076,11 Lei</w:t>
            </w:r>
          </w:p>
          <w:p w14:paraId="7561BF3F" w14:textId="77777777" w:rsidR="000E764F" w:rsidRPr="007A5871" w:rsidRDefault="000E764F" w:rsidP="007A5871">
            <w:pPr>
              <w:pStyle w:val="ListParagraph"/>
              <w:widowControl w:val="0"/>
              <w:numPr>
                <w:ilvl w:val="0"/>
                <w:numId w:val="50"/>
              </w:numPr>
              <w:suppressAutoHyphens/>
              <w:spacing w:after="0"/>
              <w:jc w:val="both"/>
              <w:rPr>
                <w:rFonts w:eastAsia="Times New Roman" w:cs="Times New Roman"/>
                <w:lang w:val="pl-PL"/>
              </w:rPr>
            </w:pPr>
            <w:r w:rsidRPr="007A5871">
              <w:rPr>
                <w:rFonts w:eastAsia="Times New Roman" w:cs="Times New Roman"/>
                <w:lang w:val="pl-PL"/>
              </w:rPr>
              <w:t>Lot 7 – Grupa 7 – 1.463.733,10 Lei</w:t>
            </w:r>
          </w:p>
          <w:p w14:paraId="5DA9AA57" w14:textId="12EA5BC6" w:rsidR="000E764F" w:rsidRPr="007A5871" w:rsidRDefault="000E764F" w:rsidP="007A5871">
            <w:pPr>
              <w:pStyle w:val="ListParagraph"/>
              <w:widowControl w:val="0"/>
              <w:numPr>
                <w:ilvl w:val="0"/>
                <w:numId w:val="50"/>
              </w:numPr>
              <w:suppressAutoHyphens/>
              <w:spacing w:after="0"/>
              <w:jc w:val="both"/>
              <w:rPr>
                <w:rFonts w:eastAsia="Times New Roman" w:cs="Times New Roman"/>
                <w:lang w:val="pl-PL"/>
              </w:rPr>
            </w:pPr>
            <w:r w:rsidRPr="007A5871">
              <w:rPr>
                <w:rFonts w:eastAsia="Times New Roman" w:cs="Times New Roman"/>
                <w:lang w:val="pl-PL"/>
              </w:rPr>
              <w:t xml:space="preserve">Lot 8 – Grupa 8 – </w:t>
            </w:r>
            <w:r w:rsidR="00311AC4" w:rsidRPr="00311AC4">
              <w:rPr>
                <w:rFonts w:eastAsia="Times New Roman" w:cs="Times New Roman"/>
                <w:lang w:val="pl-PL"/>
              </w:rPr>
              <w:t>1.550.119,25</w:t>
            </w:r>
            <w:r w:rsidRPr="007A5871">
              <w:rPr>
                <w:rFonts w:eastAsia="Times New Roman" w:cs="Times New Roman"/>
                <w:lang w:val="pl-PL"/>
              </w:rPr>
              <w:t xml:space="preserve"> Lei</w:t>
            </w:r>
          </w:p>
          <w:p w14:paraId="34F9791D" w14:textId="1474BDFF" w:rsidR="0083380F" w:rsidRPr="0083380F" w:rsidRDefault="004A1605" w:rsidP="000E764F">
            <w:pPr>
              <w:widowControl w:val="0"/>
              <w:tabs>
                <w:tab w:val="left" w:pos="0"/>
                <w:tab w:val="left" w:pos="226"/>
              </w:tabs>
              <w:suppressAutoHyphens/>
              <w:spacing w:after="0"/>
              <w:ind w:left="46" w:right="136"/>
              <w:jc w:val="both"/>
              <w:rPr>
                <w:rFonts w:eastAsia="Times New Roman" w:cs="Times New Roman"/>
                <w:lang w:val="pl-PL"/>
              </w:rPr>
            </w:pPr>
            <w:r>
              <w:rPr>
                <w:rFonts w:eastAsia="Times New Roman" w:cs="Times New Roman"/>
                <w:lang w:val="pl-PL"/>
              </w:rPr>
              <w:t xml:space="preserve">Valorile cerinţei referitoare la nivelul minim al mediei cifrei de afaceri </w:t>
            </w:r>
            <w:r w:rsidRPr="004A1605">
              <w:rPr>
                <w:rFonts w:eastAsia="Times New Roman" w:cs="Times New Roman"/>
                <w:lang w:val="pl-PL"/>
              </w:rPr>
              <w:t xml:space="preserve">anuală în domeniul obiectului Contractului </w:t>
            </w:r>
            <w:r>
              <w:rPr>
                <w:rFonts w:eastAsia="Times New Roman" w:cs="Times New Roman"/>
                <w:lang w:val="pl-PL"/>
              </w:rPr>
              <w:t xml:space="preserve">au fost </w:t>
            </w:r>
            <w:r w:rsidR="004C251A" w:rsidRPr="00DE7E7E">
              <w:rPr>
                <w:rFonts w:eastAsia="Times New Roman" w:cs="Times New Roman"/>
                <w:lang w:val="pl-PL"/>
              </w:rPr>
              <w:t xml:space="preserve">calculate cu respectarea prevederilor art. 188, alin. (2), lit. </w:t>
            </w:r>
            <w:r w:rsidR="0083380F">
              <w:rPr>
                <w:rFonts w:eastAsia="Times New Roman" w:cs="Times New Roman"/>
                <w:lang w:val="pl-PL"/>
              </w:rPr>
              <w:t>a</w:t>
            </w:r>
            <w:r w:rsidR="004C251A" w:rsidRPr="00DE7E7E">
              <w:rPr>
                <w:rFonts w:eastAsia="Times New Roman" w:cs="Times New Roman"/>
                <w:lang w:val="pl-PL"/>
              </w:rPr>
              <w:t>) din Legea nr. 99/2016, cu modificările şi completările ulterioare.</w:t>
            </w:r>
          </w:p>
        </w:tc>
      </w:tr>
      <w:tr w:rsidR="00CC265A" w:rsidRPr="00CC265A" w14:paraId="005422F2" w14:textId="77777777" w:rsidTr="000E764F">
        <w:trPr>
          <w:trHeight w:val="45"/>
          <w:tblCellSpacing w:w="0" w:type="auto"/>
        </w:trPr>
        <w:tc>
          <w:tcPr>
            <w:tcW w:w="2960" w:type="dxa"/>
            <w:vMerge/>
            <w:tcBorders>
              <w:top w:val="nil"/>
              <w:bottom w:val="single" w:sz="8" w:space="0" w:color="000000"/>
              <w:right w:val="single" w:sz="8" w:space="0" w:color="000000"/>
            </w:tcBorders>
          </w:tcPr>
          <w:p w14:paraId="0B267D9C" w14:textId="1EFA7EEF" w:rsidR="00951A83" w:rsidRPr="00DE7E7E" w:rsidRDefault="00951A83" w:rsidP="008C72A7">
            <w:pPr>
              <w:spacing w:after="200" w:line="240" w:lineRule="auto"/>
              <w:rPr>
                <w:rFonts w:eastAsia="Times New Roman" w:cs="Times New Roman"/>
                <w:lang w:val="pl-PL"/>
              </w:rPr>
            </w:pPr>
          </w:p>
        </w:tc>
        <w:tc>
          <w:tcPr>
            <w:tcW w:w="7078" w:type="dxa"/>
            <w:tcBorders>
              <w:bottom w:val="single" w:sz="8" w:space="0" w:color="000000"/>
              <w:right w:val="single" w:sz="8" w:space="0" w:color="000000"/>
            </w:tcBorders>
            <w:tcMar>
              <w:top w:w="15" w:type="dxa"/>
              <w:left w:w="15" w:type="dxa"/>
              <w:bottom w:w="15" w:type="dxa"/>
              <w:right w:w="15" w:type="dxa"/>
            </w:tcMar>
          </w:tcPr>
          <w:p w14:paraId="5EAD8B9B"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Pentru demonstrarea îndeplinirii cerinţei minime de calificare, orice Ofertant se poate baza pe resursele altor entităţi, indiferent de natura juridica a relaţiilor pe care le are cu aceste entităţi.</w:t>
            </w:r>
          </w:p>
          <w:p w14:paraId="42D1B384"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Pentru a demonstra îndeplinirea cerinţei minime de calificare, orice Ofertant are dreptul:</w:t>
            </w:r>
          </w:p>
          <w:p w14:paraId="01E0B29D"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i. să participe în comun (într-o Asociere) cu alţi Operatori Economici la procedura de atribuire, în condiţiile art. 66 din Legea nr. 99/2016.</w:t>
            </w:r>
          </w:p>
          <w:p w14:paraId="2430D47A"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ii. să invoce susţinerea unui Terţ Susţinător şi să utilizeze capacităţile acestuia pentru a demonstra îndeplinirea cerinţei minime, indiferent de natura relaţiilor juridice existente între Operatorul Economic şi entitatea ale cărei capacitaţi le utilizează în condiţiile art. 196 şi următoarele din Legea nr. 99/2016.</w:t>
            </w:r>
          </w:p>
        </w:tc>
      </w:tr>
      <w:tr w:rsidR="00CC265A" w:rsidRPr="00CC265A" w14:paraId="4BA9DDB9" w14:textId="77777777" w:rsidTr="000E764F">
        <w:trPr>
          <w:trHeight w:val="45"/>
          <w:tblCellSpacing w:w="0" w:type="auto"/>
        </w:trPr>
        <w:tc>
          <w:tcPr>
            <w:tcW w:w="2960" w:type="dxa"/>
            <w:tcBorders>
              <w:bottom w:val="single" w:sz="8" w:space="0" w:color="000000"/>
              <w:right w:val="single" w:sz="8" w:space="0" w:color="000000"/>
            </w:tcBorders>
            <w:tcMar>
              <w:top w:w="15" w:type="dxa"/>
              <w:left w:w="15" w:type="dxa"/>
              <w:bottom w:w="15" w:type="dxa"/>
              <w:right w:w="15" w:type="dxa"/>
            </w:tcMar>
          </w:tcPr>
          <w:p w14:paraId="36CD4122" w14:textId="77777777" w:rsidR="00951A83" w:rsidRPr="00DE7E7E" w:rsidRDefault="00951A83" w:rsidP="008C72A7">
            <w:pPr>
              <w:spacing w:before="25" w:after="0" w:line="240" w:lineRule="auto"/>
              <w:ind w:left="106"/>
              <w:rPr>
                <w:rFonts w:eastAsia="Times New Roman" w:cs="Times New Roman"/>
                <w:lang w:val="pl-PL"/>
              </w:rPr>
            </w:pPr>
            <w:r w:rsidRPr="00DE7E7E">
              <w:rPr>
                <w:rFonts w:eastAsia="Times New Roman" w:cs="Times New Roman"/>
                <w:lang w:val="pl-PL"/>
              </w:rPr>
              <w:t>Îndeplinirea cerinţei minime de către o Asociere de Operatori Economici</w:t>
            </w:r>
          </w:p>
        </w:tc>
        <w:tc>
          <w:tcPr>
            <w:tcW w:w="7078" w:type="dxa"/>
            <w:tcBorders>
              <w:bottom w:val="single" w:sz="8" w:space="0" w:color="000000"/>
              <w:right w:val="single" w:sz="8" w:space="0" w:color="000000"/>
            </w:tcBorders>
            <w:tcMar>
              <w:top w:w="15" w:type="dxa"/>
              <w:left w:w="15" w:type="dxa"/>
              <w:bottom w:w="15" w:type="dxa"/>
              <w:right w:w="15" w:type="dxa"/>
            </w:tcMar>
          </w:tcPr>
          <w:p w14:paraId="7B487710"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Dacă un grup de Operatori Economici depune o Ofertă în comun în cadrul unei Asocieri, cerinţa minimă de calificare "nivelul minim al mediei cifrei de afaceri anuală în domeniul obiectului Contractului" poate fi îndeplinită de oricare dintre membrii Asocierii.</w:t>
            </w:r>
          </w:p>
          <w:p w14:paraId="260C9481"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Detalii referitoare la Oferta comună sunt disponibile la paragraful III.1.6. FORMA JURIDICĂ PE CARE O VA LUA GRUPUL DE OPERATORI ECONOMICI CĂRUIA I SE ATRIBUIE CONTRACTUL.</w:t>
            </w:r>
          </w:p>
        </w:tc>
      </w:tr>
      <w:tr w:rsidR="00CC265A" w:rsidRPr="00CC265A" w14:paraId="03E7E999" w14:textId="77777777" w:rsidTr="000E764F">
        <w:trPr>
          <w:trHeight w:val="45"/>
          <w:tblCellSpacing w:w="0" w:type="auto"/>
        </w:trPr>
        <w:tc>
          <w:tcPr>
            <w:tcW w:w="2960" w:type="dxa"/>
            <w:tcBorders>
              <w:bottom w:val="single" w:sz="8" w:space="0" w:color="000000"/>
              <w:right w:val="single" w:sz="8" w:space="0" w:color="000000"/>
            </w:tcBorders>
            <w:tcMar>
              <w:top w:w="15" w:type="dxa"/>
              <w:left w:w="15" w:type="dxa"/>
              <w:bottom w:w="15" w:type="dxa"/>
              <w:right w:w="15" w:type="dxa"/>
            </w:tcMar>
          </w:tcPr>
          <w:p w14:paraId="4EABD946" w14:textId="77777777" w:rsidR="00951A83" w:rsidRPr="00DE7E7E" w:rsidRDefault="00951A83" w:rsidP="008C72A7">
            <w:pPr>
              <w:spacing w:after="200" w:line="240" w:lineRule="auto"/>
              <w:rPr>
                <w:rFonts w:eastAsia="Times New Roman" w:cs="Times New Roman"/>
                <w:lang w:val="pl-PL"/>
              </w:rPr>
            </w:pPr>
          </w:p>
        </w:tc>
        <w:tc>
          <w:tcPr>
            <w:tcW w:w="7078" w:type="dxa"/>
            <w:tcBorders>
              <w:bottom w:val="single" w:sz="8" w:space="0" w:color="000000"/>
              <w:right w:val="single" w:sz="8" w:space="0" w:color="000000"/>
            </w:tcBorders>
            <w:tcMar>
              <w:top w:w="15" w:type="dxa"/>
              <w:left w:w="15" w:type="dxa"/>
              <w:bottom w:w="15" w:type="dxa"/>
              <w:right w:w="15" w:type="dxa"/>
            </w:tcMar>
          </w:tcPr>
          <w:p w14:paraId="31BB2ED1"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Dacă un Operator Economic (Ofertant) îşi exercită dreptul de a participa în comun cu alţi Operatori Economici la procedura de atribuire, conform art. 66 din Legea nr. 99/2016, pentru demonstrarea îndeplinirii cerinţei minime, acesta trebuie:</w:t>
            </w:r>
          </w:p>
          <w:p w14:paraId="74FFE057"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i. să depună împreună cu Oferta, până la termenul-limită de depunere a Ofertelor, următoarele:</w:t>
            </w:r>
          </w:p>
          <w:p w14:paraId="174E5056"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a. Acordul de asociere;</w:t>
            </w:r>
          </w:p>
          <w:p w14:paraId="326CA7EB"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b. câte un DUAE (completat) separat pentru fiecare Operator Economic (Ofertant individual, membrii Asocierii, Terţi Susţinători, Subcontractanţi), cu care participă în comun la procedura de atribuire, completând informaţiile solicitate în Partea II (Secţiunile A şi B), Partea III, Partea IV: Criterii de selecţie Secţiunea B: Capacitatea economică şi financiară şi să includă informaţiile cu privire la cifra de afaceri medie anuală în domeniul şi pentru numărul de ani impus;</w:t>
            </w:r>
          </w:p>
          <w:p w14:paraId="0D72B073"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 xml:space="preserve">ii. să bifeze "Da" în propriul DUAE (completat), Partea II: Informaţii referitoare la operatorul economic, Secţiunea A: Informaţii privind operatorul economic, "Operatorul economic participă la procedura de </w:t>
            </w:r>
            <w:r w:rsidRPr="00DE7E7E">
              <w:rPr>
                <w:rFonts w:eastAsia="Times New Roman" w:cs="Times New Roman"/>
                <w:lang w:val="pl-PL"/>
              </w:rPr>
              <w:lastRenderedPageBreak/>
              <w:t>achiziţie publică împreună cu alţii?" şi să completeze informaţiile suplimentare solicitate în acest sens.</w:t>
            </w:r>
          </w:p>
        </w:tc>
      </w:tr>
      <w:tr w:rsidR="00CC265A" w:rsidRPr="00CC265A" w14:paraId="4ECBB28E" w14:textId="77777777" w:rsidTr="000E764F">
        <w:trPr>
          <w:trHeight w:val="45"/>
          <w:tblCellSpacing w:w="0" w:type="auto"/>
        </w:trPr>
        <w:tc>
          <w:tcPr>
            <w:tcW w:w="2960" w:type="dxa"/>
            <w:tcBorders>
              <w:bottom w:val="single" w:sz="8" w:space="0" w:color="000000"/>
              <w:right w:val="single" w:sz="8" w:space="0" w:color="000000"/>
            </w:tcBorders>
            <w:tcMar>
              <w:top w:w="15" w:type="dxa"/>
              <w:left w:w="15" w:type="dxa"/>
              <w:bottom w:w="15" w:type="dxa"/>
              <w:right w:w="15" w:type="dxa"/>
            </w:tcMar>
          </w:tcPr>
          <w:p w14:paraId="72F9406F" w14:textId="77777777" w:rsidR="00951A83" w:rsidRPr="00DE7E7E" w:rsidRDefault="00951A83" w:rsidP="008C72A7">
            <w:pPr>
              <w:spacing w:before="25" w:after="0" w:line="240" w:lineRule="auto"/>
              <w:ind w:left="106"/>
              <w:rPr>
                <w:rFonts w:eastAsia="Times New Roman" w:cs="Times New Roman"/>
                <w:lang w:val="pl-PL"/>
              </w:rPr>
            </w:pPr>
            <w:r w:rsidRPr="00DE7E7E">
              <w:rPr>
                <w:rFonts w:eastAsia="Times New Roman" w:cs="Times New Roman"/>
                <w:lang w:val="pl-PL"/>
              </w:rPr>
              <w:lastRenderedPageBreak/>
              <w:t>Îndeplinirea cerinţei minime prin folosirea capacităţilor unui Terţ Susţinător</w:t>
            </w:r>
          </w:p>
        </w:tc>
        <w:tc>
          <w:tcPr>
            <w:tcW w:w="7078" w:type="dxa"/>
            <w:tcBorders>
              <w:bottom w:val="single" w:sz="8" w:space="0" w:color="000000"/>
              <w:right w:val="single" w:sz="8" w:space="0" w:color="000000"/>
            </w:tcBorders>
            <w:tcMar>
              <w:top w:w="15" w:type="dxa"/>
              <w:left w:w="15" w:type="dxa"/>
              <w:bottom w:w="15" w:type="dxa"/>
              <w:right w:w="15" w:type="dxa"/>
            </w:tcMar>
          </w:tcPr>
          <w:p w14:paraId="5F29E8D2" w14:textId="77777777" w:rsidR="00951A83" w:rsidRPr="00DE7E7E" w:rsidRDefault="00951A83" w:rsidP="008C72A7">
            <w:pPr>
              <w:spacing w:before="25" w:after="0" w:line="240" w:lineRule="auto"/>
              <w:ind w:left="106" w:right="65"/>
              <w:jc w:val="both"/>
              <w:rPr>
                <w:rFonts w:eastAsia="Times New Roman" w:cs="Times New Roman"/>
                <w:lang w:val="pl-PL"/>
              </w:rPr>
            </w:pPr>
            <w:r w:rsidRPr="00DE7E7E">
              <w:rPr>
                <w:rFonts w:eastAsia="Times New Roman" w:cs="Times New Roman"/>
                <w:lang w:val="pl-PL"/>
              </w:rPr>
              <w:t>Dacă un Ofertant doreşte să invoce susţinerea unui Terţ Susţinător pentru îndeplinirea cerinţei minime legate de nivelul minim al mediei cifrei de afaceri anuală în domeniul obiectului Contractului, Ofertantul are dreptul de a invoca sprijinul unui Terţ Susţinător, indiferent de natura relaţiilor juridice existente între Operatorul Economic Ofertant şi Terţul Susţinător ale cărei capacităţi le utilizează, conform prevederilor art. 196 şi următoarele din Legea nr. 99/2016.</w:t>
            </w:r>
          </w:p>
          <w:p w14:paraId="65D59BED" w14:textId="77777777" w:rsidR="00951A83" w:rsidRPr="00DE7E7E" w:rsidRDefault="00951A83" w:rsidP="008C72A7">
            <w:pPr>
              <w:spacing w:before="25" w:after="0" w:line="240" w:lineRule="auto"/>
              <w:ind w:left="106" w:right="65"/>
              <w:jc w:val="both"/>
              <w:rPr>
                <w:rFonts w:eastAsia="Times New Roman" w:cs="Times New Roman"/>
                <w:lang w:val="pl-PL"/>
              </w:rPr>
            </w:pPr>
            <w:r w:rsidRPr="00DE7E7E">
              <w:rPr>
                <w:rFonts w:eastAsia="Times New Roman" w:cs="Times New Roman"/>
                <w:lang w:val="pl-PL"/>
              </w:rPr>
              <w:t>Ofertantul va consulta Partea a II-a din DUAE: "Informaţii referitoare la operatorul economic, secţiunea C: Informaţii privind utilizarea capacităţilor altor entităţi" pentru furnizarea informaţiilor solicitate în formularul DUAE (completat).</w:t>
            </w:r>
          </w:p>
        </w:tc>
      </w:tr>
      <w:tr w:rsidR="00CC265A" w:rsidRPr="00CC265A" w14:paraId="1400E92E" w14:textId="77777777" w:rsidTr="000E764F">
        <w:trPr>
          <w:trHeight w:val="45"/>
          <w:tblCellSpacing w:w="0" w:type="auto"/>
        </w:trPr>
        <w:tc>
          <w:tcPr>
            <w:tcW w:w="2960" w:type="dxa"/>
            <w:tcBorders>
              <w:bottom w:val="single" w:sz="8" w:space="0" w:color="000000"/>
              <w:right w:val="single" w:sz="8" w:space="0" w:color="000000"/>
            </w:tcBorders>
            <w:tcMar>
              <w:top w:w="15" w:type="dxa"/>
              <w:left w:w="15" w:type="dxa"/>
              <w:bottom w:w="15" w:type="dxa"/>
              <w:right w:w="15" w:type="dxa"/>
            </w:tcMar>
          </w:tcPr>
          <w:p w14:paraId="778DDB28" w14:textId="77777777" w:rsidR="00951A83" w:rsidRPr="00DE7E7E" w:rsidRDefault="00951A83" w:rsidP="008C72A7">
            <w:pPr>
              <w:spacing w:after="200" w:line="240" w:lineRule="auto"/>
              <w:rPr>
                <w:rFonts w:eastAsia="Times New Roman" w:cs="Times New Roman"/>
                <w:lang w:val="pl-PL"/>
              </w:rPr>
            </w:pPr>
          </w:p>
        </w:tc>
        <w:tc>
          <w:tcPr>
            <w:tcW w:w="7078" w:type="dxa"/>
            <w:tcBorders>
              <w:bottom w:val="single" w:sz="8" w:space="0" w:color="000000"/>
              <w:right w:val="single" w:sz="8" w:space="0" w:color="000000"/>
            </w:tcBorders>
            <w:tcMar>
              <w:top w:w="15" w:type="dxa"/>
              <w:left w:w="15" w:type="dxa"/>
              <w:bottom w:w="15" w:type="dxa"/>
              <w:right w:w="15" w:type="dxa"/>
            </w:tcMar>
          </w:tcPr>
          <w:p w14:paraId="181D8B1D"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Atunci când un Ofertant invocă susţinerea unui Terţ Susţinător, Ofertantul trebuie să demonstreze Entităţii Contractante că:</w:t>
            </w:r>
          </w:p>
          <w:p w14:paraId="406E9B7F"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i. va avea la dispoziţia sa resursele necesare prin depunerea unui "Angajament al Terţului Susţinător (angajament necondiţionat) cu privire la susţinerea financiară a Ofertantului " (a se vedea Secţiunea D - Formulare pentru depunerea Ofertei din cadrul Documentaţiei de Atribuire);</w:t>
            </w:r>
          </w:p>
          <w:p w14:paraId="6E50274F"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ii. Terţul Susţinător/Terţii Susţinători care acordă susţinerea financiară îndeplineşte/îndeplinesc cerinţele referitoare la motivele de excludere şi capacitatea de exercitare a activităţii profesionale.</w:t>
            </w:r>
          </w:p>
        </w:tc>
      </w:tr>
      <w:tr w:rsidR="00CC265A" w:rsidRPr="00CC265A" w14:paraId="5E82D8C0" w14:textId="77777777" w:rsidTr="000E764F">
        <w:trPr>
          <w:trHeight w:val="45"/>
          <w:tblCellSpacing w:w="0" w:type="auto"/>
        </w:trPr>
        <w:tc>
          <w:tcPr>
            <w:tcW w:w="2960" w:type="dxa"/>
            <w:tcBorders>
              <w:bottom w:val="single" w:sz="8" w:space="0" w:color="000000"/>
              <w:right w:val="single" w:sz="8" w:space="0" w:color="000000"/>
            </w:tcBorders>
            <w:tcMar>
              <w:top w:w="15" w:type="dxa"/>
              <w:left w:w="15" w:type="dxa"/>
              <w:bottom w:w="15" w:type="dxa"/>
              <w:right w:w="15" w:type="dxa"/>
            </w:tcMar>
          </w:tcPr>
          <w:p w14:paraId="01FE3759" w14:textId="77777777" w:rsidR="00951A83" w:rsidRPr="00DE7E7E" w:rsidRDefault="00951A83" w:rsidP="008C72A7">
            <w:pPr>
              <w:spacing w:after="200" w:line="240" w:lineRule="auto"/>
              <w:rPr>
                <w:rFonts w:eastAsia="Times New Roman" w:cs="Times New Roman"/>
                <w:lang w:val="pl-PL"/>
              </w:rPr>
            </w:pPr>
          </w:p>
        </w:tc>
        <w:tc>
          <w:tcPr>
            <w:tcW w:w="7078" w:type="dxa"/>
            <w:tcBorders>
              <w:bottom w:val="single" w:sz="8" w:space="0" w:color="000000"/>
              <w:right w:val="single" w:sz="8" w:space="0" w:color="000000"/>
            </w:tcBorders>
            <w:tcMar>
              <w:top w:w="15" w:type="dxa"/>
              <w:left w:w="15" w:type="dxa"/>
              <w:bottom w:w="15" w:type="dxa"/>
              <w:right w:w="15" w:type="dxa"/>
            </w:tcMar>
          </w:tcPr>
          <w:p w14:paraId="109DF633"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Pentru a fi luat în considerare în cadrul procesului de calificare, Angajamentul Terţului Susţinător trebuie:</w:t>
            </w:r>
          </w:p>
          <w:p w14:paraId="16FAC418"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i. să fie depus împreună cu Oferta;</w:t>
            </w:r>
          </w:p>
          <w:p w14:paraId="2D4194BA"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ii. să confirme Entităţii Contractante faptul că Terţul Susţinător/Terţii Susţinători va/vor pune la dispoziţia Ofertantului resursele invocate;</w:t>
            </w:r>
          </w:p>
          <w:p w14:paraId="47F36C67"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iii. să garanteze Entităţii Contractante că, în situaţia în care Ofertantul întâmpină dificultăţi pe perioada implementării Contractului, Terţul Susţinător/Terţii Susţinători care acordă susţinere financiară se angajează să realizeze îndeplinirea obligaţiilor contractuale angajate în mod complet, la timp şi corect în conformitate cu reglementările legale, prin implicarea sa directă;</w:t>
            </w:r>
          </w:p>
          <w:p w14:paraId="6092742C"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iv. să specifice ca Terţul Susţinător/Terţii Susţinători care acordă suport financiar şi Ofertantul sunt responsabili solidar pentru îndeplinirea Contractului.</w:t>
            </w:r>
          </w:p>
          <w:p w14:paraId="6D7FA422"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În cazul în care Ofertantul îşi exercită dreptul de a utiliza capacităţile unor Terţi Susţinători pentru a demonstra îndeplinirea cerinţei minime, atunci acesta trebuie:</w:t>
            </w:r>
          </w:p>
          <w:p w14:paraId="54C8989F" w14:textId="061BB1CD"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i. să prezinte, împreună cu Oferta, până la termenul limită pentru depunerea Ofertei, următoarele:</w:t>
            </w:r>
          </w:p>
          <w:p w14:paraId="2E93F7BC"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 xml:space="preserve">a. </w:t>
            </w:r>
            <w:r w:rsidRPr="00DE7E7E">
              <w:rPr>
                <w:rFonts w:eastAsia="Times New Roman" w:cs="Times New Roman"/>
                <w:b/>
                <w:lang w:val="pl-PL"/>
              </w:rPr>
              <w:t>Angajamentul Terţului Susţinător (angajament necondiţionat)</w:t>
            </w:r>
            <w:r w:rsidRPr="00DE7E7E">
              <w:rPr>
                <w:rFonts w:eastAsia="Times New Roman" w:cs="Times New Roman"/>
                <w:lang w:val="pl-PL"/>
              </w:rPr>
              <w:t xml:space="preserve"> cu privire la susţinerea financiară a Ofertantului </w:t>
            </w:r>
          </w:p>
          <w:p w14:paraId="7D93B751"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 xml:space="preserve">b. Câte un </w:t>
            </w:r>
            <w:r w:rsidRPr="00DE7E7E">
              <w:rPr>
                <w:rFonts w:eastAsia="Times New Roman" w:cs="Times New Roman"/>
                <w:b/>
                <w:lang w:val="pl-PL"/>
              </w:rPr>
              <w:t>DUAE (completat) separat pentru fiecare Terţ Susţinător</w:t>
            </w:r>
            <w:r w:rsidRPr="00DE7E7E">
              <w:rPr>
                <w:rFonts w:eastAsia="Times New Roman" w:cs="Times New Roman"/>
                <w:lang w:val="pl-PL"/>
              </w:rPr>
              <w:t xml:space="preserve"> ale cărui capacităţi le utilizează, conţinând informaţiile solicitate în partea II (secţiunile A şi B), partea III, partea IV: Criterii de selecţie, secţiunea B: </w:t>
            </w:r>
            <w:r w:rsidRPr="00DE7E7E">
              <w:rPr>
                <w:rFonts w:eastAsia="Times New Roman" w:cs="Times New Roman"/>
                <w:lang w:val="pl-PL"/>
              </w:rPr>
              <w:lastRenderedPageBreak/>
              <w:t>Situaţia economică şi financiară, punctul cifra sa de afaceri medie anuală în domeniul şi pentru numărul de ani impus completat şi semnat corespunzător de către Terţul Susţinător;</w:t>
            </w:r>
          </w:p>
          <w:p w14:paraId="26EC9E55"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b/>
                <w:lang w:val="pl-PL"/>
              </w:rPr>
              <w:t>să bifeze "Da" în propriul DUAE (completat)</w:t>
            </w:r>
            <w:r w:rsidRPr="00DE7E7E">
              <w:rPr>
                <w:rFonts w:eastAsia="Times New Roman" w:cs="Times New Roman"/>
                <w:lang w:val="pl-PL"/>
              </w:rPr>
              <w:t xml:space="preserve"> care însoţeşte Oferta, Partea a II-a: Informaţii referitoare la operatorul economic, Secţiunea C:"Informaţii privind utilizarea capacităţii altor entităţi".</w:t>
            </w:r>
          </w:p>
        </w:tc>
      </w:tr>
      <w:tr w:rsidR="00CC265A" w:rsidRPr="00CC265A" w14:paraId="40BD89DE" w14:textId="77777777" w:rsidTr="000E764F">
        <w:trPr>
          <w:trHeight w:val="45"/>
          <w:tblCellSpacing w:w="0" w:type="auto"/>
        </w:trPr>
        <w:tc>
          <w:tcPr>
            <w:tcW w:w="2960" w:type="dxa"/>
            <w:tcBorders>
              <w:bottom w:val="single" w:sz="8" w:space="0" w:color="000000"/>
              <w:right w:val="single" w:sz="8" w:space="0" w:color="000000"/>
            </w:tcBorders>
            <w:tcMar>
              <w:top w:w="15" w:type="dxa"/>
              <w:left w:w="15" w:type="dxa"/>
              <w:bottom w:w="15" w:type="dxa"/>
              <w:right w:w="15" w:type="dxa"/>
            </w:tcMar>
          </w:tcPr>
          <w:p w14:paraId="5CC22E97" w14:textId="77777777" w:rsidR="00951A83" w:rsidRPr="00DE7E7E" w:rsidRDefault="00951A83" w:rsidP="008C72A7">
            <w:pPr>
              <w:spacing w:after="200" w:line="240" w:lineRule="auto"/>
              <w:rPr>
                <w:rFonts w:eastAsia="Times New Roman" w:cs="Times New Roman"/>
                <w:lang w:val="pl-PL"/>
              </w:rPr>
            </w:pPr>
          </w:p>
        </w:tc>
        <w:tc>
          <w:tcPr>
            <w:tcW w:w="7078" w:type="dxa"/>
            <w:tcBorders>
              <w:bottom w:val="single" w:sz="8" w:space="0" w:color="000000"/>
              <w:right w:val="single" w:sz="8" w:space="0" w:color="000000"/>
            </w:tcBorders>
            <w:tcMar>
              <w:top w:w="15" w:type="dxa"/>
              <w:left w:w="15" w:type="dxa"/>
              <w:bottom w:w="15" w:type="dxa"/>
              <w:right w:w="15" w:type="dxa"/>
            </w:tcMar>
          </w:tcPr>
          <w:p w14:paraId="208245D4"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În aplicarea prevederilor art. 197 alin. (2) din Legea nr. 99/2016, Entitatea Contractantă solicită o singură dată Ofertantului înlocuirea Terţului Susţinător/Terţilor Susţinători pe a cărui/căror capacităţi se bazează pentru îndeplinirea cerinţei minime referitoare la nivelul minim al mediei cifrei de afaceri anuală în domeniul obiectului Contractului, utilizând ca referinţă condiţiile de participare la procedură specificate în Anunţul de participare, informaţiile incluse în DUAE (completat) prezentate de Terţul Susţinător/Terţii Susţinători care acordă sprijin, conţinutul Angajamentului Terţului Susţinător şi dovezile furnizate de Ofertant ca dovadă a informaţiilor incluse în Angajamentului Terţului Susţinător şi DUAE (completat) al Terţului Susţinător/Terţilor Susţinători pe care se bazează Ofertantul.</w:t>
            </w:r>
          </w:p>
        </w:tc>
      </w:tr>
      <w:tr w:rsidR="00CC265A" w:rsidRPr="00CC265A" w14:paraId="78A2EC12" w14:textId="77777777" w:rsidTr="000E764F">
        <w:trPr>
          <w:trHeight w:val="45"/>
          <w:tblCellSpacing w:w="0" w:type="auto"/>
        </w:trPr>
        <w:tc>
          <w:tcPr>
            <w:tcW w:w="2960" w:type="dxa"/>
            <w:tcBorders>
              <w:bottom w:val="single" w:sz="8" w:space="0" w:color="000000"/>
              <w:right w:val="single" w:sz="8" w:space="0" w:color="000000"/>
            </w:tcBorders>
            <w:tcMar>
              <w:top w:w="15" w:type="dxa"/>
              <w:left w:w="15" w:type="dxa"/>
              <w:bottom w:w="15" w:type="dxa"/>
              <w:right w:w="15" w:type="dxa"/>
            </w:tcMar>
          </w:tcPr>
          <w:p w14:paraId="425ED7CD" w14:textId="77777777" w:rsidR="00951A83" w:rsidRPr="00DE7E7E" w:rsidRDefault="00951A83" w:rsidP="008C72A7">
            <w:pPr>
              <w:spacing w:before="25" w:after="0" w:line="240" w:lineRule="auto"/>
              <w:ind w:left="106"/>
              <w:rPr>
                <w:rFonts w:eastAsia="Times New Roman" w:cs="Times New Roman"/>
                <w:lang w:val="pl-PL"/>
              </w:rPr>
            </w:pPr>
            <w:r w:rsidRPr="00DE7E7E">
              <w:rPr>
                <w:rFonts w:eastAsia="Times New Roman" w:cs="Times New Roman"/>
                <w:lang w:val="pl-PL"/>
              </w:rPr>
              <w:t>Dovezi preliminare</w:t>
            </w:r>
          </w:p>
        </w:tc>
        <w:tc>
          <w:tcPr>
            <w:tcW w:w="7078" w:type="dxa"/>
            <w:tcBorders>
              <w:bottom w:val="single" w:sz="8" w:space="0" w:color="000000"/>
              <w:right w:val="single" w:sz="8" w:space="0" w:color="000000"/>
            </w:tcBorders>
            <w:tcMar>
              <w:top w:w="15" w:type="dxa"/>
              <w:left w:w="15" w:type="dxa"/>
              <w:bottom w:w="15" w:type="dxa"/>
              <w:right w:w="15" w:type="dxa"/>
            </w:tcMar>
          </w:tcPr>
          <w:p w14:paraId="4B899842"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Ca dovadă preliminară pentru verificarea situaţiei economice şi financiare, Ofertantul (Ofertant individual, fiecare membru al unei Asocierii sau Terţ Susţinător) trebuie să prezinte o declaraţie pe propria răspundere completată şi semnată. Declaraţia pe proprie răspundere este reprezentată de DUAE (completat).</w:t>
            </w:r>
          </w:p>
        </w:tc>
      </w:tr>
      <w:tr w:rsidR="00CC265A" w:rsidRPr="00CC265A" w14:paraId="3BE99653" w14:textId="77777777" w:rsidTr="000E764F">
        <w:trPr>
          <w:trHeight w:val="45"/>
          <w:tblCellSpacing w:w="0" w:type="auto"/>
        </w:trPr>
        <w:tc>
          <w:tcPr>
            <w:tcW w:w="2960" w:type="dxa"/>
            <w:tcBorders>
              <w:bottom w:val="single" w:sz="8" w:space="0" w:color="000000"/>
              <w:right w:val="single" w:sz="8" w:space="0" w:color="000000"/>
            </w:tcBorders>
            <w:tcMar>
              <w:top w:w="15" w:type="dxa"/>
              <w:left w:w="15" w:type="dxa"/>
              <w:bottom w:w="15" w:type="dxa"/>
              <w:right w:w="15" w:type="dxa"/>
            </w:tcMar>
          </w:tcPr>
          <w:p w14:paraId="1D47756A" w14:textId="77777777" w:rsidR="00951A83" w:rsidRPr="00DE7E7E" w:rsidRDefault="00951A83" w:rsidP="008C72A7">
            <w:pPr>
              <w:spacing w:after="200" w:line="240" w:lineRule="auto"/>
              <w:rPr>
                <w:rFonts w:eastAsia="Times New Roman" w:cs="Times New Roman"/>
                <w:lang w:val="pl-PL"/>
              </w:rPr>
            </w:pPr>
          </w:p>
        </w:tc>
        <w:tc>
          <w:tcPr>
            <w:tcW w:w="7078" w:type="dxa"/>
            <w:tcBorders>
              <w:bottom w:val="single" w:sz="8" w:space="0" w:color="000000"/>
              <w:right w:val="single" w:sz="8" w:space="0" w:color="000000"/>
            </w:tcBorders>
            <w:tcMar>
              <w:top w:w="15" w:type="dxa"/>
              <w:left w:w="15" w:type="dxa"/>
              <w:bottom w:w="15" w:type="dxa"/>
              <w:right w:w="15" w:type="dxa"/>
            </w:tcMar>
          </w:tcPr>
          <w:p w14:paraId="5970152F"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Consultaţi Partea IV: Criterii de selecţie, Secţiunea B: Capacitatea economică şi financiară, în DUAE (completat) şi includeţi informaţiile cu privire la "Cifra sa de afaceri medie anuală în domeniul şi pentru numărul de ani impus ....." pentru a furniza dovezi preliminare în legătură cu îndeplinirea cerinţei minime.</w:t>
            </w:r>
          </w:p>
        </w:tc>
      </w:tr>
      <w:tr w:rsidR="00CC265A" w:rsidRPr="00CC265A" w14:paraId="1C824594" w14:textId="77777777" w:rsidTr="000E764F">
        <w:trPr>
          <w:trHeight w:val="45"/>
          <w:tblCellSpacing w:w="0" w:type="auto"/>
        </w:trPr>
        <w:tc>
          <w:tcPr>
            <w:tcW w:w="2960" w:type="dxa"/>
            <w:tcBorders>
              <w:bottom w:val="single" w:sz="8" w:space="0" w:color="000000"/>
              <w:right w:val="single" w:sz="8" w:space="0" w:color="000000"/>
            </w:tcBorders>
            <w:tcMar>
              <w:top w:w="15" w:type="dxa"/>
              <w:left w:w="15" w:type="dxa"/>
              <w:bottom w:w="15" w:type="dxa"/>
              <w:right w:w="15" w:type="dxa"/>
            </w:tcMar>
          </w:tcPr>
          <w:p w14:paraId="0B38B75C" w14:textId="77777777" w:rsidR="00951A83" w:rsidRPr="00DE7E7E" w:rsidRDefault="00951A83" w:rsidP="008C72A7">
            <w:pPr>
              <w:spacing w:after="200" w:line="240" w:lineRule="auto"/>
              <w:rPr>
                <w:rFonts w:eastAsia="Times New Roman" w:cs="Times New Roman"/>
                <w:lang w:val="pl-PL"/>
              </w:rPr>
            </w:pPr>
          </w:p>
        </w:tc>
        <w:tc>
          <w:tcPr>
            <w:tcW w:w="7078" w:type="dxa"/>
            <w:tcBorders>
              <w:bottom w:val="single" w:sz="8" w:space="0" w:color="000000"/>
              <w:right w:val="single" w:sz="8" w:space="0" w:color="000000"/>
            </w:tcBorders>
            <w:tcMar>
              <w:top w:w="15" w:type="dxa"/>
              <w:left w:w="15" w:type="dxa"/>
              <w:bottom w:w="15" w:type="dxa"/>
              <w:right w:w="15" w:type="dxa"/>
            </w:tcMar>
          </w:tcPr>
          <w:p w14:paraId="19DF09A9" w14:textId="77777777" w:rsidR="00951A83" w:rsidRPr="00DE7E7E" w:rsidRDefault="00951A83" w:rsidP="008C72A7">
            <w:pPr>
              <w:spacing w:before="25" w:after="0" w:line="240" w:lineRule="auto"/>
              <w:ind w:left="106" w:right="65"/>
              <w:jc w:val="both"/>
              <w:rPr>
                <w:rFonts w:eastAsia="Times New Roman" w:cs="Times New Roman"/>
                <w:lang w:val="pl-PL"/>
              </w:rPr>
            </w:pPr>
            <w:r w:rsidRPr="00DE7E7E">
              <w:rPr>
                <w:rFonts w:eastAsia="Times New Roman" w:cs="Times New Roman"/>
                <w:lang w:val="pl-PL"/>
              </w:rPr>
              <w:t>Informaţiile solicitate vor fi prezentate în moneda procedurii RON. Pentru conversie din altă monedă, Ofertanţii vor utiliza cursul de schimb mediu anual pentru fiecare exerciţiu financiar specific, aşa cum este publicat de BNR pentru anul respectiv.</w:t>
            </w:r>
          </w:p>
        </w:tc>
      </w:tr>
      <w:tr w:rsidR="00CC265A" w:rsidRPr="00CC265A" w14:paraId="17C19DED" w14:textId="77777777" w:rsidTr="000E764F">
        <w:trPr>
          <w:trHeight w:val="45"/>
          <w:tblCellSpacing w:w="0" w:type="auto"/>
        </w:trPr>
        <w:tc>
          <w:tcPr>
            <w:tcW w:w="2960" w:type="dxa"/>
            <w:tcBorders>
              <w:bottom w:val="single" w:sz="8" w:space="0" w:color="000000"/>
              <w:right w:val="single" w:sz="8" w:space="0" w:color="000000"/>
            </w:tcBorders>
            <w:tcMar>
              <w:top w:w="15" w:type="dxa"/>
              <w:left w:w="15" w:type="dxa"/>
              <w:bottom w:w="15" w:type="dxa"/>
              <w:right w:w="15" w:type="dxa"/>
            </w:tcMar>
          </w:tcPr>
          <w:p w14:paraId="4CB4068C" w14:textId="77777777" w:rsidR="00951A83" w:rsidRPr="00DE7E7E" w:rsidRDefault="00951A83" w:rsidP="008C72A7">
            <w:pPr>
              <w:spacing w:before="25" w:after="0" w:line="240" w:lineRule="auto"/>
              <w:ind w:left="106"/>
              <w:rPr>
                <w:rFonts w:eastAsia="Times New Roman" w:cs="Times New Roman"/>
                <w:lang w:val="pl-PL"/>
              </w:rPr>
            </w:pPr>
            <w:r w:rsidRPr="00DE7E7E">
              <w:rPr>
                <w:rFonts w:eastAsia="Times New Roman" w:cs="Times New Roman"/>
                <w:lang w:val="pl-PL"/>
              </w:rPr>
              <w:t>Documentele suport ce vor fi prezentate la cererea Entităţii Contractante</w:t>
            </w:r>
          </w:p>
        </w:tc>
        <w:tc>
          <w:tcPr>
            <w:tcW w:w="7078" w:type="dxa"/>
            <w:tcBorders>
              <w:bottom w:val="single" w:sz="8" w:space="0" w:color="000000"/>
              <w:right w:val="single" w:sz="8" w:space="0" w:color="000000"/>
            </w:tcBorders>
            <w:tcMar>
              <w:top w:w="15" w:type="dxa"/>
              <w:left w:w="15" w:type="dxa"/>
              <w:bottom w:w="15" w:type="dxa"/>
              <w:right w:w="15" w:type="dxa"/>
            </w:tcMar>
          </w:tcPr>
          <w:p w14:paraId="316C0326"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 xml:space="preserve">Ca urmare a unei solicitări exprese din partea Entităţii Contractante şi înainte de atribuirea Contractului de sectorial, </w:t>
            </w:r>
            <w:r w:rsidRPr="00DE7E7E">
              <w:rPr>
                <w:rFonts w:eastAsia="Times New Roman" w:cs="Times New Roman"/>
                <w:b/>
                <w:lang w:val="pl-PL"/>
              </w:rPr>
              <w:t>Ofertantul (Ofertant individual sau Asociere de Operatori Economici) clasat pe primul loc după aplicarea criteriului de atribuire să prezinte documente justificative actualizate prin care să demonstreze îndeplinirea tuturor criteriilor de calificare</w:t>
            </w:r>
            <w:r w:rsidRPr="00DE7E7E">
              <w:rPr>
                <w:rFonts w:eastAsia="Times New Roman" w:cs="Times New Roman"/>
                <w:lang w:val="pl-PL"/>
              </w:rPr>
              <w:t xml:space="preserve">, în conformitate cu informaţiile cuprinse în DUAE (completat). </w:t>
            </w:r>
          </w:p>
        </w:tc>
      </w:tr>
      <w:tr w:rsidR="00CC265A" w:rsidRPr="00CC265A" w14:paraId="0E3D9434" w14:textId="77777777" w:rsidTr="000E764F">
        <w:trPr>
          <w:trHeight w:val="45"/>
          <w:tblCellSpacing w:w="0" w:type="auto"/>
        </w:trPr>
        <w:tc>
          <w:tcPr>
            <w:tcW w:w="2960" w:type="dxa"/>
            <w:tcBorders>
              <w:bottom w:val="single" w:sz="8" w:space="0" w:color="000000"/>
              <w:right w:val="single" w:sz="8" w:space="0" w:color="000000"/>
            </w:tcBorders>
            <w:tcMar>
              <w:top w:w="15" w:type="dxa"/>
              <w:left w:w="15" w:type="dxa"/>
              <w:bottom w:w="15" w:type="dxa"/>
              <w:right w:w="15" w:type="dxa"/>
            </w:tcMar>
          </w:tcPr>
          <w:p w14:paraId="79D44DC2" w14:textId="77777777" w:rsidR="00951A83" w:rsidRPr="00CC265A" w:rsidRDefault="00951A83" w:rsidP="008C72A7">
            <w:pPr>
              <w:spacing w:after="200" w:line="240" w:lineRule="auto"/>
              <w:rPr>
                <w:rFonts w:eastAsia="Times New Roman" w:cs="Times New Roman"/>
                <w:color w:val="FF0000"/>
                <w:lang w:val="pl-PL"/>
              </w:rPr>
            </w:pPr>
          </w:p>
        </w:tc>
        <w:tc>
          <w:tcPr>
            <w:tcW w:w="7078" w:type="dxa"/>
            <w:tcBorders>
              <w:bottom w:val="single" w:sz="8" w:space="0" w:color="000000"/>
              <w:right w:val="single" w:sz="8" w:space="0" w:color="000000"/>
            </w:tcBorders>
            <w:tcMar>
              <w:top w:w="15" w:type="dxa"/>
              <w:left w:w="15" w:type="dxa"/>
              <w:bottom w:w="15" w:type="dxa"/>
              <w:right w:w="15" w:type="dxa"/>
            </w:tcMar>
          </w:tcPr>
          <w:p w14:paraId="60B80250"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Cerinţa de a prezenta documente justificative actualizate este aplicabilă tuturor Operatorilor Economici care au legătură cu Ofertantul în această procedură (membrii ai Asocierii sau Terţi susţinători), dacă este cazul.</w:t>
            </w:r>
          </w:p>
        </w:tc>
      </w:tr>
      <w:tr w:rsidR="00CC265A" w:rsidRPr="00CC265A" w14:paraId="6486E957" w14:textId="77777777" w:rsidTr="000E764F">
        <w:trPr>
          <w:trHeight w:val="45"/>
          <w:tblCellSpacing w:w="0" w:type="auto"/>
        </w:trPr>
        <w:tc>
          <w:tcPr>
            <w:tcW w:w="2960" w:type="dxa"/>
            <w:tcBorders>
              <w:bottom w:val="single" w:sz="8" w:space="0" w:color="000000"/>
              <w:right w:val="single" w:sz="8" w:space="0" w:color="000000"/>
            </w:tcBorders>
            <w:tcMar>
              <w:top w:w="15" w:type="dxa"/>
              <w:left w:w="15" w:type="dxa"/>
              <w:bottom w:w="15" w:type="dxa"/>
              <w:right w:w="15" w:type="dxa"/>
            </w:tcMar>
          </w:tcPr>
          <w:p w14:paraId="6B6B39E6" w14:textId="77777777" w:rsidR="00951A83" w:rsidRPr="00CC265A" w:rsidRDefault="00951A83" w:rsidP="008C72A7">
            <w:pPr>
              <w:spacing w:after="200" w:line="240" w:lineRule="auto"/>
              <w:rPr>
                <w:rFonts w:eastAsia="Times New Roman" w:cs="Times New Roman"/>
                <w:color w:val="FF0000"/>
                <w:lang w:val="pl-PL"/>
              </w:rPr>
            </w:pPr>
          </w:p>
        </w:tc>
        <w:tc>
          <w:tcPr>
            <w:tcW w:w="7078" w:type="dxa"/>
            <w:tcBorders>
              <w:bottom w:val="single" w:sz="8" w:space="0" w:color="000000"/>
              <w:right w:val="single" w:sz="8" w:space="0" w:color="000000"/>
            </w:tcBorders>
            <w:tcMar>
              <w:top w:w="15" w:type="dxa"/>
              <w:left w:w="15" w:type="dxa"/>
              <w:bottom w:w="15" w:type="dxa"/>
              <w:right w:w="15" w:type="dxa"/>
            </w:tcMar>
          </w:tcPr>
          <w:p w14:paraId="0B991070"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Documentele justificative considerate adecvate pentru demonstrarea informaţiilor incluse în DUAE (completat):</w:t>
            </w:r>
          </w:p>
          <w:p w14:paraId="0A18511D"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i. trebuie să susţină toate declaraţiile incluse în DUAE (completat) în secţiunea/secţiunile solicitată(e)</w:t>
            </w:r>
          </w:p>
          <w:p w14:paraId="61EC7064" w14:textId="037500A9"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 xml:space="preserve">ii. includ dar nu se limitează la: extrase din situaţiile financiare pentru </w:t>
            </w:r>
            <w:r w:rsidRPr="00DE7E7E">
              <w:rPr>
                <w:rFonts w:eastAsia="Times New Roman" w:cs="Times New Roman"/>
                <w:lang w:val="pl-PL"/>
              </w:rPr>
              <w:lastRenderedPageBreak/>
              <w:t>ultimele 3 exerciţii financiare încheiate indicând cifra de afaceri anuală în domeniul obiectului Contractului (situațiile financiare aferente anilor 20</w:t>
            </w:r>
            <w:r w:rsidR="000E764F">
              <w:rPr>
                <w:rFonts w:eastAsia="Times New Roman" w:cs="Times New Roman"/>
                <w:lang w:val="pl-PL"/>
              </w:rPr>
              <w:t>19</w:t>
            </w:r>
            <w:r w:rsidRPr="00DE7E7E">
              <w:rPr>
                <w:rFonts w:eastAsia="Times New Roman" w:cs="Times New Roman"/>
                <w:lang w:val="pl-PL"/>
              </w:rPr>
              <w:t>, 20</w:t>
            </w:r>
            <w:r w:rsidR="000E764F">
              <w:rPr>
                <w:rFonts w:eastAsia="Times New Roman" w:cs="Times New Roman"/>
                <w:lang w:val="pl-PL"/>
              </w:rPr>
              <w:t>20</w:t>
            </w:r>
            <w:r w:rsidRPr="00DE7E7E">
              <w:rPr>
                <w:rFonts w:eastAsia="Times New Roman" w:cs="Times New Roman"/>
                <w:lang w:val="pl-PL"/>
              </w:rPr>
              <w:t xml:space="preserve"> și 202</w:t>
            </w:r>
            <w:r w:rsidR="000E764F">
              <w:rPr>
                <w:rFonts w:eastAsia="Times New Roman" w:cs="Times New Roman"/>
                <w:lang w:val="pl-PL"/>
              </w:rPr>
              <w:t>1</w:t>
            </w:r>
            <w:r w:rsidRPr="00DE7E7E">
              <w:rPr>
                <w:rFonts w:eastAsia="Times New Roman" w:cs="Times New Roman"/>
                <w:lang w:val="pl-PL"/>
              </w:rPr>
              <w:t xml:space="preserve"> sau extrasele din situațiile financiare, vizate și înregistrate la organele competente/ cu confirmare de depunere electronică la organele competente, sau a altor documente edificatoare, respectiv, rapoarte de audit financiar întocmite de entități specializate, sau balanțe de verificare asumate de Operatorul economic, în cazul în care situațiile financiare aferente anului financiar încheiat nu au fost încă definitivate conform prevederilor legislației incidente în domeniu). Pentru operatorii economici nerezidenți, în măsura în care publicarea situațiilor financiare nu este prevăzută de legislația țării de origine / țării în care este stabilit Operatorul economic, atunci aceștia vor prezenta alte documente edificatoare care să reflecte o imagine fidelă a situației lor economice și financiare.</w:t>
            </w:r>
          </w:p>
          <w:p w14:paraId="46A0A8A2" w14:textId="7133D484"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În cazul în care, din motive obiective, justificate corespunzător, Operatorul economic nu are posibilitatea de a prezenta documentele solicitate, acesta are dreptul de a-și demonstra situația economică și financiară și prin prezentarea alt</w:t>
            </w:r>
            <w:r w:rsidR="00860B78" w:rsidRPr="00DE7E7E">
              <w:rPr>
                <w:rFonts w:eastAsia="Times New Roman" w:cs="Times New Roman"/>
                <w:lang w:val="pl-PL"/>
              </w:rPr>
              <w:t>o</w:t>
            </w:r>
            <w:r w:rsidRPr="00DE7E7E">
              <w:rPr>
                <w:rFonts w:eastAsia="Times New Roman" w:cs="Times New Roman"/>
                <w:lang w:val="pl-PL"/>
              </w:rPr>
              <w:t>r documente care sa reflecte o imagine fidelă a situației economice și financiare și care să demonstreze îndeplinirea cerințelor minime de calificare solicitate.</w:t>
            </w:r>
          </w:p>
          <w:p w14:paraId="1C7235CE" w14:textId="001B1D77" w:rsidR="00951A83" w:rsidRPr="00DE7E7E" w:rsidRDefault="00951A83" w:rsidP="00353898">
            <w:pPr>
              <w:spacing w:before="25" w:after="0" w:line="240" w:lineRule="auto"/>
              <w:ind w:left="106" w:right="155"/>
              <w:jc w:val="both"/>
              <w:rPr>
                <w:rFonts w:eastAsia="Times New Roman" w:cs="Times New Roman"/>
                <w:lang w:val="pl-PL"/>
              </w:rPr>
            </w:pPr>
            <w:r w:rsidRPr="00DE7E7E">
              <w:rPr>
                <w:rFonts w:eastAsia="Times New Roman" w:cs="Times New Roman"/>
                <w:lang w:val="pl-PL"/>
              </w:rPr>
              <w:t>Entitatea contractant</w:t>
            </w:r>
            <w:r w:rsidR="00DE7E7E" w:rsidRPr="00DE7E7E">
              <w:rPr>
                <w:rFonts w:eastAsia="Times New Roman" w:cs="Times New Roman"/>
                <w:lang w:val="pl-PL"/>
              </w:rPr>
              <w:t>ă</w:t>
            </w:r>
            <w:r w:rsidRPr="00DE7E7E">
              <w:rPr>
                <w:rFonts w:eastAsia="Times New Roman" w:cs="Times New Roman"/>
                <w:lang w:val="pl-PL"/>
              </w:rPr>
              <w:t xml:space="preserve"> își va rezerva dreptul de a solicita ofertantului </w:t>
            </w:r>
            <w:r w:rsidR="00353898" w:rsidRPr="00353898">
              <w:rPr>
                <w:rFonts w:eastAsia="Times New Roman" w:cs="Times New Roman"/>
                <w:lang w:val="pl-PL"/>
              </w:rPr>
              <w:t xml:space="preserve">clasat pe primul loc după aplicarea criteriului de atribuire </w:t>
            </w:r>
            <w:r w:rsidRPr="00DE7E7E">
              <w:rPr>
                <w:rFonts w:eastAsia="Times New Roman" w:cs="Times New Roman"/>
                <w:lang w:val="pl-PL"/>
              </w:rPr>
              <w:t>- persoane juridice romane și persoane juridice străine - prezentarea și altor documente în cazul în care cele nominalizate nu sunt relevante.</w:t>
            </w:r>
          </w:p>
        </w:tc>
      </w:tr>
      <w:tr w:rsidR="00CC265A" w:rsidRPr="00CC265A" w14:paraId="5679F7C6" w14:textId="77777777" w:rsidTr="000E764F">
        <w:trPr>
          <w:trHeight w:val="45"/>
          <w:tblCellSpacing w:w="0" w:type="auto"/>
        </w:trPr>
        <w:tc>
          <w:tcPr>
            <w:tcW w:w="2960" w:type="dxa"/>
            <w:tcBorders>
              <w:bottom w:val="single" w:sz="8" w:space="0" w:color="000000"/>
              <w:right w:val="single" w:sz="8" w:space="0" w:color="000000"/>
            </w:tcBorders>
            <w:tcMar>
              <w:top w:w="15" w:type="dxa"/>
              <w:left w:w="15" w:type="dxa"/>
              <w:bottom w:w="15" w:type="dxa"/>
              <w:right w:w="15" w:type="dxa"/>
            </w:tcMar>
          </w:tcPr>
          <w:p w14:paraId="26B28FB7" w14:textId="77777777" w:rsidR="00951A83" w:rsidRPr="00CC265A" w:rsidRDefault="00951A83" w:rsidP="008C72A7">
            <w:pPr>
              <w:spacing w:after="200" w:line="240" w:lineRule="auto"/>
              <w:rPr>
                <w:rFonts w:eastAsia="Times New Roman" w:cs="Times New Roman"/>
                <w:color w:val="FF0000"/>
                <w:lang w:val="pl-PL"/>
              </w:rPr>
            </w:pPr>
          </w:p>
        </w:tc>
        <w:tc>
          <w:tcPr>
            <w:tcW w:w="7078" w:type="dxa"/>
            <w:tcBorders>
              <w:bottom w:val="single" w:sz="8" w:space="0" w:color="000000"/>
              <w:right w:val="single" w:sz="8" w:space="0" w:color="000000"/>
            </w:tcBorders>
            <w:tcMar>
              <w:top w:w="15" w:type="dxa"/>
              <w:left w:w="15" w:type="dxa"/>
              <w:bottom w:w="15" w:type="dxa"/>
              <w:right w:w="15" w:type="dxa"/>
            </w:tcMar>
          </w:tcPr>
          <w:p w14:paraId="2B40228B" w14:textId="77777777" w:rsidR="00951A83" w:rsidRPr="00DE7E7E" w:rsidRDefault="00951A83" w:rsidP="008C72A7">
            <w:pPr>
              <w:spacing w:before="25" w:after="0" w:line="240" w:lineRule="auto"/>
              <w:ind w:left="106" w:right="155"/>
              <w:jc w:val="both"/>
              <w:rPr>
                <w:rFonts w:eastAsia="Times New Roman" w:cs="Times New Roman"/>
                <w:lang w:val="pl-PL"/>
              </w:rPr>
            </w:pPr>
            <w:r w:rsidRPr="00DE7E7E">
              <w:rPr>
                <w:rFonts w:eastAsia="Times New Roman" w:cs="Times New Roman"/>
                <w:lang w:val="pl-PL"/>
              </w:rPr>
              <w:t>Dacă, din orice motiv, documentele justificative solicitate nu sunt în limba procedurii specificate în secţiunea IV.2.4) din Anunţul de participare, Ofertanţii trebuie să furnizeze Entităţii Contractante versiunea tradusă a documentelor în limba procedurii specificată în secţiunea IV.2.4) Anunţul de participare, respectiv limba română.</w:t>
            </w:r>
          </w:p>
        </w:tc>
      </w:tr>
      <w:tr w:rsidR="00951A83" w:rsidRPr="00CC265A" w14:paraId="375BA057" w14:textId="77777777" w:rsidTr="000E764F">
        <w:trPr>
          <w:trHeight w:val="45"/>
          <w:tblCellSpacing w:w="0" w:type="auto"/>
        </w:trPr>
        <w:tc>
          <w:tcPr>
            <w:tcW w:w="2960" w:type="dxa"/>
            <w:tcBorders>
              <w:bottom w:val="single" w:sz="8" w:space="0" w:color="000000"/>
              <w:right w:val="single" w:sz="8" w:space="0" w:color="000000"/>
            </w:tcBorders>
            <w:tcMar>
              <w:top w:w="15" w:type="dxa"/>
              <w:left w:w="15" w:type="dxa"/>
              <w:bottom w:w="15" w:type="dxa"/>
              <w:right w:w="15" w:type="dxa"/>
            </w:tcMar>
          </w:tcPr>
          <w:p w14:paraId="1B89F23D" w14:textId="77777777" w:rsidR="00951A83" w:rsidRPr="00CC265A" w:rsidRDefault="00951A83" w:rsidP="008C72A7">
            <w:pPr>
              <w:spacing w:after="200" w:line="240" w:lineRule="auto"/>
              <w:rPr>
                <w:rFonts w:eastAsia="Times New Roman" w:cs="Times New Roman"/>
                <w:color w:val="FF0000"/>
                <w:lang w:val="pl-PL"/>
              </w:rPr>
            </w:pPr>
          </w:p>
        </w:tc>
        <w:tc>
          <w:tcPr>
            <w:tcW w:w="7078" w:type="dxa"/>
            <w:tcBorders>
              <w:bottom w:val="single" w:sz="8" w:space="0" w:color="000000"/>
              <w:right w:val="single" w:sz="8" w:space="0" w:color="000000"/>
            </w:tcBorders>
            <w:tcMar>
              <w:top w:w="15" w:type="dxa"/>
              <w:left w:w="15" w:type="dxa"/>
              <w:bottom w:w="15" w:type="dxa"/>
              <w:right w:w="15" w:type="dxa"/>
            </w:tcMar>
          </w:tcPr>
          <w:p w14:paraId="161ED199" w14:textId="77777777" w:rsidR="00951A83" w:rsidRPr="00CC265A" w:rsidRDefault="00951A83" w:rsidP="008C72A7">
            <w:pPr>
              <w:spacing w:before="25" w:after="0" w:line="240" w:lineRule="auto"/>
              <w:ind w:left="106" w:right="155"/>
              <w:jc w:val="both"/>
              <w:rPr>
                <w:rFonts w:eastAsia="Times New Roman" w:cs="Times New Roman"/>
                <w:color w:val="FF0000"/>
                <w:lang w:val="pl-PL"/>
              </w:rPr>
            </w:pPr>
            <w:r w:rsidRPr="00DE7E7E">
              <w:rPr>
                <w:rFonts w:eastAsia="Times New Roman" w:cs="Times New Roman"/>
                <w:lang w:val="pl-PL"/>
              </w:rPr>
              <w:t>Entitatea Contractantă îşi rezervă dreptul de a solicita informaţii direct de la autorităţile competente în cazul în care există incertitudini în legătură cu îndeplinirea cerinţei minime de calificare referitoare la situaţia economică şi financiară inclusă în Anunţul de participare.</w:t>
            </w:r>
          </w:p>
        </w:tc>
      </w:tr>
    </w:tbl>
    <w:p w14:paraId="448FB5ED" w14:textId="09C5ED2F" w:rsidR="00951A83" w:rsidRDefault="00951A83" w:rsidP="00FF7AD0">
      <w:pPr>
        <w:spacing w:before="26" w:after="240" w:line="240" w:lineRule="auto"/>
        <w:ind w:left="373"/>
        <w:jc w:val="both"/>
        <w:rPr>
          <w:rFonts w:eastAsia="Times New Roman" w:cstheme="minorHAnsi"/>
          <w:color w:val="FF0000"/>
          <w:lang w:val="pl-PL"/>
        </w:rPr>
      </w:pPr>
    </w:p>
    <w:p w14:paraId="7396D64F" w14:textId="6FBB7571" w:rsidR="004F72D2" w:rsidRPr="00DE7E7E" w:rsidRDefault="006A7F3B" w:rsidP="00247108">
      <w:pPr>
        <w:spacing w:before="80" w:after="0" w:line="240" w:lineRule="auto"/>
        <w:ind w:left="373"/>
        <w:jc w:val="center"/>
        <w:rPr>
          <w:rFonts w:eastAsia="Times New Roman" w:cstheme="minorHAnsi"/>
          <w:lang w:val="pl-PL"/>
        </w:rPr>
      </w:pPr>
      <w:r w:rsidRPr="00DE7E7E">
        <w:rPr>
          <w:rFonts w:eastAsia="Times New Roman" w:cstheme="minorHAnsi"/>
          <w:b/>
          <w:lang w:val="pl-PL"/>
        </w:rPr>
        <w:t>III.1.3.</w:t>
      </w:r>
      <w:r w:rsidR="004F72D2" w:rsidRPr="00DE7E7E">
        <w:rPr>
          <w:rFonts w:eastAsia="Times New Roman" w:cstheme="minorHAnsi"/>
          <w:b/>
          <w:lang w:val="pl-PL"/>
        </w:rPr>
        <w:t xml:space="preserve"> CAPACITATEA TEHNICĂ ŞI PROFESIONALĂ</w:t>
      </w:r>
    </w:p>
    <w:p w14:paraId="7CA8995B" w14:textId="77777777" w:rsidR="004F72D2" w:rsidRPr="00DE7E7E" w:rsidRDefault="004F72D2" w:rsidP="00FF7AD0">
      <w:pPr>
        <w:spacing w:before="26" w:after="240" w:line="240" w:lineRule="auto"/>
        <w:ind w:left="373"/>
        <w:jc w:val="both"/>
        <w:rPr>
          <w:rFonts w:eastAsia="Times New Roman" w:cstheme="minorHAnsi"/>
          <w:lang w:val="pl-PL"/>
        </w:rPr>
      </w:pPr>
      <w:r w:rsidRPr="00DE7E7E">
        <w:rPr>
          <w:rFonts w:eastAsia="Times New Roman" w:cstheme="minorHAnsi"/>
          <w:lang w:val="pl-PL"/>
        </w:rPr>
        <w:t>Informaţiile şi formalităţile necesare pentru evaluarea îndeplinirii cerinţelor legate de capacitatea tehnică şi profesională sunt prezentate mai jos.</w:t>
      </w:r>
    </w:p>
    <w:tbl>
      <w:tblPr>
        <w:tblW w:w="9865"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461"/>
        <w:gridCol w:w="7404"/>
      </w:tblGrid>
      <w:tr w:rsidR="00CC265A" w:rsidRPr="00CC265A" w14:paraId="31DABEF6" w14:textId="77777777" w:rsidTr="00AA0E79">
        <w:trPr>
          <w:trHeight w:val="45"/>
          <w:tblCellSpacing w:w="0" w:type="auto"/>
        </w:trPr>
        <w:tc>
          <w:tcPr>
            <w:tcW w:w="9865" w:type="dxa"/>
            <w:gridSpan w:val="2"/>
            <w:tcBorders>
              <w:bottom w:val="single" w:sz="8" w:space="0" w:color="000000"/>
              <w:right w:val="single" w:sz="8" w:space="0" w:color="000000"/>
            </w:tcBorders>
            <w:tcMar>
              <w:top w:w="15" w:type="dxa"/>
              <w:left w:w="15" w:type="dxa"/>
              <w:bottom w:w="15" w:type="dxa"/>
              <w:right w:w="15" w:type="dxa"/>
            </w:tcMar>
          </w:tcPr>
          <w:p w14:paraId="68DAED9E" w14:textId="77777777" w:rsidR="004F72D2" w:rsidRPr="00DE7E7E" w:rsidRDefault="004F72D2" w:rsidP="00247108">
            <w:pPr>
              <w:spacing w:before="25" w:after="0" w:line="240" w:lineRule="auto"/>
              <w:ind w:left="106"/>
              <w:rPr>
                <w:rFonts w:eastAsia="Times New Roman" w:cstheme="minorHAnsi"/>
                <w:lang w:val="pl-PL"/>
              </w:rPr>
            </w:pPr>
            <w:r w:rsidRPr="00DE7E7E">
              <w:rPr>
                <w:rFonts w:eastAsia="Times New Roman" w:cstheme="minorHAnsi"/>
                <w:lang w:val="pl-PL"/>
              </w:rPr>
              <w:t>Capacitatea tehnică şi profesională</w:t>
            </w:r>
          </w:p>
        </w:tc>
      </w:tr>
      <w:tr w:rsidR="00CC265A" w:rsidRPr="00CC265A" w14:paraId="6CAC411E" w14:textId="77777777" w:rsidTr="00AA0E79">
        <w:trPr>
          <w:trHeight w:val="45"/>
          <w:tblCellSpacing w:w="0" w:type="auto"/>
        </w:trPr>
        <w:tc>
          <w:tcPr>
            <w:tcW w:w="2461" w:type="dxa"/>
            <w:tcBorders>
              <w:bottom w:val="single" w:sz="8" w:space="0" w:color="000000"/>
              <w:right w:val="single" w:sz="8" w:space="0" w:color="000000"/>
            </w:tcBorders>
            <w:tcMar>
              <w:top w:w="15" w:type="dxa"/>
              <w:left w:w="15" w:type="dxa"/>
              <w:bottom w:w="15" w:type="dxa"/>
              <w:right w:w="15" w:type="dxa"/>
            </w:tcMar>
          </w:tcPr>
          <w:p w14:paraId="2FDCA0CF" w14:textId="77777777" w:rsidR="004F72D2" w:rsidRPr="00DE7E7E" w:rsidRDefault="004F72D2" w:rsidP="00247108">
            <w:pPr>
              <w:spacing w:before="25" w:after="0" w:line="240" w:lineRule="auto"/>
              <w:ind w:left="106"/>
              <w:rPr>
                <w:rFonts w:eastAsia="Times New Roman" w:cstheme="minorHAnsi"/>
                <w:lang w:val="pl-PL"/>
              </w:rPr>
            </w:pPr>
            <w:r w:rsidRPr="00DE7E7E">
              <w:rPr>
                <w:rFonts w:eastAsia="Times New Roman" w:cstheme="minorHAnsi"/>
                <w:lang w:val="pl-PL"/>
              </w:rPr>
              <w:t>Cerinţa referitoare la lista principalelor servicii prestate în mod corespunzător</w:t>
            </w:r>
          </w:p>
        </w:tc>
        <w:tc>
          <w:tcPr>
            <w:tcW w:w="7404" w:type="dxa"/>
            <w:tcBorders>
              <w:bottom w:val="single" w:sz="8" w:space="0" w:color="000000"/>
              <w:right w:val="single" w:sz="8" w:space="0" w:color="000000"/>
            </w:tcBorders>
            <w:tcMar>
              <w:top w:w="15" w:type="dxa"/>
              <w:left w:w="15" w:type="dxa"/>
              <w:bottom w:w="15" w:type="dxa"/>
              <w:right w:w="15" w:type="dxa"/>
            </w:tcMar>
          </w:tcPr>
          <w:p w14:paraId="3E11FCF1" w14:textId="77777777"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b/>
                <w:lang w:val="pl-PL"/>
              </w:rPr>
              <w:t>Lista principalelor servicii prestate în mod corespunzător</w:t>
            </w:r>
          </w:p>
          <w:p w14:paraId="532177ED" w14:textId="664B41B8" w:rsidR="004F72D2" w:rsidRPr="00DE7E7E" w:rsidRDefault="007C680D" w:rsidP="00B86E42">
            <w:pPr>
              <w:spacing w:before="25" w:after="0" w:line="240" w:lineRule="auto"/>
              <w:ind w:left="106" w:right="166"/>
              <w:jc w:val="both"/>
              <w:rPr>
                <w:rFonts w:eastAsia="Times New Roman" w:cstheme="minorHAnsi"/>
                <w:i/>
                <w:lang w:val="pl-PL"/>
              </w:rPr>
            </w:pPr>
            <w:r w:rsidRPr="003F4ED2">
              <w:rPr>
                <w:rFonts w:eastAsia="Times New Roman" w:cstheme="minorHAnsi"/>
                <w:color w:val="000000"/>
                <w:lang w:val="pl-PL"/>
              </w:rPr>
              <w:t xml:space="preserve">Ofertantul (Operator Economic individual sau Asociere de Operatori Economici) trebuie să demonstreze că în </w:t>
            </w:r>
            <w:r w:rsidRPr="00FF2984">
              <w:rPr>
                <w:rFonts w:eastAsia="Times New Roman" w:cstheme="minorHAnsi"/>
                <w:lang w:val="pl-PL"/>
              </w:rPr>
              <w:t>ultimii 3 ani până la data limită de depunere a Ofertei</w:t>
            </w:r>
            <w:r w:rsidRPr="00F959A2">
              <w:rPr>
                <w:rFonts w:eastAsia="Times New Roman" w:cstheme="minorHAnsi"/>
                <w:color w:val="FF0000"/>
                <w:lang w:val="pl-PL"/>
              </w:rPr>
              <w:t xml:space="preserve"> </w:t>
            </w:r>
            <w:r w:rsidRPr="000E70C3">
              <w:rPr>
                <w:rFonts w:eastAsia="Times New Roman" w:cstheme="minorHAnsi"/>
                <w:color w:val="000000"/>
                <w:lang w:val="pl-PL"/>
              </w:rPr>
              <w:t xml:space="preserve">a prestat servicii publice de transport călători </w:t>
            </w:r>
            <w:r w:rsidR="004A1605" w:rsidRPr="00601978">
              <w:rPr>
                <w:rFonts w:eastAsia="Times New Roman" w:cstheme="minorHAnsi"/>
                <w:lang w:val="pl-PL"/>
              </w:rPr>
              <w:t>a căror valoare cumulată să fie de  minim</w:t>
            </w:r>
            <w:r w:rsidR="004A1605">
              <w:rPr>
                <w:rFonts w:eastAsia="Times New Roman" w:cstheme="minorHAnsi"/>
                <w:lang w:val="pl-PL"/>
              </w:rPr>
              <w:t>:</w:t>
            </w:r>
            <w:r w:rsidR="004A1605" w:rsidRPr="00DE7E7E">
              <w:rPr>
                <w:rFonts w:eastAsia="Times New Roman" w:cstheme="minorHAnsi"/>
                <w:lang w:val="pl-PL"/>
              </w:rPr>
              <w:t xml:space="preserve"> </w:t>
            </w:r>
          </w:p>
          <w:p w14:paraId="205AB92F" w14:textId="77777777" w:rsidR="000E764F" w:rsidRPr="000E764F" w:rsidRDefault="000E764F" w:rsidP="000E764F">
            <w:pPr>
              <w:pStyle w:val="ListParagraph"/>
              <w:numPr>
                <w:ilvl w:val="0"/>
                <w:numId w:val="49"/>
              </w:numPr>
              <w:spacing w:before="25" w:after="0" w:line="240" w:lineRule="auto"/>
              <w:ind w:right="166"/>
              <w:jc w:val="both"/>
              <w:rPr>
                <w:rFonts w:eastAsia="Times New Roman" w:cstheme="minorHAnsi"/>
                <w:lang w:val="pl-PL"/>
              </w:rPr>
            </w:pPr>
            <w:r w:rsidRPr="000E764F">
              <w:rPr>
                <w:rFonts w:eastAsia="Times New Roman" w:cstheme="minorHAnsi"/>
                <w:lang w:val="pl-PL"/>
              </w:rPr>
              <w:t>Lot 1 – Grupa 1 – 671.931,46 Lei</w:t>
            </w:r>
          </w:p>
          <w:p w14:paraId="537F1604" w14:textId="77777777" w:rsidR="000E764F" w:rsidRPr="000E764F" w:rsidRDefault="000E764F" w:rsidP="000E764F">
            <w:pPr>
              <w:pStyle w:val="ListParagraph"/>
              <w:numPr>
                <w:ilvl w:val="0"/>
                <w:numId w:val="49"/>
              </w:numPr>
              <w:spacing w:before="25" w:after="0" w:line="240" w:lineRule="auto"/>
              <w:ind w:right="166"/>
              <w:jc w:val="both"/>
              <w:rPr>
                <w:rFonts w:eastAsia="Times New Roman" w:cstheme="minorHAnsi"/>
                <w:lang w:val="pl-PL"/>
              </w:rPr>
            </w:pPr>
            <w:r w:rsidRPr="000E764F">
              <w:rPr>
                <w:rFonts w:eastAsia="Times New Roman" w:cstheme="minorHAnsi"/>
                <w:lang w:val="pl-PL"/>
              </w:rPr>
              <w:t>Lot 2 – Grupa 2 – 827.146,38 Lei</w:t>
            </w:r>
          </w:p>
          <w:p w14:paraId="4D7C7E67" w14:textId="77777777" w:rsidR="000E764F" w:rsidRPr="000E764F" w:rsidRDefault="000E764F" w:rsidP="000E764F">
            <w:pPr>
              <w:pStyle w:val="ListParagraph"/>
              <w:numPr>
                <w:ilvl w:val="0"/>
                <w:numId w:val="49"/>
              </w:numPr>
              <w:spacing w:before="25" w:after="0" w:line="240" w:lineRule="auto"/>
              <w:ind w:right="166"/>
              <w:jc w:val="both"/>
              <w:rPr>
                <w:rFonts w:eastAsia="Times New Roman" w:cstheme="minorHAnsi"/>
                <w:lang w:val="pl-PL"/>
              </w:rPr>
            </w:pPr>
            <w:r w:rsidRPr="000E764F">
              <w:rPr>
                <w:rFonts w:eastAsia="Times New Roman" w:cstheme="minorHAnsi"/>
                <w:lang w:val="pl-PL"/>
              </w:rPr>
              <w:lastRenderedPageBreak/>
              <w:t>Lot 3 – Grupa 3 – 1.804.063,67 Lei</w:t>
            </w:r>
          </w:p>
          <w:p w14:paraId="3C0A2549" w14:textId="77777777" w:rsidR="000E764F" w:rsidRPr="000E764F" w:rsidRDefault="000E764F" w:rsidP="000E764F">
            <w:pPr>
              <w:pStyle w:val="ListParagraph"/>
              <w:numPr>
                <w:ilvl w:val="0"/>
                <w:numId w:val="49"/>
              </w:numPr>
              <w:spacing w:before="25" w:after="0" w:line="240" w:lineRule="auto"/>
              <w:ind w:right="166"/>
              <w:jc w:val="both"/>
              <w:rPr>
                <w:rFonts w:eastAsia="Times New Roman" w:cstheme="minorHAnsi"/>
                <w:lang w:val="pl-PL"/>
              </w:rPr>
            </w:pPr>
            <w:r w:rsidRPr="000E764F">
              <w:rPr>
                <w:rFonts w:eastAsia="Times New Roman" w:cstheme="minorHAnsi"/>
                <w:lang w:val="pl-PL"/>
              </w:rPr>
              <w:t>Lot 4 – Grupa 4 – 1.546.615,78 Lei</w:t>
            </w:r>
          </w:p>
          <w:p w14:paraId="6C4542A0" w14:textId="67D1ED13" w:rsidR="000E764F" w:rsidRPr="000E764F" w:rsidRDefault="000E764F" w:rsidP="000E764F">
            <w:pPr>
              <w:pStyle w:val="ListParagraph"/>
              <w:numPr>
                <w:ilvl w:val="0"/>
                <w:numId w:val="49"/>
              </w:numPr>
              <w:spacing w:before="25" w:after="0" w:line="240" w:lineRule="auto"/>
              <w:ind w:right="166"/>
              <w:jc w:val="both"/>
              <w:rPr>
                <w:rFonts w:eastAsia="Times New Roman" w:cstheme="minorHAnsi"/>
                <w:lang w:val="pl-PL"/>
              </w:rPr>
            </w:pPr>
            <w:r w:rsidRPr="000E764F">
              <w:rPr>
                <w:rFonts w:eastAsia="Times New Roman" w:cstheme="minorHAnsi"/>
                <w:lang w:val="pl-PL"/>
              </w:rPr>
              <w:t xml:space="preserve">Lot 5 – Grupa 5 – </w:t>
            </w:r>
            <w:r w:rsidR="007A298A" w:rsidRPr="007A298A">
              <w:rPr>
                <w:rFonts w:eastAsia="Times New Roman" w:cstheme="minorHAnsi"/>
                <w:lang w:val="pl-PL"/>
              </w:rPr>
              <w:t>956.220,34</w:t>
            </w:r>
            <w:r w:rsidRPr="000E764F">
              <w:rPr>
                <w:rFonts w:eastAsia="Times New Roman" w:cstheme="minorHAnsi"/>
                <w:lang w:val="pl-PL"/>
              </w:rPr>
              <w:t xml:space="preserve"> Lei</w:t>
            </w:r>
          </w:p>
          <w:p w14:paraId="3819DD8D" w14:textId="77777777" w:rsidR="000E764F" w:rsidRPr="000E764F" w:rsidRDefault="000E764F" w:rsidP="000E764F">
            <w:pPr>
              <w:pStyle w:val="ListParagraph"/>
              <w:numPr>
                <w:ilvl w:val="0"/>
                <w:numId w:val="49"/>
              </w:numPr>
              <w:spacing w:before="25" w:after="0" w:line="240" w:lineRule="auto"/>
              <w:ind w:right="166"/>
              <w:jc w:val="both"/>
              <w:rPr>
                <w:rFonts w:eastAsia="Times New Roman" w:cstheme="minorHAnsi"/>
                <w:lang w:val="pl-PL"/>
              </w:rPr>
            </w:pPr>
            <w:r w:rsidRPr="000E764F">
              <w:rPr>
                <w:rFonts w:eastAsia="Times New Roman" w:cstheme="minorHAnsi"/>
                <w:lang w:val="pl-PL"/>
              </w:rPr>
              <w:t>Lot 6 – Grupa 6 – 1.352.717,40 Lei</w:t>
            </w:r>
          </w:p>
          <w:p w14:paraId="53553394" w14:textId="77777777" w:rsidR="000E764F" w:rsidRPr="000E764F" w:rsidRDefault="000E764F" w:rsidP="000E764F">
            <w:pPr>
              <w:pStyle w:val="ListParagraph"/>
              <w:numPr>
                <w:ilvl w:val="0"/>
                <w:numId w:val="49"/>
              </w:numPr>
              <w:spacing w:before="25" w:after="0" w:line="240" w:lineRule="auto"/>
              <w:ind w:right="166"/>
              <w:jc w:val="both"/>
              <w:rPr>
                <w:rFonts w:eastAsia="Times New Roman" w:cstheme="minorHAnsi"/>
                <w:lang w:val="pl-PL"/>
              </w:rPr>
            </w:pPr>
            <w:r w:rsidRPr="000E764F">
              <w:rPr>
                <w:rFonts w:eastAsia="Times New Roman" w:cstheme="minorHAnsi"/>
                <w:lang w:val="pl-PL"/>
              </w:rPr>
              <w:t>Lot 7 – Grupa 7 – 975.822,07 Lei</w:t>
            </w:r>
          </w:p>
          <w:p w14:paraId="179F234F" w14:textId="1D6D63E5" w:rsidR="000E764F" w:rsidRPr="000E764F" w:rsidRDefault="000E764F" w:rsidP="000E764F">
            <w:pPr>
              <w:pStyle w:val="ListParagraph"/>
              <w:numPr>
                <w:ilvl w:val="0"/>
                <w:numId w:val="49"/>
              </w:numPr>
              <w:spacing w:before="25" w:after="0" w:line="240" w:lineRule="auto"/>
              <w:ind w:right="75"/>
              <w:jc w:val="both"/>
              <w:rPr>
                <w:rFonts w:eastAsia="Times New Roman" w:cstheme="minorHAnsi"/>
                <w:lang w:val="pl-PL"/>
              </w:rPr>
            </w:pPr>
            <w:r w:rsidRPr="000E764F">
              <w:rPr>
                <w:rFonts w:eastAsia="Times New Roman" w:cstheme="minorHAnsi"/>
                <w:lang w:val="pl-PL"/>
              </w:rPr>
              <w:t xml:space="preserve">Lot 8 – Grupa 8 – </w:t>
            </w:r>
            <w:r w:rsidR="007A298A" w:rsidRPr="007A298A">
              <w:rPr>
                <w:rFonts w:eastAsia="Times New Roman" w:cstheme="minorHAnsi"/>
                <w:lang w:val="pl-PL"/>
              </w:rPr>
              <w:t>1.033.412,83</w:t>
            </w:r>
            <w:r w:rsidRPr="000E764F">
              <w:rPr>
                <w:rFonts w:eastAsia="Times New Roman" w:cstheme="minorHAnsi"/>
                <w:lang w:val="pl-PL"/>
              </w:rPr>
              <w:t xml:space="preserve"> Lei</w:t>
            </w:r>
          </w:p>
          <w:p w14:paraId="18CBAC16" w14:textId="0A73CD7E" w:rsidR="007C680D" w:rsidRDefault="007C680D" w:rsidP="000E764F">
            <w:pPr>
              <w:spacing w:before="25" w:after="0" w:line="240" w:lineRule="auto"/>
              <w:ind w:left="106" w:right="75"/>
              <w:jc w:val="both"/>
              <w:rPr>
                <w:rFonts w:eastAsia="Times New Roman" w:cstheme="minorHAnsi"/>
                <w:lang w:val="pl-PL"/>
              </w:rPr>
            </w:pPr>
            <w:r w:rsidRPr="00601978">
              <w:rPr>
                <w:rFonts w:eastAsia="Times New Roman" w:cstheme="minorHAnsi"/>
                <w:lang w:val="pl-PL"/>
              </w:rPr>
              <w:t>Nivelurile minime solicitate pentru demonstrarea experienţei similare în cadrul fiecărui lot pot fi demonstrate prin cumularea valorilor mai multor contracte/cumularea veniturilor realizate din prestarea serviciilor.</w:t>
            </w:r>
          </w:p>
          <w:p w14:paraId="2D4571E9" w14:textId="1EA897CB" w:rsidR="004A1605" w:rsidRPr="00DE7E7E" w:rsidRDefault="004A1605" w:rsidP="004A1605">
            <w:pPr>
              <w:spacing w:before="25" w:after="0" w:line="240" w:lineRule="auto"/>
              <w:ind w:left="106" w:right="166"/>
              <w:jc w:val="both"/>
              <w:rPr>
                <w:rFonts w:eastAsia="Times New Roman" w:cstheme="minorHAnsi"/>
                <w:i/>
                <w:lang w:val="pl-PL"/>
              </w:rPr>
            </w:pPr>
            <w:r>
              <w:rPr>
                <w:rFonts w:eastAsia="Times New Roman" w:cstheme="minorHAnsi"/>
                <w:color w:val="000000"/>
                <w:lang w:val="pl-PL"/>
              </w:rPr>
              <w:t>Valorile cerinţei referitoare la serviciile în mod corespunzător  au fost calculate</w:t>
            </w:r>
            <w:r w:rsidRPr="000E70C3">
              <w:rPr>
                <w:rFonts w:eastAsia="Times New Roman" w:cstheme="minorHAnsi"/>
                <w:color w:val="000000"/>
                <w:lang w:val="pl-PL"/>
              </w:rPr>
              <w:t xml:space="preserve"> cu respectarea prevederilor art. 192 lit. b</w:t>
            </w:r>
            <w:r>
              <w:rPr>
                <w:rFonts w:eastAsia="Times New Roman" w:cstheme="minorHAnsi"/>
                <w:color w:val="000000"/>
                <w:lang w:val="pl-PL"/>
              </w:rPr>
              <w:t>)</w:t>
            </w:r>
            <w:r w:rsidRPr="000E70C3">
              <w:rPr>
                <w:rFonts w:eastAsia="Times New Roman" w:cstheme="minorHAnsi"/>
                <w:color w:val="000000"/>
                <w:lang w:val="pl-PL"/>
              </w:rPr>
              <w:t xml:space="preserve"> din Legea nr. 99/2016, cu modificările și completările ulterioare coroborate cu prevederile art. 3 din Instrucțiunea ANAP nr. 2/2017</w:t>
            </w:r>
            <w:r w:rsidRPr="00601978">
              <w:rPr>
                <w:rFonts w:eastAsia="Times New Roman" w:cstheme="minorHAnsi"/>
                <w:lang w:val="pl-PL"/>
              </w:rPr>
              <w:t xml:space="preserve">, </w:t>
            </w:r>
          </w:p>
          <w:p w14:paraId="35BCF666" w14:textId="77777777" w:rsidR="004A1605" w:rsidRPr="00601978" w:rsidRDefault="004A1605" w:rsidP="007C680D">
            <w:pPr>
              <w:spacing w:before="25" w:after="0" w:line="240" w:lineRule="auto"/>
              <w:ind w:left="106" w:right="75"/>
              <w:jc w:val="both"/>
              <w:rPr>
                <w:rFonts w:eastAsia="Times New Roman" w:cstheme="minorHAnsi"/>
                <w:lang w:val="pl-PL"/>
              </w:rPr>
            </w:pPr>
          </w:p>
          <w:p w14:paraId="460298C9" w14:textId="6F449174" w:rsidR="004F72D2" w:rsidRPr="00DE7E7E" w:rsidRDefault="004F72D2" w:rsidP="007C680D">
            <w:pPr>
              <w:spacing w:before="25" w:after="0" w:line="240" w:lineRule="auto"/>
              <w:ind w:left="106" w:right="166"/>
              <w:jc w:val="both"/>
              <w:rPr>
                <w:rFonts w:eastAsia="Times New Roman" w:cstheme="minorHAnsi"/>
                <w:lang w:val="pl-PL"/>
              </w:rPr>
            </w:pPr>
            <w:r w:rsidRPr="00DE7E7E">
              <w:rPr>
                <w:rFonts w:eastAsia="Times New Roman" w:cstheme="minorHAnsi"/>
                <w:lang w:val="pl-PL"/>
              </w:rPr>
              <w:t>Conform art. 23</w:t>
            </w:r>
            <w:r w:rsidRPr="00DE7E7E">
              <w:rPr>
                <w:rFonts w:eastAsia="Times New Roman" w:cstheme="minorHAnsi"/>
                <w:vertAlign w:val="superscript"/>
                <w:lang w:val="pl-PL"/>
              </w:rPr>
              <w:t>1</w:t>
            </w:r>
            <w:r w:rsidRPr="00DE7E7E">
              <w:rPr>
                <w:rFonts w:eastAsia="Times New Roman" w:cstheme="minorHAnsi"/>
                <w:lang w:val="pl-PL"/>
              </w:rPr>
              <w:t xml:space="preserve"> alin. (4) din Legea nr. 92/2007, pentru îndeplinirea cerinţei privind experienţa similară, ofertanţii</w:t>
            </w:r>
            <w:r w:rsidR="00720363" w:rsidRPr="00DE7E7E">
              <w:rPr>
                <w:rFonts w:eastAsia="Times New Roman" w:cstheme="minorHAnsi"/>
                <w:lang w:val="pl-PL"/>
              </w:rPr>
              <w:t xml:space="preserve"> </w:t>
            </w:r>
            <w:r w:rsidRPr="00DE7E7E">
              <w:rPr>
                <w:rFonts w:eastAsia="Times New Roman" w:cstheme="minorHAnsi"/>
                <w:lang w:val="pl-PL"/>
              </w:rPr>
              <w:t xml:space="preserve">pot face dovada fie prin prezentarea unei liste cu principalele contracte similare de servicii publice de transport călători prestate în ultimii </w:t>
            </w:r>
            <w:r w:rsidR="008E74D2" w:rsidRPr="00DE7E7E">
              <w:rPr>
                <w:rFonts w:eastAsia="Times New Roman" w:cstheme="minorHAnsi"/>
                <w:lang w:val="pl-PL"/>
              </w:rPr>
              <w:t>3</w:t>
            </w:r>
            <w:r w:rsidR="001D1567" w:rsidRPr="00DE7E7E">
              <w:rPr>
                <w:rFonts w:eastAsia="Times New Roman" w:cstheme="minorHAnsi"/>
                <w:lang w:val="pl-PL"/>
              </w:rPr>
              <w:t xml:space="preserve"> </w:t>
            </w:r>
            <w:r w:rsidRPr="00DE7E7E">
              <w:rPr>
                <w:rFonts w:eastAsia="Times New Roman" w:cstheme="minorHAnsi"/>
                <w:lang w:val="pl-PL"/>
              </w:rPr>
              <w:t xml:space="preserve">ani, cu indicarea valorilor contractelor, fie prin prezentarea unei liste cu licenţa/licenţele de traseu din care să reiasă vechimea pe traseu în ultimii </w:t>
            </w:r>
            <w:r w:rsidR="008E74D2" w:rsidRPr="00DE7E7E">
              <w:rPr>
                <w:rFonts w:eastAsia="Times New Roman" w:cstheme="minorHAnsi"/>
                <w:lang w:val="pl-PL"/>
              </w:rPr>
              <w:t>3</w:t>
            </w:r>
            <w:r w:rsidRPr="00DE7E7E">
              <w:rPr>
                <w:rFonts w:eastAsia="Times New Roman" w:cstheme="minorHAnsi"/>
                <w:lang w:val="pl-PL"/>
              </w:rPr>
              <w:t xml:space="preserve"> ani, cu indicarea veniturilor realizate din prestarea respectivelor servicii.</w:t>
            </w:r>
          </w:p>
        </w:tc>
      </w:tr>
      <w:tr w:rsidR="00CC265A" w:rsidRPr="00CC265A" w14:paraId="6029DE94" w14:textId="77777777" w:rsidTr="00AA0E79">
        <w:trPr>
          <w:trHeight w:val="45"/>
          <w:tblCellSpacing w:w="0" w:type="auto"/>
        </w:trPr>
        <w:tc>
          <w:tcPr>
            <w:tcW w:w="2461" w:type="dxa"/>
            <w:tcBorders>
              <w:bottom w:val="single" w:sz="8" w:space="0" w:color="000000"/>
              <w:right w:val="single" w:sz="8" w:space="0" w:color="000000"/>
            </w:tcBorders>
            <w:tcMar>
              <w:top w:w="15" w:type="dxa"/>
              <w:left w:w="15" w:type="dxa"/>
              <w:bottom w:w="15" w:type="dxa"/>
              <w:right w:w="15" w:type="dxa"/>
            </w:tcMar>
          </w:tcPr>
          <w:p w14:paraId="274AFD88" w14:textId="22AC537B" w:rsidR="004F72D2" w:rsidRPr="00DE7E7E" w:rsidRDefault="004F72D2" w:rsidP="00247108">
            <w:pPr>
              <w:spacing w:after="200" w:line="240" w:lineRule="auto"/>
              <w:rPr>
                <w:rFonts w:eastAsia="Times New Roman" w:cstheme="minorHAnsi"/>
                <w:lang w:val="pl-PL"/>
              </w:rPr>
            </w:pPr>
          </w:p>
        </w:tc>
        <w:tc>
          <w:tcPr>
            <w:tcW w:w="7404" w:type="dxa"/>
            <w:tcBorders>
              <w:bottom w:val="single" w:sz="8" w:space="0" w:color="000000"/>
              <w:right w:val="single" w:sz="8" w:space="0" w:color="000000"/>
            </w:tcBorders>
            <w:tcMar>
              <w:top w:w="15" w:type="dxa"/>
              <w:left w:w="15" w:type="dxa"/>
              <w:bottom w:w="15" w:type="dxa"/>
              <w:right w:w="15" w:type="dxa"/>
            </w:tcMar>
          </w:tcPr>
          <w:p w14:paraId="02ED17F6" w14:textId="77777777"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Pentru scopul acestei proceduri:</w:t>
            </w:r>
          </w:p>
          <w:p w14:paraId="5CBCEBC4" w14:textId="1136A101"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 xml:space="preserve">i. Referinţa la ultimii </w:t>
            </w:r>
            <w:r w:rsidR="008E74D2" w:rsidRPr="00DE7E7E">
              <w:rPr>
                <w:rFonts w:eastAsia="Times New Roman" w:cstheme="minorHAnsi"/>
                <w:lang w:val="pl-PL"/>
              </w:rPr>
              <w:t>3</w:t>
            </w:r>
            <w:r w:rsidRPr="00DE7E7E">
              <w:rPr>
                <w:rFonts w:eastAsia="Times New Roman" w:cstheme="minorHAnsi"/>
                <w:lang w:val="pl-PL"/>
              </w:rPr>
              <w:t xml:space="preserve"> ani trebuie să fie întotdeauna calculată în sens invers plecând de la termen</w:t>
            </w:r>
            <w:r w:rsidR="00847489" w:rsidRPr="00DE7E7E">
              <w:rPr>
                <w:rFonts w:eastAsia="Times New Roman" w:cstheme="minorHAnsi"/>
                <w:lang w:val="pl-PL"/>
              </w:rPr>
              <w:t>ul-limită de depunere a Ofertei</w:t>
            </w:r>
            <w:r w:rsidRPr="00DE7E7E">
              <w:rPr>
                <w:rFonts w:eastAsia="Times New Roman" w:cstheme="minorHAnsi"/>
                <w:lang w:val="pl-PL"/>
              </w:rPr>
              <w:t>, aşa cum este indicat în Anunţul de participare</w:t>
            </w:r>
            <w:r w:rsidR="00847489" w:rsidRPr="00DE7E7E">
              <w:rPr>
                <w:rFonts w:eastAsia="Times New Roman" w:cstheme="minorHAnsi"/>
                <w:lang w:val="pl-PL"/>
              </w:rPr>
              <w:t xml:space="preserve"> </w:t>
            </w:r>
            <w:r w:rsidRPr="00DE7E7E">
              <w:rPr>
                <w:rFonts w:eastAsia="Times New Roman" w:cstheme="minorHAnsi"/>
                <w:lang w:val="pl-PL"/>
              </w:rPr>
              <w:t>sau orice eventuală erată publicată de către Entitatea Contractantă.</w:t>
            </w:r>
          </w:p>
          <w:p w14:paraId="56ADAF45" w14:textId="3D839176"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ii. "servicii prestate în mod corespunzător" trebuie să fie înţelese drept servicii prestate în limitele acordului dintre Ofertant</w:t>
            </w:r>
            <w:r w:rsidR="00847489" w:rsidRPr="00DE7E7E">
              <w:rPr>
                <w:rFonts w:eastAsia="Times New Roman" w:cstheme="minorHAnsi"/>
                <w:lang w:val="pl-PL"/>
              </w:rPr>
              <w:t xml:space="preserve"> </w:t>
            </w:r>
            <w:r w:rsidRPr="00DE7E7E">
              <w:rPr>
                <w:rFonts w:eastAsia="Times New Roman" w:cstheme="minorHAnsi"/>
                <w:lang w:val="pl-PL"/>
              </w:rPr>
              <w:t>şi beneficiarul serviciilor menţionate.</w:t>
            </w:r>
          </w:p>
        </w:tc>
      </w:tr>
      <w:tr w:rsidR="00CC265A" w:rsidRPr="00CC265A" w14:paraId="58EB1677" w14:textId="77777777" w:rsidTr="00AA0E79">
        <w:trPr>
          <w:trHeight w:val="45"/>
          <w:tblCellSpacing w:w="0" w:type="auto"/>
        </w:trPr>
        <w:tc>
          <w:tcPr>
            <w:tcW w:w="2461" w:type="dxa"/>
            <w:tcBorders>
              <w:bottom w:val="single" w:sz="8" w:space="0" w:color="000000"/>
              <w:right w:val="single" w:sz="8" w:space="0" w:color="000000"/>
            </w:tcBorders>
            <w:tcMar>
              <w:top w:w="15" w:type="dxa"/>
              <w:left w:w="15" w:type="dxa"/>
              <w:bottom w:w="15" w:type="dxa"/>
              <w:right w:w="15" w:type="dxa"/>
            </w:tcMar>
          </w:tcPr>
          <w:p w14:paraId="414CBEEA" w14:textId="77777777" w:rsidR="004F72D2" w:rsidRPr="00DE7E7E" w:rsidRDefault="004F72D2" w:rsidP="00247108">
            <w:pPr>
              <w:spacing w:before="25" w:after="0" w:line="240" w:lineRule="auto"/>
              <w:ind w:left="106"/>
              <w:rPr>
                <w:rFonts w:eastAsia="Times New Roman" w:cstheme="minorHAnsi"/>
                <w:lang w:val="pl-PL"/>
              </w:rPr>
            </w:pPr>
            <w:r w:rsidRPr="00DE7E7E">
              <w:rPr>
                <w:rFonts w:eastAsia="Times New Roman" w:cstheme="minorHAnsi"/>
                <w:lang w:val="pl-PL"/>
              </w:rPr>
              <w:t>Îndeplinirea cerinţei minime de către o Asociere de Operatori Economici</w:t>
            </w:r>
          </w:p>
        </w:tc>
        <w:tc>
          <w:tcPr>
            <w:tcW w:w="7404" w:type="dxa"/>
            <w:tcBorders>
              <w:bottom w:val="single" w:sz="8" w:space="0" w:color="000000"/>
              <w:right w:val="single" w:sz="8" w:space="0" w:color="000000"/>
            </w:tcBorders>
            <w:tcMar>
              <w:top w:w="15" w:type="dxa"/>
              <w:left w:w="15" w:type="dxa"/>
              <w:bottom w:w="15" w:type="dxa"/>
              <w:right w:w="15" w:type="dxa"/>
            </w:tcMar>
          </w:tcPr>
          <w:p w14:paraId="3844E71B" w14:textId="77777777"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În cazul unei Asocieri, îndeplinirea cerinţelor minime privind capacitatea tehnică şi/sau profesională trebuie demonstrată prin luarea în considerare a resurselor cumulative ale membrilor Asocierii.</w:t>
            </w:r>
          </w:p>
          <w:p w14:paraId="4662D751" w14:textId="77777777"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Detalii referitoare la Oferta comună sunt disponibile la paragraful III.1.6) FORMA JURIDICĂ PE CARE O VA LUA GRUPUL DE OPERATORI ECONOMICI CĂRUIA I SE ATRIBUIE CONTRACTUL.</w:t>
            </w:r>
          </w:p>
        </w:tc>
      </w:tr>
      <w:tr w:rsidR="00CC265A" w:rsidRPr="00CC265A" w14:paraId="2E3DF0D5" w14:textId="77777777" w:rsidTr="00AA0E79">
        <w:trPr>
          <w:trHeight w:val="45"/>
          <w:tblCellSpacing w:w="0" w:type="auto"/>
        </w:trPr>
        <w:tc>
          <w:tcPr>
            <w:tcW w:w="2461" w:type="dxa"/>
            <w:tcBorders>
              <w:bottom w:val="single" w:sz="8" w:space="0" w:color="000000"/>
              <w:right w:val="single" w:sz="8" w:space="0" w:color="000000"/>
            </w:tcBorders>
            <w:tcMar>
              <w:top w:w="15" w:type="dxa"/>
              <w:left w:w="15" w:type="dxa"/>
              <w:bottom w:w="15" w:type="dxa"/>
              <w:right w:w="15" w:type="dxa"/>
            </w:tcMar>
          </w:tcPr>
          <w:p w14:paraId="4DC9BD7A" w14:textId="77777777" w:rsidR="004F72D2" w:rsidRPr="00DE7E7E" w:rsidRDefault="004F72D2" w:rsidP="00247108">
            <w:pPr>
              <w:spacing w:after="200" w:line="240" w:lineRule="auto"/>
              <w:rPr>
                <w:rFonts w:eastAsia="Times New Roman" w:cstheme="minorHAnsi"/>
                <w:lang w:val="pl-PL"/>
              </w:rPr>
            </w:pPr>
          </w:p>
        </w:tc>
        <w:tc>
          <w:tcPr>
            <w:tcW w:w="7404" w:type="dxa"/>
            <w:tcBorders>
              <w:bottom w:val="single" w:sz="8" w:space="0" w:color="000000"/>
              <w:right w:val="single" w:sz="8" w:space="0" w:color="000000"/>
            </w:tcBorders>
            <w:tcMar>
              <w:top w:w="15" w:type="dxa"/>
              <w:left w:w="15" w:type="dxa"/>
              <w:bottom w:w="15" w:type="dxa"/>
              <w:right w:w="15" w:type="dxa"/>
            </w:tcMar>
          </w:tcPr>
          <w:p w14:paraId="4F76E0E3" w14:textId="77582276"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Dacă un Operator Economic (Ofertant) îşi exercită dreptul de a participa în comun cu alţi Operatori Economici la procedura de atribuire, conform art. 66 din Legea nr. 99/2016, pentru demonstrarea îndeplinirii cerinţei minime, acesta trebuie:</w:t>
            </w:r>
          </w:p>
          <w:p w14:paraId="1E9E5010" w14:textId="0FBFB6C4" w:rsidR="004F72D2" w:rsidRPr="00DE7E7E" w:rsidRDefault="00A956A8" w:rsidP="00860B78">
            <w:pPr>
              <w:spacing w:before="25" w:after="0" w:line="240" w:lineRule="auto"/>
              <w:ind w:left="106" w:right="166"/>
              <w:jc w:val="both"/>
              <w:rPr>
                <w:rFonts w:eastAsia="Times New Roman" w:cstheme="minorHAnsi"/>
                <w:lang w:val="pl-PL"/>
              </w:rPr>
            </w:pPr>
            <w:r>
              <w:rPr>
                <w:rFonts w:eastAsia="Times New Roman" w:cstheme="minorHAnsi"/>
                <w:lang w:val="pl-PL"/>
              </w:rPr>
              <w:t>i</w:t>
            </w:r>
            <w:r w:rsidR="004F72D2" w:rsidRPr="00DE7E7E">
              <w:rPr>
                <w:rFonts w:eastAsia="Times New Roman" w:cstheme="minorHAnsi"/>
                <w:lang w:val="pl-PL"/>
              </w:rPr>
              <w:t>. să depună împreună cu Oferta, până la termenul-limită de depunere a Ofertelor, următoarele:</w:t>
            </w:r>
          </w:p>
          <w:p w14:paraId="3A72495C" w14:textId="54F0C431" w:rsidR="004F72D2" w:rsidRPr="00DE7E7E" w:rsidRDefault="00A956A8" w:rsidP="00860B78">
            <w:pPr>
              <w:spacing w:before="25" w:after="0" w:line="240" w:lineRule="auto"/>
              <w:ind w:left="106" w:right="166"/>
              <w:jc w:val="both"/>
              <w:rPr>
                <w:rFonts w:eastAsia="Times New Roman" w:cstheme="minorHAnsi"/>
                <w:lang w:val="pl-PL"/>
              </w:rPr>
            </w:pPr>
            <w:r>
              <w:rPr>
                <w:rFonts w:eastAsia="Times New Roman" w:cstheme="minorHAnsi"/>
                <w:lang w:val="pl-PL"/>
              </w:rPr>
              <w:t>a</w:t>
            </w:r>
            <w:r w:rsidR="004F72D2" w:rsidRPr="00DE7E7E">
              <w:rPr>
                <w:rFonts w:eastAsia="Times New Roman" w:cstheme="minorHAnsi"/>
                <w:lang w:val="pl-PL"/>
              </w:rPr>
              <w:t>. Acordul de asociere;</w:t>
            </w:r>
          </w:p>
          <w:p w14:paraId="4D751634" w14:textId="21143882" w:rsidR="004F72D2" w:rsidRPr="00DE7E7E" w:rsidRDefault="00A956A8" w:rsidP="00860B78">
            <w:pPr>
              <w:spacing w:before="25" w:after="0" w:line="240" w:lineRule="auto"/>
              <w:ind w:left="106" w:right="166"/>
              <w:jc w:val="both"/>
              <w:rPr>
                <w:rFonts w:eastAsia="Times New Roman" w:cstheme="minorHAnsi"/>
                <w:lang w:val="pl-PL"/>
              </w:rPr>
            </w:pPr>
            <w:r>
              <w:rPr>
                <w:rFonts w:eastAsia="Times New Roman" w:cstheme="minorHAnsi"/>
                <w:lang w:val="pl-PL"/>
              </w:rPr>
              <w:t>b</w:t>
            </w:r>
            <w:r w:rsidR="004F72D2" w:rsidRPr="00DE7E7E">
              <w:rPr>
                <w:rFonts w:eastAsia="Times New Roman" w:cstheme="minorHAnsi"/>
                <w:lang w:val="pl-PL"/>
              </w:rPr>
              <w:t xml:space="preserve">. câte un DUAE (completat) separat pentru fiecare Operator Economic (Ofertant individual, membrii Asocierii, Terţi Susţinători, Subcontractanţi), cu care participă în comun la procedura de atribuire, completând informaţiile solicitate în Partea II (Secţiunile A şi B), Partea III, Partea IV: Criterii de selecţie </w:t>
            </w:r>
            <w:r w:rsidR="004F72D2" w:rsidRPr="00DE7E7E">
              <w:rPr>
                <w:rFonts w:eastAsia="Times New Roman" w:cstheme="minorHAnsi"/>
                <w:lang w:val="pl-PL"/>
              </w:rPr>
              <w:lastRenderedPageBreak/>
              <w:t>Secţiunea C: Capacitatea tehnică şi profesională, rubrica "Pentru contractele de achiziţie de servicii: executarea de servicii de tipul specificat" completat şi semnat de fiecare Operator Economic cu care participă în comun la procedura de atribuire;</w:t>
            </w:r>
          </w:p>
          <w:p w14:paraId="1FE1A32E" w14:textId="690234C0" w:rsidR="004F72D2" w:rsidRPr="00DE7E7E" w:rsidRDefault="00A956A8" w:rsidP="00860B78">
            <w:pPr>
              <w:spacing w:before="25" w:after="0" w:line="240" w:lineRule="auto"/>
              <w:ind w:left="106" w:right="166"/>
              <w:jc w:val="both"/>
              <w:rPr>
                <w:rFonts w:eastAsia="Times New Roman" w:cstheme="minorHAnsi"/>
                <w:lang w:val="pl-PL"/>
              </w:rPr>
            </w:pPr>
            <w:r>
              <w:rPr>
                <w:rFonts w:eastAsia="Times New Roman" w:cstheme="minorHAnsi"/>
                <w:lang w:val="pl-PL"/>
              </w:rPr>
              <w:t>ii</w:t>
            </w:r>
            <w:r w:rsidR="004F72D2" w:rsidRPr="00DE7E7E">
              <w:rPr>
                <w:rFonts w:eastAsia="Times New Roman" w:cstheme="minorHAnsi"/>
                <w:lang w:val="pl-PL"/>
              </w:rPr>
              <w:t>. să bifeze "Da" în propriul DUAE (completat), Partea II: Informaţii referitoare la operatorul economic, Secţiunea A: Informaţii privind operatorul economic, "Operatorul economic participă la procedura de achiziţie publică împreună cu alţii?" şi să completeze informaţiile suplimentare solicitate în acest sens.</w:t>
            </w:r>
          </w:p>
        </w:tc>
      </w:tr>
      <w:tr w:rsidR="00CC265A" w:rsidRPr="00CC265A" w14:paraId="5D408190" w14:textId="77777777" w:rsidTr="00AA0E79">
        <w:trPr>
          <w:trHeight w:val="45"/>
          <w:tblCellSpacing w:w="0" w:type="auto"/>
        </w:trPr>
        <w:tc>
          <w:tcPr>
            <w:tcW w:w="2461" w:type="dxa"/>
            <w:tcBorders>
              <w:bottom w:val="single" w:sz="8" w:space="0" w:color="000000"/>
              <w:right w:val="single" w:sz="8" w:space="0" w:color="000000"/>
            </w:tcBorders>
            <w:tcMar>
              <w:top w:w="15" w:type="dxa"/>
              <w:left w:w="15" w:type="dxa"/>
              <w:bottom w:w="15" w:type="dxa"/>
              <w:right w:w="15" w:type="dxa"/>
            </w:tcMar>
          </w:tcPr>
          <w:p w14:paraId="194CDC0B" w14:textId="77777777" w:rsidR="004F72D2" w:rsidRPr="00DE7E7E" w:rsidRDefault="004F72D2" w:rsidP="00247108">
            <w:pPr>
              <w:spacing w:before="25" w:after="0" w:line="240" w:lineRule="auto"/>
              <w:ind w:left="106"/>
              <w:rPr>
                <w:rFonts w:eastAsia="Times New Roman" w:cstheme="minorHAnsi"/>
                <w:lang w:val="pl-PL"/>
              </w:rPr>
            </w:pPr>
            <w:r w:rsidRPr="00DE7E7E">
              <w:rPr>
                <w:rFonts w:eastAsia="Times New Roman" w:cstheme="minorHAnsi"/>
                <w:lang w:val="pl-PL"/>
              </w:rPr>
              <w:lastRenderedPageBreak/>
              <w:t>Îndeplinirea cerinţei minime prin folosirea capacităţilor unui Terţ Susţinător</w:t>
            </w:r>
          </w:p>
        </w:tc>
        <w:tc>
          <w:tcPr>
            <w:tcW w:w="7404" w:type="dxa"/>
            <w:tcBorders>
              <w:bottom w:val="single" w:sz="8" w:space="0" w:color="000000"/>
              <w:right w:val="single" w:sz="8" w:space="0" w:color="000000"/>
            </w:tcBorders>
            <w:tcMar>
              <w:top w:w="15" w:type="dxa"/>
              <w:left w:w="15" w:type="dxa"/>
              <w:bottom w:w="15" w:type="dxa"/>
              <w:right w:w="15" w:type="dxa"/>
            </w:tcMar>
          </w:tcPr>
          <w:p w14:paraId="34A26278" w14:textId="68585176"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Pentru demonstrarea îndeplinirii cerinţei minime de calificare referitoare la experienţa profesională relevantă în ceea ce priveşte "principalele servicii prestate în mod corespunzător", Ofertantul</w:t>
            </w:r>
            <w:r w:rsidR="00847489" w:rsidRPr="00DE7E7E">
              <w:rPr>
                <w:rFonts w:eastAsia="Times New Roman" w:cstheme="minorHAnsi"/>
                <w:lang w:val="pl-PL"/>
              </w:rPr>
              <w:t xml:space="preserve"> </w:t>
            </w:r>
            <w:r w:rsidRPr="00DE7E7E">
              <w:rPr>
                <w:rFonts w:eastAsia="Times New Roman" w:cstheme="minorHAnsi"/>
                <w:lang w:val="pl-PL"/>
              </w:rPr>
              <w:t>are dreptul de a invoca sprijinul unui Terţ Susţinător, indiferent de natura relaţiilor juridice existente între Ofertant</w:t>
            </w:r>
            <w:r w:rsidR="00847489" w:rsidRPr="00DE7E7E">
              <w:rPr>
                <w:rFonts w:eastAsia="Times New Roman" w:cstheme="minorHAnsi"/>
                <w:lang w:val="pl-PL"/>
              </w:rPr>
              <w:t xml:space="preserve"> </w:t>
            </w:r>
            <w:r w:rsidRPr="00DE7E7E">
              <w:rPr>
                <w:rFonts w:eastAsia="Times New Roman" w:cstheme="minorHAnsi"/>
                <w:lang w:val="pl-PL"/>
              </w:rPr>
              <w:t>şi Terţul Susţinător ale cărei capacităţi le utilizează, conform prevederilor art. 196 şi următoarele din Legea nr. 99/2016.</w:t>
            </w:r>
          </w:p>
          <w:p w14:paraId="54A87294" w14:textId="0E1DEC39"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Ofertantul va consulta Partea a II-a din DUAE: "Informaţii referitoare la operatorul economic, secţiunea C: Informaţii privind utilizarea capacităţilor altor entităţi" pentru furnizarea informaţiilor solicitate în formularul DUAE (completat).</w:t>
            </w:r>
          </w:p>
        </w:tc>
      </w:tr>
      <w:tr w:rsidR="00CC265A" w:rsidRPr="00CC265A" w14:paraId="267046D2" w14:textId="77777777" w:rsidTr="00AA0E79">
        <w:trPr>
          <w:trHeight w:val="45"/>
          <w:tblCellSpacing w:w="0" w:type="auto"/>
        </w:trPr>
        <w:tc>
          <w:tcPr>
            <w:tcW w:w="2461" w:type="dxa"/>
            <w:tcBorders>
              <w:bottom w:val="single" w:sz="8" w:space="0" w:color="000000"/>
              <w:right w:val="single" w:sz="8" w:space="0" w:color="000000"/>
            </w:tcBorders>
            <w:tcMar>
              <w:top w:w="15" w:type="dxa"/>
              <w:left w:w="15" w:type="dxa"/>
              <w:bottom w:w="15" w:type="dxa"/>
              <w:right w:w="15" w:type="dxa"/>
            </w:tcMar>
          </w:tcPr>
          <w:p w14:paraId="0EB75D70" w14:textId="77777777" w:rsidR="004F72D2" w:rsidRPr="00DE7E7E" w:rsidRDefault="004F72D2" w:rsidP="00247108">
            <w:pPr>
              <w:spacing w:after="200" w:line="240" w:lineRule="auto"/>
              <w:rPr>
                <w:rFonts w:eastAsia="Times New Roman" w:cstheme="minorHAnsi"/>
                <w:lang w:val="pl-PL"/>
              </w:rPr>
            </w:pPr>
          </w:p>
        </w:tc>
        <w:tc>
          <w:tcPr>
            <w:tcW w:w="7404" w:type="dxa"/>
            <w:tcBorders>
              <w:bottom w:val="single" w:sz="8" w:space="0" w:color="000000"/>
              <w:right w:val="single" w:sz="8" w:space="0" w:color="000000"/>
            </w:tcBorders>
            <w:tcMar>
              <w:top w:w="15" w:type="dxa"/>
              <w:left w:w="15" w:type="dxa"/>
              <w:bottom w:w="15" w:type="dxa"/>
              <w:right w:w="15" w:type="dxa"/>
            </w:tcMar>
          </w:tcPr>
          <w:p w14:paraId="2B884949" w14:textId="58C279DE"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Ofertantul</w:t>
            </w:r>
            <w:r w:rsidR="00847489" w:rsidRPr="00DE7E7E">
              <w:rPr>
                <w:rFonts w:eastAsia="Times New Roman" w:cstheme="minorHAnsi"/>
                <w:lang w:val="pl-PL"/>
              </w:rPr>
              <w:t xml:space="preserve"> </w:t>
            </w:r>
            <w:r w:rsidRPr="00DE7E7E">
              <w:rPr>
                <w:rFonts w:eastAsia="Times New Roman" w:cstheme="minorHAnsi"/>
                <w:lang w:val="pl-PL"/>
              </w:rPr>
              <w:t>poate invoca sprijinul unui Terţ Susţinător pentru a demonstra îndeplinirea cerinţei minime de calificare referitoare la "principalele servicii prestate în mod corespunzător".</w:t>
            </w:r>
          </w:p>
        </w:tc>
      </w:tr>
      <w:tr w:rsidR="00CC265A" w:rsidRPr="00CC265A" w14:paraId="68D3F69F" w14:textId="77777777" w:rsidTr="00AA0E79">
        <w:trPr>
          <w:trHeight w:val="45"/>
          <w:tblCellSpacing w:w="0" w:type="auto"/>
        </w:trPr>
        <w:tc>
          <w:tcPr>
            <w:tcW w:w="2461" w:type="dxa"/>
            <w:tcBorders>
              <w:bottom w:val="single" w:sz="8" w:space="0" w:color="000000"/>
              <w:right w:val="single" w:sz="8" w:space="0" w:color="000000"/>
            </w:tcBorders>
            <w:tcMar>
              <w:top w:w="15" w:type="dxa"/>
              <w:left w:w="15" w:type="dxa"/>
              <w:bottom w:w="15" w:type="dxa"/>
              <w:right w:w="15" w:type="dxa"/>
            </w:tcMar>
          </w:tcPr>
          <w:p w14:paraId="3C599CD6" w14:textId="77777777" w:rsidR="004F72D2" w:rsidRPr="00DE7E7E" w:rsidRDefault="004F72D2" w:rsidP="00247108">
            <w:pPr>
              <w:spacing w:after="200" w:line="240" w:lineRule="auto"/>
              <w:rPr>
                <w:rFonts w:eastAsia="Times New Roman" w:cstheme="minorHAnsi"/>
                <w:lang w:val="pl-PL"/>
              </w:rPr>
            </w:pPr>
          </w:p>
        </w:tc>
        <w:tc>
          <w:tcPr>
            <w:tcW w:w="7404" w:type="dxa"/>
            <w:tcBorders>
              <w:bottom w:val="single" w:sz="8" w:space="0" w:color="000000"/>
              <w:right w:val="single" w:sz="8" w:space="0" w:color="000000"/>
            </w:tcBorders>
            <w:tcMar>
              <w:top w:w="15" w:type="dxa"/>
              <w:left w:w="15" w:type="dxa"/>
              <w:bottom w:w="15" w:type="dxa"/>
              <w:right w:w="15" w:type="dxa"/>
            </w:tcMar>
          </w:tcPr>
          <w:p w14:paraId="54E2A092" w14:textId="5FA7E514"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În cazul în care Ofertantul</w:t>
            </w:r>
            <w:r w:rsidR="00847489" w:rsidRPr="00DE7E7E">
              <w:rPr>
                <w:rFonts w:eastAsia="Times New Roman" w:cstheme="minorHAnsi"/>
                <w:lang w:val="pl-PL"/>
              </w:rPr>
              <w:t xml:space="preserve"> </w:t>
            </w:r>
            <w:r w:rsidRPr="00DE7E7E">
              <w:rPr>
                <w:rFonts w:eastAsia="Times New Roman" w:cstheme="minorHAnsi"/>
                <w:lang w:val="pl-PL"/>
              </w:rPr>
              <w:t>se bazează pe Terţi Susţinători pentru demonstrarea îndeplinirii cerinţei minime de calificare referitoare la "principalele servicii prestate în mod corespunzător", atunci fiecare Terţ Susţinător trebuie:</w:t>
            </w:r>
          </w:p>
          <w:p w14:paraId="1536F149" w14:textId="77777777"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i. să îndeplinească cerinţa minimă de calificare referitoare la "principalele servicii prestate în mod corespunzător";</w:t>
            </w:r>
          </w:p>
          <w:p w14:paraId="77D334BD" w14:textId="77777777"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ii. să îndeplinească cerinţele privind motivele de excludere;</w:t>
            </w:r>
          </w:p>
          <w:p w14:paraId="7C9B31D7" w14:textId="77777777"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iii. să fie înscris într-un registru profesional sau comercial relevant în ţara în care este stabilit, dacă este cazul.</w:t>
            </w:r>
          </w:p>
        </w:tc>
      </w:tr>
      <w:tr w:rsidR="00CC265A" w:rsidRPr="00CC265A" w14:paraId="026D104C" w14:textId="77777777" w:rsidTr="00AA0E79">
        <w:trPr>
          <w:trHeight w:val="45"/>
          <w:tblCellSpacing w:w="0" w:type="auto"/>
        </w:trPr>
        <w:tc>
          <w:tcPr>
            <w:tcW w:w="2461" w:type="dxa"/>
            <w:tcBorders>
              <w:bottom w:val="single" w:sz="8" w:space="0" w:color="000000"/>
              <w:right w:val="single" w:sz="8" w:space="0" w:color="000000"/>
            </w:tcBorders>
            <w:tcMar>
              <w:top w:w="15" w:type="dxa"/>
              <w:left w:w="15" w:type="dxa"/>
              <w:bottom w:w="15" w:type="dxa"/>
              <w:right w:w="15" w:type="dxa"/>
            </w:tcMar>
          </w:tcPr>
          <w:p w14:paraId="26A912CC" w14:textId="77777777" w:rsidR="004F72D2" w:rsidRPr="00CC265A" w:rsidRDefault="004F72D2" w:rsidP="00247108">
            <w:pPr>
              <w:spacing w:after="200" w:line="240" w:lineRule="auto"/>
              <w:rPr>
                <w:rFonts w:eastAsia="Times New Roman" w:cstheme="minorHAnsi"/>
                <w:color w:val="FF0000"/>
                <w:lang w:val="pl-PL"/>
              </w:rPr>
            </w:pPr>
          </w:p>
        </w:tc>
        <w:tc>
          <w:tcPr>
            <w:tcW w:w="7404" w:type="dxa"/>
            <w:tcBorders>
              <w:bottom w:val="single" w:sz="8" w:space="0" w:color="000000"/>
              <w:right w:val="single" w:sz="8" w:space="0" w:color="000000"/>
            </w:tcBorders>
            <w:tcMar>
              <w:top w:w="15" w:type="dxa"/>
              <w:left w:w="15" w:type="dxa"/>
              <w:bottom w:w="15" w:type="dxa"/>
              <w:right w:w="15" w:type="dxa"/>
            </w:tcMar>
          </w:tcPr>
          <w:p w14:paraId="3F42D834" w14:textId="340C1CE0"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În cazul în care Ofertantul</w:t>
            </w:r>
            <w:r w:rsidR="00847489" w:rsidRPr="00DE7E7E">
              <w:rPr>
                <w:rFonts w:eastAsia="Times New Roman" w:cstheme="minorHAnsi"/>
                <w:lang w:val="pl-PL"/>
              </w:rPr>
              <w:t xml:space="preserve"> </w:t>
            </w:r>
            <w:r w:rsidRPr="00DE7E7E">
              <w:rPr>
                <w:rFonts w:eastAsia="Times New Roman" w:cstheme="minorHAnsi"/>
                <w:lang w:val="pl-PL"/>
              </w:rPr>
              <w:t>se bazează pe Terţi Susţinători pentru a demonstra îndeplinirea cerinţei minime de calificare, Ofertantul</w:t>
            </w:r>
            <w:r w:rsidR="00847489" w:rsidRPr="00DE7E7E">
              <w:rPr>
                <w:rFonts w:eastAsia="Times New Roman" w:cstheme="minorHAnsi"/>
                <w:lang w:val="pl-PL"/>
              </w:rPr>
              <w:t xml:space="preserve"> </w:t>
            </w:r>
            <w:r w:rsidRPr="00DE7E7E">
              <w:rPr>
                <w:rFonts w:eastAsia="Times New Roman" w:cstheme="minorHAnsi"/>
                <w:lang w:val="pl-PL"/>
              </w:rPr>
              <w:t>trebuie să dovedească Entităţii Contractante că va avea la dispoziţie resursele necesare prin prezentarea unui angajament "Angajament al Terţului Susţinător (angajament necondiţionat) cu privire la susţinerea tehnică şi profesională" (a se vedea Secţiunea D - Formulare pentru depunerea Ofertei din Documentaţia de atribuire).</w:t>
            </w:r>
          </w:p>
        </w:tc>
      </w:tr>
      <w:tr w:rsidR="00CC265A" w:rsidRPr="00CC265A" w14:paraId="6B193C7B" w14:textId="77777777" w:rsidTr="00AA0E79">
        <w:trPr>
          <w:trHeight w:val="45"/>
          <w:tblCellSpacing w:w="0" w:type="auto"/>
        </w:trPr>
        <w:tc>
          <w:tcPr>
            <w:tcW w:w="2461" w:type="dxa"/>
            <w:tcBorders>
              <w:bottom w:val="single" w:sz="8" w:space="0" w:color="000000"/>
              <w:right w:val="single" w:sz="8" w:space="0" w:color="000000"/>
            </w:tcBorders>
            <w:tcMar>
              <w:top w:w="15" w:type="dxa"/>
              <w:left w:w="15" w:type="dxa"/>
              <w:bottom w:w="15" w:type="dxa"/>
              <w:right w:w="15" w:type="dxa"/>
            </w:tcMar>
          </w:tcPr>
          <w:p w14:paraId="2D16D913" w14:textId="77777777" w:rsidR="004F72D2" w:rsidRPr="00CC265A" w:rsidRDefault="004F72D2" w:rsidP="00247108">
            <w:pPr>
              <w:spacing w:after="200" w:line="240" w:lineRule="auto"/>
              <w:rPr>
                <w:rFonts w:eastAsia="Times New Roman" w:cstheme="minorHAnsi"/>
                <w:color w:val="FF0000"/>
                <w:lang w:val="pl-PL"/>
              </w:rPr>
            </w:pPr>
          </w:p>
        </w:tc>
        <w:tc>
          <w:tcPr>
            <w:tcW w:w="7404" w:type="dxa"/>
            <w:tcBorders>
              <w:bottom w:val="single" w:sz="8" w:space="0" w:color="000000"/>
              <w:right w:val="single" w:sz="8" w:space="0" w:color="000000"/>
            </w:tcBorders>
            <w:tcMar>
              <w:top w:w="15" w:type="dxa"/>
              <w:left w:w="15" w:type="dxa"/>
              <w:bottom w:w="15" w:type="dxa"/>
              <w:right w:w="15" w:type="dxa"/>
            </w:tcMar>
          </w:tcPr>
          <w:p w14:paraId="609280D9" w14:textId="77777777"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Pentru a fi luat în considerare în procesul de calificare, Angajamentul Terţului Susţinător trebuie:</w:t>
            </w:r>
          </w:p>
          <w:p w14:paraId="6F65F898" w14:textId="1021B4BE"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i. să fie prezentat împreună cu Oferta;</w:t>
            </w:r>
          </w:p>
          <w:p w14:paraId="35FED169" w14:textId="7013B7DB"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ii. să confirme Entităţii Contractante că Terţul Susţinător va pune la dispoziţia Ofertantului</w:t>
            </w:r>
            <w:r w:rsidR="00847489" w:rsidRPr="00DE7E7E">
              <w:rPr>
                <w:rFonts w:eastAsia="Times New Roman" w:cstheme="minorHAnsi"/>
                <w:lang w:val="pl-PL"/>
              </w:rPr>
              <w:t xml:space="preserve"> </w:t>
            </w:r>
            <w:r w:rsidRPr="00DE7E7E">
              <w:rPr>
                <w:rFonts w:eastAsia="Times New Roman" w:cstheme="minorHAnsi"/>
                <w:lang w:val="pl-PL"/>
              </w:rPr>
              <w:t>resursele invocate;</w:t>
            </w:r>
          </w:p>
          <w:p w14:paraId="0BB47C18" w14:textId="77777777"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iii. să garanteze Autorităţii Contractante că, în cazul în care Ofertantul întâmpină dificultăţi în timpul executării Contractului, Terţul Susţinător se angajează să asigure îndeplinirea pe deplin şi în mod corect a tuturor obligaţiilor contractuale asumate de Ofertant prin implicarea sa directă;</w:t>
            </w:r>
          </w:p>
          <w:p w14:paraId="26095B1E" w14:textId="77777777"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iv. să includă următoarele:</w:t>
            </w:r>
          </w:p>
          <w:p w14:paraId="4FF962CB" w14:textId="17AAE837"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lastRenderedPageBreak/>
              <w:t>a. o listă şi o descriere a capacităţilor pe care Terţul Susţinător le va pune la dispoziţia Ofertantului</w:t>
            </w:r>
            <w:r w:rsidR="00847489" w:rsidRPr="00DE7E7E">
              <w:rPr>
                <w:rFonts w:eastAsia="Times New Roman" w:cstheme="minorHAnsi"/>
                <w:lang w:val="pl-PL"/>
              </w:rPr>
              <w:t xml:space="preserve"> </w:t>
            </w:r>
            <w:r w:rsidRPr="00DE7E7E">
              <w:rPr>
                <w:rFonts w:eastAsia="Times New Roman" w:cstheme="minorHAnsi"/>
                <w:lang w:val="pl-PL"/>
              </w:rPr>
              <w:t>pentru prestarea corespunzătoare a serviciilor şi care acoperă cel puţin nivelurile/pragurile pentru cerinţa minimă comunicate în Anunţul de participare;</w:t>
            </w:r>
          </w:p>
          <w:p w14:paraId="2D4FD7DE" w14:textId="77777777"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b. modul concret în care Terţul Susţinător îşi va îndeplini obligaţiile asumate prin Angajament.</w:t>
            </w:r>
          </w:p>
        </w:tc>
      </w:tr>
      <w:tr w:rsidR="00CC265A" w:rsidRPr="00CC265A" w14:paraId="758BCC42" w14:textId="77777777" w:rsidTr="00AA0E79">
        <w:trPr>
          <w:trHeight w:val="45"/>
          <w:tblCellSpacing w:w="0" w:type="auto"/>
        </w:trPr>
        <w:tc>
          <w:tcPr>
            <w:tcW w:w="2461" w:type="dxa"/>
            <w:tcBorders>
              <w:bottom w:val="single" w:sz="8" w:space="0" w:color="000000"/>
              <w:right w:val="single" w:sz="8" w:space="0" w:color="000000"/>
            </w:tcBorders>
            <w:tcMar>
              <w:top w:w="15" w:type="dxa"/>
              <w:left w:w="15" w:type="dxa"/>
              <w:bottom w:w="15" w:type="dxa"/>
              <w:right w:w="15" w:type="dxa"/>
            </w:tcMar>
          </w:tcPr>
          <w:p w14:paraId="42323CE9" w14:textId="77777777" w:rsidR="004F72D2" w:rsidRPr="00CC265A" w:rsidRDefault="004F72D2" w:rsidP="00247108">
            <w:pPr>
              <w:spacing w:after="200" w:line="240" w:lineRule="auto"/>
              <w:rPr>
                <w:rFonts w:eastAsia="Times New Roman" w:cstheme="minorHAnsi"/>
                <w:color w:val="FF0000"/>
                <w:lang w:val="pl-PL"/>
              </w:rPr>
            </w:pPr>
          </w:p>
        </w:tc>
        <w:tc>
          <w:tcPr>
            <w:tcW w:w="7404" w:type="dxa"/>
            <w:tcBorders>
              <w:bottom w:val="single" w:sz="8" w:space="0" w:color="000000"/>
              <w:right w:val="single" w:sz="8" w:space="0" w:color="000000"/>
            </w:tcBorders>
            <w:tcMar>
              <w:top w:w="15" w:type="dxa"/>
              <w:left w:w="15" w:type="dxa"/>
              <w:bottom w:w="15" w:type="dxa"/>
              <w:right w:w="15" w:type="dxa"/>
            </w:tcMar>
          </w:tcPr>
          <w:p w14:paraId="1C5784CC" w14:textId="6911C280"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În cazul în care Ofertantul</w:t>
            </w:r>
            <w:r w:rsidR="00847489" w:rsidRPr="00DE7E7E">
              <w:rPr>
                <w:rFonts w:eastAsia="Times New Roman" w:cstheme="minorHAnsi"/>
                <w:lang w:val="pl-PL"/>
              </w:rPr>
              <w:t xml:space="preserve"> </w:t>
            </w:r>
            <w:r w:rsidRPr="00DE7E7E">
              <w:rPr>
                <w:rFonts w:eastAsia="Times New Roman" w:cstheme="minorHAnsi"/>
                <w:lang w:val="pl-PL"/>
              </w:rPr>
              <w:t>îşi exercită dreptul de a utiliza capacităţile unor Terţi Susţinători pentru a demonstra îndeplinirea cerinţei minime, atunci acesta trebuie:</w:t>
            </w:r>
          </w:p>
          <w:p w14:paraId="648E4AE4" w14:textId="0EEDAF28"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ii. să prezinte, împreună cu Oferta, până la termenul limită pentru depunerea Ofertei, următoarele:</w:t>
            </w:r>
          </w:p>
          <w:p w14:paraId="41DC034A" w14:textId="7AE73177"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a. Angajamentul Terţului Susţinător (angajament necondiţionat) cu privire la susţinerea tehnică şi profesională a Ofertantului;</w:t>
            </w:r>
          </w:p>
          <w:p w14:paraId="30770E64" w14:textId="44F22178"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b. Acordul/Acordurile de subcontractare între Ofertant</w:t>
            </w:r>
            <w:r w:rsidR="00847489" w:rsidRPr="00DE7E7E">
              <w:rPr>
                <w:rFonts w:eastAsia="Times New Roman" w:cstheme="minorHAnsi"/>
                <w:lang w:val="pl-PL"/>
              </w:rPr>
              <w:t xml:space="preserve"> </w:t>
            </w:r>
            <w:r w:rsidRPr="00DE7E7E">
              <w:rPr>
                <w:rFonts w:eastAsia="Times New Roman" w:cstheme="minorHAnsi"/>
                <w:lang w:val="pl-PL"/>
              </w:rPr>
              <w:t>şi Terţul Susţinător/Terţii Susţinători care îndeplineşte/îndeplinesc şi rolul de Subcontractant/Subcontractanţi, menţionând în acelaşi timp proporţia (procentul) de subcontractare din Contract.</w:t>
            </w:r>
          </w:p>
          <w:p w14:paraId="626FEA5E" w14:textId="77777777"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c. Câte un DUAE (completat) separat pentru fiecare Terţ Susţinător ale cărui capacităţi le utilizează, conţinând informaţiile solicitate în partea II (secţiunile A şi B), partea III, partea IV: Criterii de selecţie, secţiunea C: Capacitatea tehnică şi profesională, rubrica "Pentru contractele de achiziţie de servicii: executarea de servicii de tipul specificat" completat şi semnat corespunzător de către fiecare Terţ Susţinător;</w:t>
            </w:r>
          </w:p>
          <w:p w14:paraId="7A7F0265" w14:textId="0E088B3F"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iii. să bifeze "Da" în propriul DUAE (completat) care însoţeşte Oferta, Partea a II-a: Informaţii referitoare la operatorul economic, Secţiunea C: Informaţii privind utilizarea capacităţii altor entităţi.</w:t>
            </w:r>
          </w:p>
        </w:tc>
      </w:tr>
      <w:tr w:rsidR="00CC265A" w:rsidRPr="00CC265A" w14:paraId="455630D2" w14:textId="77777777" w:rsidTr="00AA0E79">
        <w:trPr>
          <w:trHeight w:val="45"/>
          <w:tblCellSpacing w:w="0" w:type="auto"/>
        </w:trPr>
        <w:tc>
          <w:tcPr>
            <w:tcW w:w="2461" w:type="dxa"/>
            <w:tcBorders>
              <w:bottom w:val="single" w:sz="8" w:space="0" w:color="000000"/>
              <w:right w:val="single" w:sz="8" w:space="0" w:color="000000"/>
            </w:tcBorders>
            <w:tcMar>
              <w:top w:w="15" w:type="dxa"/>
              <w:left w:w="15" w:type="dxa"/>
              <w:bottom w:w="15" w:type="dxa"/>
              <w:right w:w="15" w:type="dxa"/>
            </w:tcMar>
          </w:tcPr>
          <w:p w14:paraId="0F27EBA7" w14:textId="77777777" w:rsidR="004F72D2" w:rsidRPr="00DE7E7E" w:rsidRDefault="004F72D2" w:rsidP="00247108">
            <w:pPr>
              <w:spacing w:after="200" w:line="240" w:lineRule="auto"/>
              <w:rPr>
                <w:rFonts w:eastAsia="Times New Roman" w:cstheme="minorHAnsi"/>
                <w:lang w:val="pl-PL"/>
              </w:rPr>
            </w:pPr>
          </w:p>
        </w:tc>
        <w:tc>
          <w:tcPr>
            <w:tcW w:w="7404" w:type="dxa"/>
            <w:tcBorders>
              <w:bottom w:val="single" w:sz="8" w:space="0" w:color="000000"/>
              <w:right w:val="single" w:sz="8" w:space="0" w:color="000000"/>
            </w:tcBorders>
            <w:tcMar>
              <w:top w:w="15" w:type="dxa"/>
              <w:left w:w="15" w:type="dxa"/>
              <w:bottom w:w="15" w:type="dxa"/>
              <w:right w:w="15" w:type="dxa"/>
            </w:tcMar>
          </w:tcPr>
          <w:p w14:paraId="098819E6" w14:textId="1989055D"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În aplicarea prevederilor art. 197 alin. (2) din Legea nr. 99/2016, Entitatea Contractantă solicită o singură dată Ofertantului înlocuirea Terţului Susţinător/Terţilor Susţinători pe a cărui/căror capacităţi se bazează pentru îndeplinirea cerinţei minime referitoare la "principalele servicii prestate în mod corespunzător", utilizând ca referinţă condiţiile de participare la procedură specificate în Anunţul de participare, informaţiile incluse în DUAE (completat) prezentate de Terţul Susţinător/Terţii Susţinători care acordă sprijin, conţinutul Angajamentului Terţului Susţinător şi dovezile furnizate de Ofertant</w:t>
            </w:r>
            <w:r w:rsidR="00847489" w:rsidRPr="00DE7E7E">
              <w:rPr>
                <w:rFonts w:eastAsia="Times New Roman" w:cstheme="minorHAnsi"/>
                <w:lang w:val="pl-PL"/>
              </w:rPr>
              <w:t xml:space="preserve"> </w:t>
            </w:r>
            <w:r w:rsidRPr="00DE7E7E">
              <w:rPr>
                <w:rFonts w:eastAsia="Times New Roman" w:cstheme="minorHAnsi"/>
                <w:lang w:val="pl-PL"/>
              </w:rPr>
              <w:t>ca dovadă a informaţiilor incluse în Angajamentului Terţului Susţinător şi DUAE (completat) al Terţului Susţinător/Terţilor Susţinători pe care se bazează Ofertantul.</w:t>
            </w:r>
          </w:p>
        </w:tc>
      </w:tr>
      <w:tr w:rsidR="00CC265A" w:rsidRPr="00CC265A" w14:paraId="72F70565" w14:textId="77777777" w:rsidTr="00AA0E79">
        <w:trPr>
          <w:trHeight w:val="45"/>
          <w:tblCellSpacing w:w="0" w:type="auto"/>
        </w:trPr>
        <w:tc>
          <w:tcPr>
            <w:tcW w:w="2461" w:type="dxa"/>
            <w:tcBorders>
              <w:bottom w:val="single" w:sz="8" w:space="0" w:color="000000"/>
              <w:right w:val="single" w:sz="8" w:space="0" w:color="000000"/>
            </w:tcBorders>
            <w:tcMar>
              <w:top w:w="15" w:type="dxa"/>
              <w:left w:w="15" w:type="dxa"/>
              <w:bottom w:w="15" w:type="dxa"/>
              <w:right w:w="15" w:type="dxa"/>
            </w:tcMar>
          </w:tcPr>
          <w:p w14:paraId="169BBED6" w14:textId="77777777" w:rsidR="004F72D2" w:rsidRPr="00DE7E7E" w:rsidRDefault="004F72D2" w:rsidP="00247108">
            <w:pPr>
              <w:spacing w:before="25" w:after="0" w:line="240" w:lineRule="auto"/>
              <w:ind w:left="106"/>
              <w:rPr>
                <w:rFonts w:eastAsia="Times New Roman" w:cstheme="minorHAnsi"/>
                <w:lang w:val="pl-PL"/>
              </w:rPr>
            </w:pPr>
            <w:r w:rsidRPr="00DE7E7E">
              <w:rPr>
                <w:rFonts w:eastAsia="Times New Roman" w:cstheme="minorHAnsi"/>
                <w:lang w:val="pl-PL"/>
              </w:rPr>
              <w:t>Dovezi preliminare</w:t>
            </w:r>
          </w:p>
        </w:tc>
        <w:tc>
          <w:tcPr>
            <w:tcW w:w="7404" w:type="dxa"/>
            <w:tcBorders>
              <w:bottom w:val="single" w:sz="8" w:space="0" w:color="000000"/>
              <w:right w:val="single" w:sz="8" w:space="0" w:color="000000"/>
            </w:tcBorders>
            <w:tcMar>
              <w:top w:w="15" w:type="dxa"/>
              <w:left w:w="15" w:type="dxa"/>
              <w:bottom w:w="15" w:type="dxa"/>
              <w:right w:w="15" w:type="dxa"/>
            </w:tcMar>
          </w:tcPr>
          <w:p w14:paraId="6FF4C359" w14:textId="3E20F3A4"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Ca dovadă preliminară pentru verificarea capacităţii tehnice şi profesionale, Ofertantul</w:t>
            </w:r>
            <w:r w:rsidR="00847489" w:rsidRPr="00DE7E7E">
              <w:rPr>
                <w:rFonts w:eastAsia="Times New Roman" w:cstheme="minorHAnsi"/>
                <w:lang w:val="pl-PL"/>
              </w:rPr>
              <w:t xml:space="preserve"> </w:t>
            </w:r>
            <w:r w:rsidRPr="00DE7E7E">
              <w:rPr>
                <w:rFonts w:eastAsia="Times New Roman" w:cstheme="minorHAnsi"/>
                <w:lang w:val="pl-PL"/>
              </w:rPr>
              <w:t>(Ofertant individual, fiecare membru al unei Asocierii sau Terţ Susţinător) trebuie să prezinte o declaraţie pe propria răspundere completată şi semnată. Declaraţia pe proprie răspundere este reprezentată de DUAE (completat).</w:t>
            </w:r>
          </w:p>
          <w:p w14:paraId="1BF72299" w14:textId="77777777"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 xml:space="preserve">Consultaţi Partea IV: Criterii de selecţie, Secţiunea C: Capacitatea tehnică şi profesională, din DUAE (completat) şi includeţi informaţiile specificate la punctul "Pentru contractele de achiziţie de servicii: executarea de servicii de tipul specificat" pentru a furniza dovezi preliminare în legătură cu îndeplinirea </w:t>
            </w:r>
            <w:r w:rsidRPr="00DE7E7E">
              <w:rPr>
                <w:rFonts w:eastAsia="Times New Roman" w:cstheme="minorHAnsi"/>
                <w:lang w:val="pl-PL"/>
              </w:rPr>
              <w:lastRenderedPageBreak/>
              <w:t>cerinţei.</w:t>
            </w:r>
          </w:p>
        </w:tc>
      </w:tr>
      <w:tr w:rsidR="00CC265A" w:rsidRPr="00CC265A" w14:paraId="6B0C2FE6" w14:textId="77777777" w:rsidTr="00AA0E79">
        <w:trPr>
          <w:trHeight w:val="45"/>
          <w:tblCellSpacing w:w="0" w:type="auto"/>
        </w:trPr>
        <w:tc>
          <w:tcPr>
            <w:tcW w:w="2461" w:type="dxa"/>
            <w:tcBorders>
              <w:bottom w:val="single" w:sz="8" w:space="0" w:color="000000"/>
              <w:right w:val="single" w:sz="8" w:space="0" w:color="000000"/>
            </w:tcBorders>
            <w:tcMar>
              <w:top w:w="15" w:type="dxa"/>
              <w:left w:w="15" w:type="dxa"/>
              <w:bottom w:w="15" w:type="dxa"/>
              <w:right w:w="15" w:type="dxa"/>
            </w:tcMar>
          </w:tcPr>
          <w:p w14:paraId="0996EE47" w14:textId="77777777" w:rsidR="004F72D2" w:rsidRPr="00DE7E7E" w:rsidRDefault="004F72D2" w:rsidP="00247108">
            <w:pPr>
              <w:spacing w:after="200" w:line="240" w:lineRule="auto"/>
              <w:rPr>
                <w:rFonts w:eastAsia="Times New Roman" w:cstheme="minorHAnsi"/>
                <w:lang w:val="pl-PL"/>
              </w:rPr>
            </w:pPr>
          </w:p>
        </w:tc>
        <w:tc>
          <w:tcPr>
            <w:tcW w:w="7404" w:type="dxa"/>
            <w:tcBorders>
              <w:bottom w:val="single" w:sz="8" w:space="0" w:color="000000"/>
              <w:right w:val="single" w:sz="8" w:space="0" w:color="000000"/>
            </w:tcBorders>
            <w:tcMar>
              <w:top w:w="15" w:type="dxa"/>
              <w:left w:w="15" w:type="dxa"/>
              <w:bottom w:w="15" w:type="dxa"/>
              <w:right w:w="15" w:type="dxa"/>
            </w:tcMar>
          </w:tcPr>
          <w:p w14:paraId="7E3FD38F" w14:textId="77777777"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La completarea DUAE (completat), în scopul aplicării criteriilor de calificare, următoarele indicaţii trebuie luate în considerare:</w:t>
            </w:r>
          </w:p>
          <w:p w14:paraId="71A416DF" w14:textId="77777777"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i. Câmpul "Descriere" trebuie:</w:t>
            </w:r>
          </w:p>
          <w:p w14:paraId="3F0E6804" w14:textId="1046F4B7"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 xml:space="preserve">a. să includă cel puţin referinţa la obiectul Contractului şi caracteristicile ce corespund demonstrării îndeplinirii cerinţei minime: </w:t>
            </w:r>
            <w:r w:rsidR="00847489" w:rsidRPr="00DE7E7E">
              <w:rPr>
                <w:rFonts w:eastAsia="Times New Roman" w:cstheme="minorHAnsi"/>
                <w:lang w:val="pl-PL"/>
              </w:rPr>
              <w:t>tipul de serviciu, caracteristicile serviciului prestat</w:t>
            </w:r>
            <w:r w:rsidR="002441FF">
              <w:rPr>
                <w:rFonts w:eastAsia="Times New Roman" w:cstheme="minorHAnsi"/>
                <w:lang w:val="pl-PL"/>
              </w:rPr>
              <w:t>,</w:t>
            </w:r>
            <w:r w:rsidR="00847489" w:rsidRPr="00DE7E7E">
              <w:rPr>
                <w:rFonts w:eastAsia="Times New Roman" w:cstheme="minorHAnsi"/>
                <w:lang w:val="pl-PL"/>
              </w:rPr>
              <w:t xml:space="preserve"> valoarea serviciului fără TVA, perioada;</w:t>
            </w:r>
          </w:p>
          <w:p w14:paraId="26B936CC" w14:textId="77777777"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b. să indice documentele care vor fi prezentate ca dovadă a "principalelor servicii prestate în mod corespunzător" la cererea expresă a Entităţii Contractante;</w:t>
            </w:r>
          </w:p>
          <w:p w14:paraId="2A7805AE" w14:textId="77777777"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ii. "Data de încheiere" completată de Operatorul Economic în DUAE (completat) trebuie să fie data la care serviciile au fost recepţionate ca fiind prestate în mod corespunzător de către beneficiarul serviciilor, indiferent de data la care serviciile au început să fie prestate;</w:t>
            </w:r>
          </w:p>
          <w:p w14:paraId="597EA852" w14:textId="77777777"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iii. Câmpul “Beneficiari" trebuie să includă aceeaşi denumire a beneficiarilor din documentele care urmează să fie prezentate ca dovezi la cererea expresă a Entităţii Contractante.</w:t>
            </w:r>
          </w:p>
        </w:tc>
      </w:tr>
      <w:tr w:rsidR="00CC265A" w:rsidRPr="00CC265A" w14:paraId="1229CAEE" w14:textId="77777777" w:rsidTr="00AA0E79">
        <w:trPr>
          <w:trHeight w:val="45"/>
          <w:tblCellSpacing w:w="0" w:type="auto"/>
        </w:trPr>
        <w:tc>
          <w:tcPr>
            <w:tcW w:w="2461" w:type="dxa"/>
            <w:tcBorders>
              <w:bottom w:val="single" w:sz="8" w:space="0" w:color="000000"/>
              <w:right w:val="single" w:sz="8" w:space="0" w:color="000000"/>
            </w:tcBorders>
            <w:tcMar>
              <w:top w:w="15" w:type="dxa"/>
              <w:left w:w="15" w:type="dxa"/>
              <w:bottom w:w="15" w:type="dxa"/>
              <w:right w:w="15" w:type="dxa"/>
            </w:tcMar>
          </w:tcPr>
          <w:p w14:paraId="4D9669CA" w14:textId="77777777" w:rsidR="004F72D2" w:rsidRPr="00DE7E7E" w:rsidRDefault="004F72D2" w:rsidP="00247108">
            <w:pPr>
              <w:spacing w:before="25" w:after="0" w:line="240" w:lineRule="auto"/>
              <w:ind w:left="106"/>
              <w:rPr>
                <w:rFonts w:eastAsia="Times New Roman" w:cstheme="minorHAnsi"/>
                <w:lang w:val="pl-PL"/>
              </w:rPr>
            </w:pPr>
            <w:r w:rsidRPr="00DE7E7E">
              <w:rPr>
                <w:rFonts w:eastAsia="Times New Roman" w:cstheme="minorHAnsi"/>
                <w:lang w:val="pl-PL"/>
              </w:rPr>
              <w:t>Documentele suport ce vor fi prezentate la cererea Entităţii Contractante</w:t>
            </w:r>
          </w:p>
        </w:tc>
        <w:tc>
          <w:tcPr>
            <w:tcW w:w="7404" w:type="dxa"/>
            <w:tcBorders>
              <w:bottom w:val="single" w:sz="8" w:space="0" w:color="000000"/>
              <w:right w:val="single" w:sz="8" w:space="0" w:color="000000"/>
            </w:tcBorders>
            <w:tcMar>
              <w:top w:w="15" w:type="dxa"/>
              <w:left w:w="15" w:type="dxa"/>
              <w:bottom w:w="15" w:type="dxa"/>
              <w:right w:w="15" w:type="dxa"/>
            </w:tcMar>
          </w:tcPr>
          <w:p w14:paraId="1E653F21" w14:textId="77777777"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Ca urmare a unei solicitări exprese din partea Entităţii Contractante şi înainte de atribuirea contractului sectorial, Ofertantul (Ofertant individual sau Asociere de Operatori Economici) clasat pe primul loc după aplicarea criteriului de atribuire să prezinte documente justificative actualizate prin care să demonstreze îndeplinirea tuturor criteriilor de calificare, în conformitate cu informaţiile cuprinse în DUAE (completat).</w:t>
            </w:r>
          </w:p>
          <w:p w14:paraId="2F881210" w14:textId="5E0C745C"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Cerinţa de a prezenta documente justificative actualizate este aplicabilă tuturor Operatorilor Economici care au legătură cu Ofertantul</w:t>
            </w:r>
            <w:r w:rsidR="00101377" w:rsidRPr="00DE7E7E">
              <w:rPr>
                <w:rFonts w:eastAsia="Times New Roman" w:cstheme="minorHAnsi"/>
                <w:lang w:val="pl-PL"/>
              </w:rPr>
              <w:t xml:space="preserve"> </w:t>
            </w:r>
            <w:r w:rsidRPr="00DE7E7E">
              <w:rPr>
                <w:rFonts w:eastAsia="Times New Roman" w:cstheme="minorHAnsi"/>
                <w:lang w:val="pl-PL"/>
              </w:rPr>
              <w:t>în această procedură (membrii ai Asocierii, Terţi susţinători, Subcontractanţi), dacă este cazul.</w:t>
            </w:r>
          </w:p>
        </w:tc>
      </w:tr>
      <w:tr w:rsidR="00CC265A" w:rsidRPr="00CC265A" w14:paraId="237199E4" w14:textId="77777777" w:rsidTr="00AA0E79">
        <w:trPr>
          <w:trHeight w:val="45"/>
          <w:tblCellSpacing w:w="0" w:type="auto"/>
        </w:trPr>
        <w:tc>
          <w:tcPr>
            <w:tcW w:w="2461" w:type="dxa"/>
            <w:tcBorders>
              <w:bottom w:val="single" w:sz="8" w:space="0" w:color="000000"/>
              <w:right w:val="single" w:sz="8" w:space="0" w:color="000000"/>
            </w:tcBorders>
            <w:tcMar>
              <w:top w:w="15" w:type="dxa"/>
              <w:left w:w="15" w:type="dxa"/>
              <w:bottom w:w="15" w:type="dxa"/>
              <w:right w:w="15" w:type="dxa"/>
            </w:tcMar>
          </w:tcPr>
          <w:p w14:paraId="685ABB24" w14:textId="77777777" w:rsidR="004F72D2" w:rsidRPr="00CC265A" w:rsidRDefault="004F72D2" w:rsidP="00247108">
            <w:pPr>
              <w:spacing w:after="200" w:line="240" w:lineRule="auto"/>
              <w:rPr>
                <w:rFonts w:eastAsia="Times New Roman" w:cstheme="minorHAnsi"/>
                <w:color w:val="FF0000"/>
                <w:lang w:val="pl-PL"/>
              </w:rPr>
            </w:pPr>
          </w:p>
        </w:tc>
        <w:tc>
          <w:tcPr>
            <w:tcW w:w="7404" w:type="dxa"/>
            <w:tcBorders>
              <w:bottom w:val="single" w:sz="8" w:space="0" w:color="000000"/>
              <w:right w:val="single" w:sz="8" w:space="0" w:color="000000"/>
            </w:tcBorders>
            <w:tcMar>
              <w:top w:w="15" w:type="dxa"/>
              <w:left w:w="15" w:type="dxa"/>
              <w:bottom w:w="15" w:type="dxa"/>
              <w:right w:w="15" w:type="dxa"/>
            </w:tcMar>
          </w:tcPr>
          <w:p w14:paraId="7BCA3422" w14:textId="6B03FFD8"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Documentele justificative (nominalizate de către Ofertant</w:t>
            </w:r>
            <w:r w:rsidR="00101377" w:rsidRPr="00DE7E7E">
              <w:rPr>
                <w:rFonts w:eastAsia="Times New Roman" w:cstheme="minorHAnsi"/>
                <w:lang w:val="pl-PL"/>
              </w:rPr>
              <w:t xml:space="preserve"> </w:t>
            </w:r>
            <w:r w:rsidRPr="00DE7E7E">
              <w:rPr>
                <w:rFonts w:eastAsia="Times New Roman" w:cstheme="minorHAnsi"/>
                <w:lang w:val="pl-PL"/>
              </w:rPr>
              <w:t xml:space="preserve"> în DUAE (completat) şi care vor fi prezentate de Ofertantul aflat pe primul loc la finalizarea procesului de evaluare) considerate adecvate pentru demonstrarea informaţiilor incluse în DUAE (completat) includ, dar nu se limitează la:</w:t>
            </w:r>
          </w:p>
          <w:p w14:paraId="38CB8879" w14:textId="77777777" w:rsidR="00101377" w:rsidRPr="00DE7E7E" w:rsidRDefault="004F72D2" w:rsidP="00860B78">
            <w:pPr>
              <w:spacing w:before="25" w:after="0" w:line="240" w:lineRule="auto"/>
              <w:ind w:left="106" w:right="166"/>
              <w:jc w:val="both"/>
              <w:rPr>
                <w:rFonts w:eastAsia="Times New Roman" w:cstheme="minorHAnsi"/>
                <w:i/>
                <w:lang w:val="pl-PL"/>
              </w:rPr>
            </w:pPr>
            <w:r w:rsidRPr="00DE7E7E">
              <w:rPr>
                <w:rFonts w:eastAsia="Times New Roman" w:cstheme="minorHAnsi"/>
                <w:lang w:val="pl-PL"/>
              </w:rPr>
              <w:t xml:space="preserve">i. procese-verbale de recepţie a serviciilor, recomandări sau orice alte documente echivalente din care să reiasă următoarele informaţii: beneficiarul, cantitatea/valoarea, perioada şi locul prestării </w:t>
            </w:r>
          </w:p>
          <w:p w14:paraId="65A26E62" w14:textId="03390723"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ii. orice alte dovezi nominalizate de Ofertant</w:t>
            </w:r>
            <w:r w:rsidR="00101377" w:rsidRPr="00DE7E7E">
              <w:rPr>
                <w:rFonts w:eastAsia="Times New Roman" w:cstheme="minorHAnsi"/>
                <w:lang w:val="pl-PL"/>
              </w:rPr>
              <w:t xml:space="preserve"> </w:t>
            </w:r>
            <w:r w:rsidRPr="00DE7E7E">
              <w:rPr>
                <w:rFonts w:eastAsia="Times New Roman" w:cstheme="minorHAnsi"/>
                <w:lang w:val="pl-PL"/>
              </w:rPr>
              <w:t>în DUAE (completat) ca documente justificative pentru declaraţiile făcute în legătură cu serviciile prestate în mod corespunzător care îndeplinesc cerinţa minimă.</w:t>
            </w:r>
          </w:p>
        </w:tc>
      </w:tr>
      <w:tr w:rsidR="00CC265A" w:rsidRPr="00CC265A" w14:paraId="15529863" w14:textId="77777777" w:rsidTr="00AA0E79">
        <w:trPr>
          <w:trHeight w:val="45"/>
          <w:tblCellSpacing w:w="0" w:type="auto"/>
        </w:trPr>
        <w:tc>
          <w:tcPr>
            <w:tcW w:w="2461" w:type="dxa"/>
            <w:tcBorders>
              <w:bottom w:val="single" w:sz="8" w:space="0" w:color="000000"/>
              <w:right w:val="single" w:sz="8" w:space="0" w:color="000000"/>
            </w:tcBorders>
            <w:tcMar>
              <w:top w:w="15" w:type="dxa"/>
              <w:left w:w="15" w:type="dxa"/>
              <w:bottom w:w="15" w:type="dxa"/>
              <w:right w:w="15" w:type="dxa"/>
            </w:tcMar>
          </w:tcPr>
          <w:p w14:paraId="58299612" w14:textId="77777777" w:rsidR="004F72D2" w:rsidRPr="00CC265A" w:rsidRDefault="004F72D2" w:rsidP="00247108">
            <w:pPr>
              <w:spacing w:after="200" w:line="240" w:lineRule="auto"/>
              <w:rPr>
                <w:rFonts w:eastAsia="Times New Roman" w:cstheme="minorHAnsi"/>
                <w:color w:val="FF0000"/>
                <w:lang w:val="pl-PL"/>
              </w:rPr>
            </w:pPr>
          </w:p>
        </w:tc>
        <w:tc>
          <w:tcPr>
            <w:tcW w:w="7404" w:type="dxa"/>
            <w:tcBorders>
              <w:bottom w:val="single" w:sz="8" w:space="0" w:color="000000"/>
              <w:right w:val="single" w:sz="8" w:space="0" w:color="000000"/>
            </w:tcBorders>
            <w:tcMar>
              <w:top w:w="15" w:type="dxa"/>
              <w:left w:w="15" w:type="dxa"/>
              <w:bottom w:w="15" w:type="dxa"/>
              <w:right w:w="15" w:type="dxa"/>
            </w:tcMar>
          </w:tcPr>
          <w:p w14:paraId="4E6F0D00" w14:textId="5758EA3A"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Dacă, din orice motiv, documentele justificative solicitate nu sunt în limba procedurii specificate în secţiunea IV.2.4) din Anunţul de participare, Ofertanţii</w:t>
            </w:r>
            <w:r w:rsidR="00101377" w:rsidRPr="00DE7E7E">
              <w:rPr>
                <w:rFonts w:eastAsia="Times New Roman" w:cstheme="minorHAnsi"/>
                <w:lang w:val="pl-PL"/>
              </w:rPr>
              <w:t xml:space="preserve"> </w:t>
            </w:r>
            <w:r w:rsidRPr="00DE7E7E">
              <w:rPr>
                <w:rFonts w:eastAsia="Times New Roman" w:cstheme="minorHAnsi"/>
                <w:lang w:val="pl-PL"/>
              </w:rPr>
              <w:t xml:space="preserve">trebuie să furnizeze Entităţii Contractante versiunea tradusă a documentelor în limba procedurii specificată în secţiunea IV.2.4) Anunţul de participare, respectiv </w:t>
            </w:r>
            <w:r w:rsidR="00101377" w:rsidRPr="00DE7E7E">
              <w:rPr>
                <w:rFonts w:eastAsia="Times New Roman" w:cstheme="minorHAnsi"/>
                <w:lang w:val="pl-PL"/>
              </w:rPr>
              <w:t>limba română</w:t>
            </w:r>
            <w:r w:rsidRPr="00DE7E7E">
              <w:rPr>
                <w:rFonts w:eastAsia="Times New Roman" w:cstheme="minorHAnsi"/>
                <w:lang w:val="pl-PL"/>
              </w:rPr>
              <w:t>.</w:t>
            </w:r>
          </w:p>
        </w:tc>
      </w:tr>
      <w:tr w:rsidR="004F72D2" w:rsidRPr="00CC265A" w14:paraId="09E49AAD" w14:textId="77777777" w:rsidTr="00AA0E79">
        <w:trPr>
          <w:trHeight w:val="45"/>
          <w:tblCellSpacing w:w="0" w:type="auto"/>
        </w:trPr>
        <w:tc>
          <w:tcPr>
            <w:tcW w:w="2461" w:type="dxa"/>
            <w:tcBorders>
              <w:bottom w:val="single" w:sz="8" w:space="0" w:color="000000"/>
              <w:right w:val="single" w:sz="8" w:space="0" w:color="000000"/>
            </w:tcBorders>
            <w:tcMar>
              <w:top w:w="15" w:type="dxa"/>
              <w:left w:w="15" w:type="dxa"/>
              <w:bottom w:w="15" w:type="dxa"/>
              <w:right w:w="15" w:type="dxa"/>
            </w:tcMar>
          </w:tcPr>
          <w:p w14:paraId="1AB0F289" w14:textId="77777777" w:rsidR="004F72D2" w:rsidRPr="00CC265A" w:rsidRDefault="004F72D2" w:rsidP="00247108">
            <w:pPr>
              <w:spacing w:after="200" w:line="240" w:lineRule="auto"/>
              <w:rPr>
                <w:rFonts w:eastAsia="Times New Roman" w:cstheme="minorHAnsi"/>
                <w:color w:val="FF0000"/>
                <w:lang w:val="pl-PL"/>
              </w:rPr>
            </w:pPr>
          </w:p>
        </w:tc>
        <w:tc>
          <w:tcPr>
            <w:tcW w:w="7404" w:type="dxa"/>
            <w:tcBorders>
              <w:bottom w:val="single" w:sz="8" w:space="0" w:color="000000"/>
              <w:right w:val="single" w:sz="8" w:space="0" w:color="000000"/>
            </w:tcBorders>
            <w:tcMar>
              <w:top w:w="15" w:type="dxa"/>
              <w:left w:w="15" w:type="dxa"/>
              <w:bottom w:w="15" w:type="dxa"/>
              <w:right w:w="15" w:type="dxa"/>
            </w:tcMar>
          </w:tcPr>
          <w:p w14:paraId="11552121" w14:textId="6D2C5826" w:rsidR="004F72D2" w:rsidRPr="00DE7E7E" w:rsidRDefault="004F72D2" w:rsidP="00860B78">
            <w:pPr>
              <w:spacing w:before="25" w:after="0" w:line="240" w:lineRule="auto"/>
              <w:ind w:left="106" w:right="166"/>
              <w:jc w:val="both"/>
              <w:rPr>
                <w:rFonts w:eastAsia="Times New Roman" w:cstheme="minorHAnsi"/>
                <w:lang w:val="pl-PL"/>
              </w:rPr>
            </w:pPr>
            <w:r w:rsidRPr="00DE7E7E">
              <w:rPr>
                <w:rFonts w:eastAsia="Times New Roman" w:cstheme="minorHAnsi"/>
                <w:lang w:val="pl-PL"/>
              </w:rPr>
              <w:t>Entitatea Contractantă îşi rezervă dreptul de a solicita în mod direct informaţii de la autorităţile competente în cazul în care există incertitudini legate de îndeplinirea cerinţei/cerinţelor minime legate de capacitate tehnică şi/sau profesională inclusă(e) în Anunţul de participare.</w:t>
            </w:r>
          </w:p>
        </w:tc>
      </w:tr>
    </w:tbl>
    <w:p w14:paraId="220E8E5B" w14:textId="77777777" w:rsidR="004F72D2" w:rsidRPr="00CC265A" w:rsidRDefault="004F72D2" w:rsidP="00247108">
      <w:pPr>
        <w:spacing w:after="0" w:line="240" w:lineRule="auto"/>
        <w:ind w:left="373"/>
        <w:rPr>
          <w:rFonts w:eastAsia="Times New Roman" w:cstheme="minorHAnsi"/>
          <w:color w:val="FF0000"/>
          <w:lang w:val="pl-PL"/>
        </w:rPr>
      </w:pPr>
    </w:p>
    <w:p w14:paraId="2377F2AE" w14:textId="4672E27A" w:rsidR="004F72D2" w:rsidRPr="00DE7E7E" w:rsidRDefault="00E60FBC" w:rsidP="00247108">
      <w:pPr>
        <w:spacing w:before="80" w:after="0" w:line="240" w:lineRule="auto"/>
        <w:ind w:left="373"/>
        <w:jc w:val="center"/>
        <w:rPr>
          <w:rFonts w:eastAsia="Times New Roman" w:cstheme="minorHAnsi"/>
          <w:lang w:val="pl-PL"/>
        </w:rPr>
      </w:pPr>
      <w:r w:rsidRPr="00DE7E7E">
        <w:rPr>
          <w:rFonts w:eastAsia="Times New Roman" w:cstheme="minorHAnsi"/>
          <w:b/>
          <w:lang w:val="pl-PL"/>
        </w:rPr>
        <w:t>III.1.3.a.</w:t>
      </w:r>
      <w:r w:rsidR="004F72D2" w:rsidRPr="00DE7E7E">
        <w:rPr>
          <w:rFonts w:eastAsia="Times New Roman" w:cstheme="minorHAnsi"/>
          <w:b/>
          <w:lang w:val="pl-PL"/>
        </w:rPr>
        <w:t xml:space="preserve"> CERINŢA PRIVIND PARTEA/PĂRŢILE DIN CONTRACT PE CARE OFERTANTUL INTENŢIONEAZĂ SĂ O/LE SUBCONTRACTEZE</w:t>
      </w:r>
    </w:p>
    <w:tbl>
      <w:tblPr>
        <w:tblW w:w="9865"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601"/>
        <w:gridCol w:w="7264"/>
      </w:tblGrid>
      <w:tr w:rsidR="00CC265A" w:rsidRPr="00CC265A" w14:paraId="27AC92E8" w14:textId="77777777" w:rsidTr="00D01E0A">
        <w:trPr>
          <w:trHeight w:val="45"/>
          <w:tblCellSpacing w:w="0" w:type="auto"/>
        </w:trPr>
        <w:tc>
          <w:tcPr>
            <w:tcW w:w="2601" w:type="dxa"/>
            <w:vMerge w:val="restart"/>
            <w:tcBorders>
              <w:bottom w:val="single" w:sz="8" w:space="0" w:color="000000"/>
              <w:right w:val="single" w:sz="8" w:space="0" w:color="000000"/>
            </w:tcBorders>
            <w:tcMar>
              <w:top w:w="15" w:type="dxa"/>
              <w:left w:w="15" w:type="dxa"/>
              <w:bottom w:w="15" w:type="dxa"/>
              <w:right w:w="15" w:type="dxa"/>
            </w:tcMar>
          </w:tcPr>
          <w:p w14:paraId="4BA5CAD6" w14:textId="77777777" w:rsidR="004F72D2" w:rsidRPr="00DE7E7E" w:rsidRDefault="004F72D2" w:rsidP="00247108">
            <w:pPr>
              <w:spacing w:before="25" w:after="0" w:line="240" w:lineRule="auto"/>
              <w:ind w:left="106"/>
              <w:rPr>
                <w:rFonts w:eastAsia="Times New Roman" w:cstheme="minorHAnsi"/>
                <w:lang w:val="pl-PL"/>
              </w:rPr>
            </w:pPr>
            <w:r w:rsidRPr="00DE7E7E">
              <w:rPr>
                <w:rFonts w:eastAsia="Times New Roman" w:cstheme="minorHAnsi"/>
                <w:lang w:val="pl-PL"/>
              </w:rPr>
              <w:t>Cerinţa referitoare la informaţiile despre subcontractanţii propuşi</w:t>
            </w:r>
          </w:p>
        </w:tc>
        <w:tc>
          <w:tcPr>
            <w:tcW w:w="7264" w:type="dxa"/>
            <w:tcBorders>
              <w:bottom w:val="single" w:sz="8" w:space="0" w:color="000000"/>
              <w:right w:val="single" w:sz="8" w:space="0" w:color="000000"/>
            </w:tcBorders>
            <w:tcMar>
              <w:top w:w="15" w:type="dxa"/>
              <w:left w:w="15" w:type="dxa"/>
              <w:bottom w:w="15" w:type="dxa"/>
              <w:right w:w="15" w:type="dxa"/>
            </w:tcMar>
          </w:tcPr>
          <w:p w14:paraId="3263547A" w14:textId="77777777" w:rsidR="004F72D2" w:rsidRPr="00DE7E7E" w:rsidRDefault="004F72D2" w:rsidP="00D01E0A">
            <w:pPr>
              <w:spacing w:before="25" w:after="0" w:line="240" w:lineRule="auto"/>
              <w:ind w:left="106" w:right="255"/>
              <w:jc w:val="both"/>
              <w:rPr>
                <w:rFonts w:eastAsia="Times New Roman" w:cstheme="minorHAnsi"/>
                <w:lang w:val="pl-PL"/>
              </w:rPr>
            </w:pPr>
            <w:r w:rsidRPr="00DE7E7E">
              <w:rPr>
                <w:rFonts w:eastAsia="Times New Roman" w:cstheme="minorHAnsi"/>
                <w:lang w:val="pl-PL"/>
              </w:rPr>
              <w:t>Informaţii care trebuie prezentate pentru Subcontractanţii propuşi</w:t>
            </w:r>
          </w:p>
        </w:tc>
      </w:tr>
      <w:tr w:rsidR="00CC265A" w:rsidRPr="00CC265A" w14:paraId="0E8AFE4B" w14:textId="77777777" w:rsidTr="00D01E0A">
        <w:trPr>
          <w:trHeight w:val="45"/>
          <w:tblCellSpacing w:w="0" w:type="auto"/>
        </w:trPr>
        <w:tc>
          <w:tcPr>
            <w:tcW w:w="0" w:type="auto"/>
            <w:vMerge/>
            <w:tcBorders>
              <w:top w:val="nil"/>
              <w:bottom w:val="single" w:sz="8" w:space="0" w:color="000000"/>
              <w:right w:val="single" w:sz="8" w:space="0" w:color="000000"/>
            </w:tcBorders>
          </w:tcPr>
          <w:p w14:paraId="228C85CE" w14:textId="77777777" w:rsidR="004F72D2" w:rsidRPr="00DE7E7E" w:rsidRDefault="004F72D2" w:rsidP="00247108">
            <w:pPr>
              <w:spacing w:after="200" w:line="240" w:lineRule="auto"/>
              <w:rPr>
                <w:rFonts w:eastAsia="Times New Roman" w:cstheme="minorHAnsi"/>
                <w:lang w:val="pl-PL"/>
              </w:rPr>
            </w:pPr>
          </w:p>
        </w:tc>
        <w:tc>
          <w:tcPr>
            <w:tcW w:w="7264" w:type="dxa"/>
            <w:tcBorders>
              <w:bottom w:val="single" w:sz="8" w:space="0" w:color="000000"/>
              <w:right w:val="single" w:sz="8" w:space="0" w:color="000000"/>
            </w:tcBorders>
            <w:tcMar>
              <w:top w:w="15" w:type="dxa"/>
              <w:left w:w="15" w:type="dxa"/>
              <w:bottom w:w="15" w:type="dxa"/>
              <w:right w:w="15" w:type="dxa"/>
            </w:tcMar>
          </w:tcPr>
          <w:p w14:paraId="03F5FA2B" w14:textId="34357771" w:rsidR="004F72D2" w:rsidRPr="00DE7E7E" w:rsidRDefault="004F72D2" w:rsidP="00D01E0A">
            <w:pPr>
              <w:spacing w:before="25" w:after="0" w:line="240" w:lineRule="auto"/>
              <w:ind w:left="106" w:right="255"/>
              <w:jc w:val="both"/>
              <w:rPr>
                <w:rFonts w:eastAsia="Times New Roman" w:cstheme="minorHAnsi"/>
                <w:lang w:val="pl-PL"/>
              </w:rPr>
            </w:pPr>
            <w:r w:rsidRPr="00DE7E7E">
              <w:rPr>
                <w:rFonts w:eastAsia="Times New Roman" w:cstheme="minorHAnsi"/>
                <w:lang w:val="pl-PL"/>
              </w:rPr>
              <w:t>În cazul în care Ofertantul</w:t>
            </w:r>
            <w:r w:rsidR="00101377" w:rsidRPr="00DE7E7E">
              <w:rPr>
                <w:rFonts w:eastAsia="Times New Roman" w:cstheme="minorHAnsi"/>
                <w:lang w:val="pl-PL"/>
              </w:rPr>
              <w:t xml:space="preserve"> </w:t>
            </w:r>
            <w:r w:rsidRPr="00DE7E7E">
              <w:rPr>
                <w:rFonts w:eastAsia="Times New Roman" w:cstheme="minorHAnsi"/>
                <w:lang w:val="pl-PL"/>
              </w:rPr>
              <w:t>(Operatorul Economic individual sau Asocierea de Operatori Economici) intenţionează să subcontracteze o p</w:t>
            </w:r>
            <w:r w:rsidR="00101377" w:rsidRPr="00DE7E7E">
              <w:rPr>
                <w:rFonts w:eastAsia="Times New Roman" w:cstheme="minorHAnsi"/>
                <w:lang w:val="pl-PL"/>
              </w:rPr>
              <w:t xml:space="preserve">arte din obiectul Contractului </w:t>
            </w:r>
            <w:r w:rsidR="00A70ED6">
              <w:rPr>
                <w:rFonts w:eastAsia="Times New Roman" w:cstheme="minorHAnsi"/>
                <w:lang w:val="pl-PL"/>
              </w:rPr>
              <w:t>(</w:t>
            </w:r>
            <w:r w:rsidRPr="00DE7E7E">
              <w:rPr>
                <w:rFonts w:eastAsia="Times New Roman" w:cstheme="minorHAnsi"/>
                <w:lang w:val="pl-PL"/>
              </w:rPr>
              <w:t>respectiv lucrări sau servicii conexe necesare prestării serviciului</w:t>
            </w:r>
            <w:r w:rsidR="00A70ED6">
              <w:rPr>
                <w:rFonts w:eastAsia="Times New Roman" w:cstheme="minorHAnsi"/>
                <w:lang w:val="pl-PL"/>
              </w:rPr>
              <w:t>/uneia sau mai multor activităţi din sfera serviciului delegat)</w:t>
            </w:r>
            <w:r w:rsidRPr="00DE7E7E">
              <w:rPr>
                <w:rFonts w:eastAsia="Times New Roman" w:cstheme="minorHAnsi"/>
                <w:lang w:val="pl-PL"/>
              </w:rPr>
              <w:t>, iar Subcontractanţii sunt cunoscuţi la momentul depunerii Ofertei, acesta trebuie să prezinte informaţii despre partea pe care intenţionează să o subcontracteze.</w:t>
            </w:r>
          </w:p>
        </w:tc>
      </w:tr>
      <w:tr w:rsidR="004F72D2" w:rsidRPr="00CC265A" w14:paraId="20F80214" w14:textId="77777777" w:rsidTr="00D01E0A">
        <w:trPr>
          <w:trHeight w:val="45"/>
          <w:tblCellSpacing w:w="0" w:type="auto"/>
        </w:trPr>
        <w:tc>
          <w:tcPr>
            <w:tcW w:w="2601" w:type="dxa"/>
            <w:tcBorders>
              <w:bottom w:val="single" w:sz="8" w:space="0" w:color="000000"/>
              <w:right w:val="single" w:sz="8" w:space="0" w:color="000000"/>
            </w:tcBorders>
            <w:tcMar>
              <w:top w:w="15" w:type="dxa"/>
              <w:left w:w="15" w:type="dxa"/>
              <w:bottom w:w="15" w:type="dxa"/>
              <w:right w:w="15" w:type="dxa"/>
            </w:tcMar>
          </w:tcPr>
          <w:p w14:paraId="054A3F58" w14:textId="77777777" w:rsidR="004F72D2" w:rsidRPr="00DE7E7E" w:rsidRDefault="004F72D2" w:rsidP="00247108">
            <w:pPr>
              <w:spacing w:before="25" w:after="0" w:line="240" w:lineRule="auto"/>
              <w:ind w:left="106"/>
              <w:rPr>
                <w:rFonts w:eastAsia="Times New Roman" w:cstheme="minorHAnsi"/>
                <w:lang w:val="pl-PL"/>
              </w:rPr>
            </w:pPr>
            <w:r w:rsidRPr="00DE7E7E">
              <w:rPr>
                <w:rFonts w:eastAsia="Times New Roman" w:cstheme="minorHAnsi"/>
                <w:lang w:val="pl-PL"/>
              </w:rPr>
              <w:t>Dovezi preliminare</w:t>
            </w:r>
          </w:p>
        </w:tc>
        <w:tc>
          <w:tcPr>
            <w:tcW w:w="7264" w:type="dxa"/>
            <w:tcBorders>
              <w:bottom w:val="single" w:sz="8" w:space="0" w:color="000000"/>
              <w:right w:val="single" w:sz="8" w:space="0" w:color="000000"/>
            </w:tcBorders>
            <w:tcMar>
              <w:top w:w="15" w:type="dxa"/>
              <w:left w:w="15" w:type="dxa"/>
              <w:bottom w:w="15" w:type="dxa"/>
              <w:right w:w="15" w:type="dxa"/>
            </w:tcMar>
          </w:tcPr>
          <w:p w14:paraId="0C6CBA03" w14:textId="1D84E1C4" w:rsidR="004F72D2" w:rsidRPr="00DE7E7E" w:rsidRDefault="004F72D2" w:rsidP="00D01E0A">
            <w:pPr>
              <w:spacing w:before="25" w:after="0" w:line="240" w:lineRule="auto"/>
              <w:ind w:left="106" w:right="255"/>
              <w:jc w:val="both"/>
              <w:rPr>
                <w:rFonts w:eastAsia="Times New Roman" w:cstheme="minorHAnsi"/>
                <w:lang w:val="pl-PL"/>
              </w:rPr>
            </w:pPr>
            <w:r w:rsidRPr="00DE7E7E">
              <w:rPr>
                <w:rFonts w:eastAsia="Times New Roman" w:cstheme="minorHAnsi"/>
                <w:lang w:val="pl-PL"/>
              </w:rPr>
              <w:t>Ca dovadă preliminară pentru demonstrarea îndeplinirii acestei cerinţe minime de calificare, Ofertantul</w:t>
            </w:r>
            <w:r w:rsidR="00101377" w:rsidRPr="00DE7E7E">
              <w:rPr>
                <w:rFonts w:eastAsia="Times New Roman" w:cstheme="minorHAnsi"/>
                <w:lang w:val="pl-PL"/>
              </w:rPr>
              <w:t xml:space="preserve"> </w:t>
            </w:r>
            <w:r w:rsidRPr="00DE7E7E">
              <w:rPr>
                <w:rFonts w:eastAsia="Times New Roman" w:cstheme="minorHAnsi"/>
                <w:lang w:val="pl-PL"/>
              </w:rPr>
              <w:t>(Operatorul Economic individual sau Asocierea de Operatori Economici) trebuie să prezinte o declaraţie pe propria răspundere completată şi semnată. Declaraţia pe proprie răspundere este reprezentată de DUAE (completat).</w:t>
            </w:r>
          </w:p>
          <w:p w14:paraId="4228AA8E" w14:textId="77777777" w:rsidR="004F72D2" w:rsidRPr="00DE7E7E" w:rsidRDefault="004F72D2" w:rsidP="00D01E0A">
            <w:pPr>
              <w:spacing w:before="25" w:after="0" w:line="240" w:lineRule="auto"/>
              <w:ind w:left="106" w:right="255"/>
              <w:jc w:val="both"/>
              <w:rPr>
                <w:rFonts w:eastAsia="Times New Roman" w:cstheme="minorHAnsi"/>
                <w:lang w:val="pl-PL"/>
              </w:rPr>
            </w:pPr>
            <w:r w:rsidRPr="00DE7E7E">
              <w:rPr>
                <w:rFonts w:eastAsia="Times New Roman" w:cstheme="minorHAnsi"/>
                <w:lang w:val="pl-PL"/>
              </w:rPr>
              <w:t>Consultaţi Partea II: Informaţii referitoare la operatorul economic, Secţiunea D: "Informaţii privind subcontractanţii pe ale căror capacităţi operatorul economic nu se bazează" şi Partea IV: Criterii de selecţie, Secţiunea C: Capacitatea tehnică şi profesională, "Proporţia de Subcontractare. Operatorul economic intenţionează să subcontracteze eventual următoarea parte (adică procentaj) din contract ..."</w:t>
            </w:r>
          </w:p>
          <w:p w14:paraId="2D23DC88" w14:textId="0B2EFD02" w:rsidR="004F72D2" w:rsidRPr="00DE7E7E" w:rsidRDefault="004F72D2" w:rsidP="00D01E0A">
            <w:pPr>
              <w:spacing w:before="25" w:after="0" w:line="240" w:lineRule="auto"/>
              <w:ind w:left="106" w:right="255"/>
              <w:jc w:val="both"/>
              <w:rPr>
                <w:rFonts w:eastAsia="Times New Roman" w:cstheme="minorHAnsi"/>
                <w:lang w:val="pl-PL"/>
              </w:rPr>
            </w:pPr>
            <w:r w:rsidRPr="00DE7E7E">
              <w:rPr>
                <w:rFonts w:eastAsia="Times New Roman" w:cstheme="minorHAnsi"/>
                <w:lang w:val="pl-PL"/>
              </w:rPr>
              <w:t>Informaţiile privind partea/părţile pe care Ofertantul</w:t>
            </w:r>
            <w:r w:rsidR="00101377" w:rsidRPr="00DE7E7E">
              <w:rPr>
                <w:rFonts w:eastAsia="Times New Roman" w:cstheme="minorHAnsi"/>
                <w:lang w:val="pl-PL"/>
              </w:rPr>
              <w:t xml:space="preserve"> </w:t>
            </w:r>
            <w:r w:rsidRPr="00DE7E7E">
              <w:rPr>
                <w:rFonts w:eastAsia="Times New Roman" w:cstheme="minorHAnsi"/>
                <w:lang w:val="pl-PL"/>
              </w:rPr>
              <w:t>intenţionează să le subcontracteze vor fi incluse în DUAE, împreună cu care se va depune Acordul de subcontractare.</w:t>
            </w:r>
          </w:p>
          <w:p w14:paraId="73EE8883" w14:textId="6244E6BF" w:rsidR="004F72D2" w:rsidRPr="00DE7E7E" w:rsidRDefault="004F72D2" w:rsidP="000E764F">
            <w:pPr>
              <w:spacing w:before="25" w:after="0" w:line="240" w:lineRule="auto"/>
              <w:ind w:left="106" w:right="255"/>
              <w:jc w:val="both"/>
              <w:rPr>
                <w:rFonts w:eastAsia="Times New Roman" w:cstheme="minorHAnsi"/>
                <w:lang w:val="pl-PL"/>
              </w:rPr>
            </w:pPr>
            <w:r w:rsidRPr="00DE7E7E">
              <w:rPr>
                <w:rFonts w:eastAsia="Times New Roman" w:cstheme="minorHAnsi"/>
                <w:b/>
                <w:lang w:val="pl-PL"/>
              </w:rPr>
              <w:t>Ofertantul trebuie să prezinte cel puţin Acordul/Acordurile de subcontractare cu Operatorul Economic/Operatorii Economici care îndeplineşte/îndeplinesc rolul de Terţ Susţinător pentru demonstrarea cerinţei/cerinţelor minime referitoare la calificările educaţionale şi profesionale sau la experienţa profesională relevantă.</w:t>
            </w:r>
          </w:p>
        </w:tc>
      </w:tr>
    </w:tbl>
    <w:p w14:paraId="65746FBD" w14:textId="085529C5" w:rsidR="004F72D2" w:rsidRDefault="004F72D2" w:rsidP="00247108">
      <w:pPr>
        <w:spacing w:after="0" w:line="240" w:lineRule="auto"/>
        <w:ind w:left="373"/>
        <w:rPr>
          <w:rFonts w:eastAsia="Times New Roman" w:cstheme="minorHAnsi"/>
          <w:color w:val="FF0000"/>
          <w:lang w:val="pl-PL"/>
        </w:rPr>
      </w:pPr>
    </w:p>
    <w:p w14:paraId="0AB61D36" w14:textId="77777777" w:rsidR="000E764F" w:rsidRPr="00CC265A" w:rsidRDefault="000E764F" w:rsidP="00247108">
      <w:pPr>
        <w:spacing w:after="0" w:line="240" w:lineRule="auto"/>
        <w:ind w:left="373"/>
        <w:rPr>
          <w:rFonts w:eastAsia="Times New Roman" w:cstheme="minorHAnsi"/>
          <w:color w:val="FF0000"/>
          <w:lang w:val="pl-PL"/>
        </w:rPr>
      </w:pPr>
    </w:p>
    <w:p w14:paraId="3EEF8186" w14:textId="2E9C014C" w:rsidR="004F72D2" w:rsidRPr="007003F5" w:rsidRDefault="00E60FBC" w:rsidP="00247108">
      <w:pPr>
        <w:spacing w:before="80" w:after="0" w:line="240" w:lineRule="auto"/>
        <w:ind w:left="373"/>
        <w:jc w:val="center"/>
        <w:rPr>
          <w:rFonts w:eastAsia="Times New Roman" w:cstheme="minorHAnsi"/>
          <w:lang w:val="pl-PL"/>
        </w:rPr>
      </w:pPr>
      <w:r w:rsidRPr="007003F5">
        <w:rPr>
          <w:rFonts w:eastAsia="Times New Roman" w:cstheme="minorHAnsi"/>
          <w:b/>
          <w:lang w:val="pl-PL"/>
        </w:rPr>
        <w:t>III.1.3.b.</w:t>
      </w:r>
      <w:r w:rsidR="004F72D2" w:rsidRPr="007003F5">
        <w:rPr>
          <w:rFonts w:eastAsia="Times New Roman" w:cstheme="minorHAnsi"/>
          <w:b/>
          <w:lang w:val="pl-PL"/>
        </w:rPr>
        <w:t xml:space="preserve"> STANDARDE DE ASIGURARE A CALITĂŢII ŞI DE PROTECŢIE A MEDIULUI</w:t>
      </w:r>
    </w:p>
    <w:p w14:paraId="0548BFAF" w14:textId="77777777" w:rsidR="004F72D2" w:rsidRPr="007003F5" w:rsidRDefault="004F72D2" w:rsidP="00BA33BB">
      <w:pPr>
        <w:spacing w:before="26" w:after="240" w:line="240" w:lineRule="auto"/>
        <w:ind w:left="373"/>
        <w:jc w:val="both"/>
        <w:rPr>
          <w:rFonts w:eastAsia="Times New Roman" w:cstheme="minorHAnsi"/>
          <w:lang w:val="pl-PL"/>
        </w:rPr>
      </w:pPr>
      <w:r w:rsidRPr="007003F5">
        <w:rPr>
          <w:rFonts w:eastAsia="Times New Roman" w:cstheme="minorHAnsi"/>
          <w:lang w:val="pl-PL"/>
        </w:rPr>
        <w:t>Informaţiile şi formalităţile necesare pentru evaluarea respectării cerinţelor legate de asigurarea calităţii sunt prezentate mai jos.</w:t>
      </w:r>
    </w:p>
    <w:p w14:paraId="2EA7BFD3" w14:textId="06E6A897" w:rsidR="004F72D2" w:rsidRPr="007003F5" w:rsidRDefault="007B6EA3" w:rsidP="00247108">
      <w:pPr>
        <w:spacing w:before="26" w:after="0" w:line="240" w:lineRule="auto"/>
        <w:ind w:left="373"/>
        <w:rPr>
          <w:rFonts w:eastAsia="Times New Roman" w:cstheme="minorHAnsi"/>
          <w:lang w:val="pl-PL"/>
        </w:rPr>
      </w:pPr>
      <w:r w:rsidRPr="007003F5">
        <w:rPr>
          <w:rFonts w:eastAsia="Times New Roman" w:cstheme="minorHAnsi"/>
          <w:lang w:val="pl-PL"/>
        </w:rPr>
        <w:t>NU ESTE CAZUL</w:t>
      </w:r>
    </w:p>
    <w:p w14:paraId="43F7723F" w14:textId="1C0C4AA5" w:rsidR="007B6EA3" w:rsidRDefault="007B6EA3" w:rsidP="00247108">
      <w:pPr>
        <w:spacing w:before="26" w:after="0" w:line="240" w:lineRule="auto"/>
        <w:ind w:left="373"/>
        <w:rPr>
          <w:rFonts w:eastAsia="Times New Roman" w:cstheme="minorHAnsi"/>
          <w:lang w:val="pl-PL"/>
        </w:rPr>
      </w:pPr>
    </w:p>
    <w:p w14:paraId="7476DF16" w14:textId="61A52348" w:rsidR="004F72D2" w:rsidRPr="007003F5" w:rsidRDefault="00E60FBC" w:rsidP="00247108">
      <w:pPr>
        <w:spacing w:before="80" w:after="0" w:line="240" w:lineRule="auto"/>
        <w:ind w:left="373"/>
        <w:jc w:val="center"/>
        <w:rPr>
          <w:rFonts w:eastAsia="Times New Roman" w:cstheme="minorHAnsi"/>
          <w:lang w:val="pl-PL"/>
        </w:rPr>
      </w:pPr>
      <w:r w:rsidRPr="007003F5">
        <w:rPr>
          <w:rFonts w:eastAsia="Times New Roman" w:cstheme="minorHAnsi"/>
          <w:b/>
          <w:lang w:val="pl-PL"/>
        </w:rPr>
        <w:t>III.1.4.</w:t>
      </w:r>
      <w:r w:rsidR="004F72D2" w:rsidRPr="007003F5">
        <w:rPr>
          <w:rFonts w:eastAsia="Times New Roman" w:cstheme="minorHAnsi"/>
          <w:b/>
          <w:lang w:val="pl-PL"/>
        </w:rPr>
        <w:t xml:space="preserve"> INFORMAŢII PRIVIND CONTRACTELE REZERVATE</w:t>
      </w:r>
    </w:p>
    <w:tbl>
      <w:tblPr>
        <w:tblW w:w="9800"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481"/>
        <w:gridCol w:w="7319"/>
      </w:tblGrid>
      <w:tr w:rsidR="007003F5" w:rsidRPr="007003F5" w14:paraId="6728BE88" w14:textId="77777777" w:rsidTr="007003F5">
        <w:trPr>
          <w:trHeight w:val="45"/>
          <w:tblCellSpacing w:w="0" w:type="auto"/>
        </w:trPr>
        <w:tc>
          <w:tcPr>
            <w:tcW w:w="2481" w:type="dxa"/>
            <w:tcBorders>
              <w:bottom w:val="single" w:sz="8" w:space="0" w:color="000000"/>
              <w:right w:val="single" w:sz="8" w:space="0" w:color="000000"/>
            </w:tcBorders>
            <w:tcMar>
              <w:top w:w="15" w:type="dxa"/>
              <w:left w:w="15" w:type="dxa"/>
              <w:bottom w:w="15" w:type="dxa"/>
              <w:right w:w="15" w:type="dxa"/>
            </w:tcMar>
          </w:tcPr>
          <w:p w14:paraId="0F593C3E" w14:textId="77777777" w:rsidR="004F72D2" w:rsidRPr="007003F5" w:rsidRDefault="004F72D2" w:rsidP="00247108">
            <w:pPr>
              <w:spacing w:before="25" w:after="0" w:line="240" w:lineRule="auto"/>
              <w:ind w:left="106"/>
              <w:rPr>
                <w:rFonts w:eastAsia="Times New Roman" w:cstheme="minorHAnsi"/>
                <w:lang w:val="pl-PL"/>
              </w:rPr>
            </w:pPr>
            <w:r w:rsidRPr="007003F5">
              <w:rPr>
                <w:rFonts w:eastAsia="Times New Roman" w:cstheme="minorHAnsi"/>
                <w:lang w:val="pl-PL"/>
              </w:rPr>
              <w:t>Contracte rezervate</w:t>
            </w:r>
          </w:p>
        </w:tc>
        <w:tc>
          <w:tcPr>
            <w:tcW w:w="7319" w:type="dxa"/>
            <w:tcBorders>
              <w:bottom w:val="single" w:sz="8" w:space="0" w:color="000000"/>
              <w:right w:val="single" w:sz="8" w:space="0" w:color="000000"/>
            </w:tcBorders>
            <w:tcMar>
              <w:top w:w="15" w:type="dxa"/>
              <w:left w:w="15" w:type="dxa"/>
              <w:bottom w:w="15" w:type="dxa"/>
              <w:right w:w="15" w:type="dxa"/>
            </w:tcMar>
          </w:tcPr>
          <w:p w14:paraId="6D68C3B4" w14:textId="6C2A9A08" w:rsidR="004F72D2" w:rsidRPr="007003F5" w:rsidRDefault="004F72D2" w:rsidP="00247108">
            <w:pPr>
              <w:spacing w:before="25" w:after="0" w:line="240" w:lineRule="auto"/>
              <w:ind w:left="106"/>
              <w:rPr>
                <w:rFonts w:eastAsia="Times New Roman" w:cstheme="minorHAnsi"/>
                <w:lang w:val="pl-PL"/>
              </w:rPr>
            </w:pPr>
            <w:r w:rsidRPr="007003F5">
              <w:rPr>
                <w:rFonts w:eastAsia="Times New Roman" w:cstheme="minorHAnsi"/>
                <w:lang w:val="pl-PL"/>
              </w:rPr>
              <w:t>NU</w:t>
            </w:r>
          </w:p>
        </w:tc>
      </w:tr>
    </w:tbl>
    <w:p w14:paraId="783CBBEA" w14:textId="77777777" w:rsidR="004F72D2" w:rsidRPr="007003F5" w:rsidRDefault="004F72D2" w:rsidP="00247108">
      <w:pPr>
        <w:spacing w:before="26" w:after="0" w:line="240" w:lineRule="auto"/>
        <w:ind w:left="373"/>
        <w:rPr>
          <w:rFonts w:eastAsia="Times New Roman" w:cstheme="minorHAnsi"/>
          <w:lang w:val="pl-PL"/>
        </w:rPr>
      </w:pPr>
    </w:p>
    <w:p w14:paraId="4D01EFA7" w14:textId="29100813" w:rsidR="004F72D2" w:rsidRPr="007003F5" w:rsidRDefault="00E60FBC" w:rsidP="00247108">
      <w:pPr>
        <w:spacing w:before="80" w:after="0" w:line="240" w:lineRule="auto"/>
        <w:ind w:left="373"/>
        <w:jc w:val="center"/>
        <w:rPr>
          <w:rFonts w:eastAsia="Times New Roman" w:cstheme="minorHAnsi"/>
          <w:lang w:val="pl-PL"/>
        </w:rPr>
      </w:pPr>
      <w:r w:rsidRPr="007003F5">
        <w:rPr>
          <w:rFonts w:eastAsia="Times New Roman" w:cstheme="minorHAnsi"/>
          <w:b/>
          <w:lang w:val="pl-PL"/>
        </w:rPr>
        <w:t>III.1.5.</w:t>
      </w:r>
      <w:r w:rsidR="004F72D2" w:rsidRPr="007003F5">
        <w:rPr>
          <w:rFonts w:eastAsia="Times New Roman" w:cstheme="minorHAnsi"/>
          <w:b/>
          <w:lang w:val="pl-PL"/>
        </w:rPr>
        <w:t xml:space="preserve"> DEPOZITELE ŞI GARANŢIILE SOLICITATE</w:t>
      </w:r>
    </w:p>
    <w:tbl>
      <w:tblPr>
        <w:tblW w:w="9955"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443"/>
        <w:gridCol w:w="7512"/>
      </w:tblGrid>
      <w:tr w:rsidR="00CC265A" w:rsidRPr="00CC265A" w14:paraId="1F8F03A1" w14:textId="77777777" w:rsidTr="00F2568B">
        <w:trPr>
          <w:trHeight w:val="45"/>
          <w:tblCellSpacing w:w="0" w:type="auto"/>
        </w:trPr>
        <w:tc>
          <w:tcPr>
            <w:tcW w:w="2443" w:type="dxa"/>
            <w:vMerge w:val="restart"/>
            <w:tcBorders>
              <w:bottom w:val="single" w:sz="8" w:space="0" w:color="000000"/>
              <w:right w:val="single" w:sz="8" w:space="0" w:color="000000"/>
            </w:tcBorders>
            <w:tcMar>
              <w:top w:w="15" w:type="dxa"/>
              <w:left w:w="15" w:type="dxa"/>
              <w:bottom w:w="15" w:type="dxa"/>
              <w:right w:w="15" w:type="dxa"/>
            </w:tcMar>
          </w:tcPr>
          <w:p w14:paraId="5E53A605" w14:textId="77777777" w:rsidR="004F72D2" w:rsidRPr="007003F5" w:rsidRDefault="004F72D2" w:rsidP="00247108">
            <w:pPr>
              <w:spacing w:before="25" w:after="0" w:line="240" w:lineRule="auto"/>
              <w:ind w:left="106"/>
              <w:rPr>
                <w:rFonts w:eastAsia="Times New Roman" w:cstheme="minorHAnsi"/>
                <w:lang w:val="pl-PL"/>
              </w:rPr>
            </w:pPr>
            <w:r w:rsidRPr="007003F5">
              <w:rPr>
                <w:rFonts w:eastAsia="Times New Roman" w:cstheme="minorHAnsi"/>
                <w:lang w:val="pl-PL"/>
              </w:rPr>
              <w:t>Garanţia de participare</w:t>
            </w:r>
          </w:p>
        </w:tc>
        <w:tc>
          <w:tcPr>
            <w:tcW w:w="7512" w:type="dxa"/>
            <w:tcBorders>
              <w:bottom w:val="single" w:sz="8" w:space="0" w:color="000000"/>
              <w:right w:val="single" w:sz="8" w:space="0" w:color="000000"/>
            </w:tcBorders>
            <w:tcMar>
              <w:top w:w="15" w:type="dxa"/>
              <w:left w:w="15" w:type="dxa"/>
              <w:bottom w:w="15" w:type="dxa"/>
              <w:right w:w="15" w:type="dxa"/>
            </w:tcMar>
          </w:tcPr>
          <w:p w14:paraId="4A14EB2D" w14:textId="527D4E82" w:rsidR="004F72D2" w:rsidRPr="007003F5" w:rsidRDefault="00FE0BD4" w:rsidP="00247108">
            <w:pPr>
              <w:spacing w:before="25" w:after="0" w:line="240" w:lineRule="auto"/>
              <w:ind w:left="106"/>
              <w:rPr>
                <w:rFonts w:eastAsia="Times New Roman" w:cstheme="minorHAnsi"/>
                <w:lang w:val="pl-PL"/>
              </w:rPr>
            </w:pPr>
            <w:r w:rsidRPr="007003F5">
              <w:rPr>
                <w:rFonts w:eastAsia="Times New Roman" w:cstheme="minorHAnsi"/>
                <w:lang w:val="pl-PL"/>
              </w:rPr>
              <w:t>DA</w:t>
            </w:r>
          </w:p>
        </w:tc>
      </w:tr>
      <w:tr w:rsidR="00CC265A" w:rsidRPr="00CC265A" w14:paraId="45219132" w14:textId="77777777" w:rsidTr="00F2568B">
        <w:trPr>
          <w:trHeight w:val="45"/>
          <w:tblCellSpacing w:w="0" w:type="auto"/>
        </w:trPr>
        <w:tc>
          <w:tcPr>
            <w:tcW w:w="0" w:type="auto"/>
            <w:vMerge/>
            <w:tcBorders>
              <w:top w:val="nil"/>
              <w:bottom w:val="single" w:sz="8" w:space="0" w:color="000000"/>
              <w:right w:val="single" w:sz="8" w:space="0" w:color="000000"/>
            </w:tcBorders>
          </w:tcPr>
          <w:p w14:paraId="4C8AE8A4" w14:textId="77777777" w:rsidR="004F72D2" w:rsidRPr="007003F5" w:rsidRDefault="004F72D2" w:rsidP="00247108">
            <w:pPr>
              <w:spacing w:after="200" w:line="240" w:lineRule="auto"/>
              <w:rPr>
                <w:rFonts w:eastAsia="Times New Roman" w:cstheme="minorHAnsi"/>
                <w:lang w:val="pl-PL"/>
              </w:rPr>
            </w:pPr>
          </w:p>
        </w:tc>
        <w:tc>
          <w:tcPr>
            <w:tcW w:w="7512" w:type="dxa"/>
            <w:tcBorders>
              <w:bottom w:val="single" w:sz="8" w:space="0" w:color="000000"/>
              <w:right w:val="single" w:sz="8" w:space="0" w:color="000000"/>
            </w:tcBorders>
            <w:tcMar>
              <w:top w:w="15" w:type="dxa"/>
              <w:left w:w="15" w:type="dxa"/>
              <w:bottom w:w="15" w:type="dxa"/>
              <w:right w:w="15" w:type="dxa"/>
            </w:tcMar>
          </w:tcPr>
          <w:p w14:paraId="080BBB6A" w14:textId="200C2E78" w:rsidR="004F72D2" w:rsidRPr="007003F5" w:rsidRDefault="004F72D2" w:rsidP="00247108">
            <w:pPr>
              <w:spacing w:before="25" w:after="0" w:line="240" w:lineRule="auto"/>
              <w:ind w:left="106"/>
              <w:rPr>
                <w:rFonts w:eastAsia="Times New Roman" w:cstheme="minorHAnsi"/>
                <w:lang w:val="pl-PL"/>
              </w:rPr>
            </w:pPr>
          </w:p>
        </w:tc>
      </w:tr>
      <w:tr w:rsidR="00CC265A" w:rsidRPr="00CC265A" w14:paraId="6504C592" w14:textId="77777777" w:rsidTr="00F2568B">
        <w:trPr>
          <w:trHeight w:val="45"/>
          <w:tblCellSpacing w:w="0" w:type="auto"/>
        </w:trPr>
        <w:tc>
          <w:tcPr>
            <w:tcW w:w="2443" w:type="dxa"/>
            <w:tcBorders>
              <w:bottom w:val="single" w:sz="8" w:space="0" w:color="000000"/>
              <w:right w:val="single" w:sz="8" w:space="0" w:color="000000"/>
            </w:tcBorders>
            <w:tcMar>
              <w:top w:w="15" w:type="dxa"/>
              <w:left w:w="15" w:type="dxa"/>
              <w:bottom w:w="15" w:type="dxa"/>
              <w:right w:w="15" w:type="dxa"/>
            </w:tcMar>
          </w:tcPr>
          <w:p w14:paraId="33CC1424" w14:textId="77777777" w:rsidR="004F72D2" w:rsidRPr="007003F5" w:rsidRDefault="004F72D2" w:rsidP="00247108">
            <w:pPr>
              <w:spacing w:after="200" w:line="240" w:lineRule="auto"/>
              <w:rPr>
                <w:rFonts w:eastAsia="Times New Roman" w:cstheme="minorHAnsi"/>
                <w:lang w:val="pl-PL"/>
              </w:rPr>
            </w:pPr>
          </w:p>
        </w:tc>
        <w:tc>
          <w:tcPr>
            <w:tcW w:w="7512" w:type="dxa"/>
            <w:tcBorders>
              <w:bottom w:val="single" w:sz="8" w:space="0" w:color="000000"/>
              <w:right w:val="single" w:sz="8" w:space="0" w:color="000000"/>
            </w:tcBorders>
            <w:tcMar>
              <w:top w:w="15" w:type="dxa"/>
              <w:left w:w="15" w:type="dxa"/>
              <w:bottom w:w="15" w:type="dxa"/>
              <w:right w:w="15" w:type="dxa"/>
            </w:tcMar>
          </w:tcPr>
          <w:p w14:paraId="467B92D0" w14:textId="77777777" w:rsidR="004060C8" w:rsidRPr="007003F5" w:rsidRDefault="004F72D2" w:rsidP="00D01E0A">
            <w:pPr>
              <w:spacing w:before="25" w:after="0" w:line="240" w:lineRule="auto"/>
              <w:ind w:left="106" w:right="165"/>
              <w:jc w:val="both"/>
              <w:rPr>
                <w:rFonts w:eastAsia="Times New Roman" w:cstheme="minorHAnsi"/>
                <w:lang w:val="pl-PL"/>
              </w:rPr>
            </w:pPr>
            <w:r w:rsidRPr="007003F5">
              <w:rPr>
                <w:rFonts w:eastAsia="Times New Roman" w:cstheme="minorHAnsi"/>
                <w:lang w:val="pl-PL"/>
              </w:rPr>
              <w:t>Ofertantul trebuie să prezinte împreună cu oferta</w:t>
            </w:r>
            <w:r w:rsidR="004060C8" w:rsidRPr="007003F5">
              <w:rPr>
                <w:rFonts w:eastAsia="Times New Roman" w:cstheme="minorHAnsi"/>
                <w:lang w:val="pl-PL"/>
              </w:rPr>
              <w:t xml:space="preserve"> </w:t>
            </w:r>
            <w:r w:rsidRPr="007003F5">
              <w:rPr>
                <w:rFonts w:eastAsia="Times New Roman" w:cstheme="minorHAnsi"/>
                <w:lang w:val="pl-PL"/>
              </w:rPr>
              <w:t>o garanţie de participare în sumă de</w:t>
            </w:r>
            <w:r w:rsidR="004060C8" w:rsidRPr="007003F5">
              <w:rPr>
                <w:rFonts w:eastAsia="Times New Roman" w:cstheme="minorHAnsi"/>
                <w:lang w:val="pl-PL"/>
              </w:rPr>
              <w:t>:</w:t>
            </w:r>
          </w:p>
          <w:p w14:paraId="00211CE1" w14:textId="59942DB2" w:rsidR="00BB421A" w:rsidRDefault="00BB421A" w:rsidP="00D01E0A">
            <w:pPr>
              <w:spacing w:before="25" w:after="0" w:line="240" w:lineRule="auto"/>
              <w:ind w:left="106" w:right="165"/>
              <w:jc w:val="both"/>
              <w:rPr>
                <w:rFonts w:eastAsia="Times New Roman" w:cstheme="minorHAnsi"/>
                <w:lang w:val="pl-PL"/>
              </w:rPr>
            </w:pPr>
            <w:r w:rsidRPr="007003F5">
              <w:rPr>
                <w:rFonts w:eastAsia="Times New Roman" w:cstheme="minorHAnsi"/>
                <w:lang w:val="pl-PL"/>
              </w:rPr>
              <w:t xml:space="preserve">Lot 1 </w:t>
            </w:r>
            <w:r w:rsidR="00D01E0A" w:rsidRPr="007003F5">
              <w:rPr>
                <w:rFonts w:eastAsia="Times New Roman" w:cstheme="minorHAnsi"/>
                <w:lang w:val="pl-PL"/>
              </w:rPr>
              <w:t>–</w:t>
            </w:r>
            <w:r w:rsidR="007A5871">
              <w:rPr>
                <w:rFonts w:eastAsia="Times New Roman" w:cstheme="minorHAnsi"/>
                <w:lang w:val="pl-PL"/>
              </w:rPr>
              <w:t xml:space="preserve"> Grupa 01 -</w:t>
            </w:r>
            <w:r w:rsidR="00D01E0A" w:rsidRPr="007003F5">
              <w:rPr>
                <w:rFonts w:eastAsia="Times New Roman" w:cstheme="minorHAnsi"/>
                <w:lang w:val="pl-PL"/>
              </w:rPr>
              <w:t xml:space="preserve"> </w:t>
            </w:r>
            <w:r w:rsidR="004B5A4D" w:rsidRPr="004B5A4D">
              <w:rPr>
                <w:rFonts w:eastAsia="Times New Roman" w:cstheme="minorHAnsi"/>
                <w:lang w:val="pl-PL"/>
              </w:rPr>
              <w:t>13.438,63</w:t>
            </w:r>
            <w:r w:rsidR="00B52F47" w:rsidRPr="007003F5">
              <w:rPr>
                <w:rFonts w:eastAsia="Times New Roman" w:cstheme="minorHAnsi"/>
                <w:lang w:val="pl-PL"/>
              </w:rPr>
              <w:t xml:space="preserve"> </w:t>
            </w:r>
            <w:r w:rsidR="0006573C" w:rsidRPr="0006573C">
              <w:rPr>
                <w:rFonts w:eastAsia="Times New Roman" w:cstheme="minorHAnsi"/>
                <w:lang w:val="pl-PL"/>
              </w:rPr>
              <w:t>RON reprezentând 0,0</w:t>
            </w:r>
            <w:r w:rsidR="003F56A1">
              <w:rPr>
                <w:rFonts w:eastAsia="Times New Roman" w:cstheme="minorHAnsi"/>
                <w:lang w:val="pl-PL"/>
              </w:rPr>
              <w:t>4</w:t>
            </w:r>
            <w:r w:rsidR="0006573C" w:rsidRPr="0006573C">
              <w:rPr>
                <w:rFonts w:eastAsia="Times New Roman" w:cstheme="minorHAnsi"/>
                <w:lang w:val="pl-PL"/>
              </w:rPr>
              <w:t>% din valoarea estimată a contractului de achiziție sectorială. Perioada de valabilitate a garanţiei de participare este cel puțin egală cu perioada de valabilitate a ofertei: 180 zile de la data limită de depunere a ofertei</w:t>
            </w:r>
            <w:r w:rsidR="0006573C">
              <w:rPr>
                <w:rFonts w:eastAsia="Times New Roman" w:cstheme="minorHAnsi"/>
                <w:lang w:val="pl-PL"/>
              </w:rPr>
              <w:t>.</w:t>
            </w:r>
          </w:p>
          <w:p w14:paraId="00D5C0B8" w14:textId="2FD1EFC2" w:rsidR="003F56A1" w:rsidRDefault="003F56A1" w:rsidP="003F56A1">
            <w:pPr>
              <w:spacing w:before="25" w:after="0" w:line="240" w:lineRule="auto"/>
              <w:ind w:left="106" w:right="165"/>
              <w:jc w:val="both"/>
              <w:rPr>
                <w:rFonts w:eastAsia="Times New Roman" w:cstheme="minorHAnsi"/>
                <w:lang w:val="pl-PL"/>
              </w:rPr>
            </w:pPr>
            <w:r w:rsidRPr="007003F5">
              <w:rPr>
                <w:rFonts w:eastAsia="Times New Roman" w:cstheme="minorHAnsi"/>
                <w:lang w:val="pl-PL"/>
              </w:rPr>
              <w:t xml:space="preserve">Lot </w:t>
            </w:r>
            <w:r>
              <w:rPr>
                <w:rFonts w:eastAsia="Times New Roman" w:cstheme="minorHAnsi"/>
                <w:lang w:val="pl-PL"/>
              </w:rPr>
              <w:t>2</w:t>
            </w:r>
            <w:r w:rsidRPr="007003F5">
              <w:rPr>
                <w:rFonts w:eastAsia="Times New Roman" w:cstheme="minorHAnsi"/>
                <w:lang w:val="pl-PL"/>
              </w:rPr>
              <w:t xml:space="preserve"> –</w:t>
            </w:r>
            <w:r>
              <w:rPr>
                <w:rFonts w:eastAsia="Times New Roman" w:cstheme="minorHAnsi"/>
                <w:lang w:val="pl-PL"/>
              </w:rPr>
              <w:t xml:space="preserve"> Grupa 02 -</w:t>
            </w:r>
            <w:r w:rsidRPr="007003F5">
              <w:rPr>
                <w:rFonts w:eastAsia="Times New Roman" w:cstheme="minorHAnsi"/>
                <w:lang w:val="pl-PL"/>
              </w:rPr>
              <w:t xml:space="preserve"> </w:t>
            </w:r>
            <w:r w:rsidRPr="003F56A1">
              <w:rPr>
                <w:rFonts w:eastAsia="Times New Roman" w:cstheme="minorHAnsi"/>
                <w:lang w:val="pl-PL"/>
              </w:rPr>
              <w:t>16.542,93</w:t>
            </w:r>
            <w:r w:rsidRPr="007003F5">
              <w:rPr>
                <w:rFonts w:eastAsia="Times New Roman" w:cstheme="minorHAnsi"/>
                <w:lang w:val="pl-PL"/>
              </w:rPr>
              <w:t xml:space="preserve"> </w:t>
            </w:r>
            <w:r w:rsidRPr="0006573C">
              <w:rPr>
                <w:rFonts w:eastAsia="Times New Roman" w:cstheme="minorHAnsi"/>
                <w:lang w:val="pl-PL"/>
              </w:rPr>
              <w:t>RON reprezentând 0,0</w:t>
            </w:r>
            <w:r>
              <w:rPr>
                <w:rFonts w:eastAsia="Times New Roman" w:cstheme="minorHAnsi"/>
                <w:lang w:val="pl-PL"/>
              </w:rPr>
              <w:t>4</w:t>
            </w:r>
            <w:r w:rsidRPr="0006573C">
              <w:rPr>
                <w:rFonts w:eastAsia="Times New Roman" w:cstheme="minorHAnsi"/>
                <w:lang w:val="pl-PL"/>
              </w:rPr>
              <w:t>% din valoarea estimată a contractului de achiziție sectorială. Perioada de valabilitate a garanţiei de participare este cel puțin egală cu perioada de valabilitate a ofertei: 180 zile de la data limită de depunere a ofertei</w:t>
            </w:r>
            <w:r>
              <w:rPr>
                <w:rFonts w:eastAsia="Times New Roman" w:cstheme="minorHAnsi"/>
                <w:lang w:val="pl-PL"/>
              </w:rPr>
              <w:t>.</w:t>
            </w:r>
          </w:p>
          <w:p w14:paraId="1AD4C019" w14:textId="3EFDA335" w:rsidR="003F56A1" w:rsidRDefault="003F56A1" w:rsidP="003F56A1">
            <w:pPr>
              <w:spacing w:before="25" w:after="0" w:line="240" w:lineRule="auto"/>
              <w:ind w:left="106" w:right="165"/>
              <w:jc w:val="both"/>
              <w:rPr>
                <w:rFonts w:eastAsia="Times New Roman" w:cstheme="minorHAnsi"/>
                <w:lang w:val="pl-PL"/>
              </w:rPr>
            </w:pPr>
            <w:r w:rsidRPr="007003F5">
              <w:rPr>
                <w:rFonts w:eastAsia="Times New Roman" w:cstheme="minorHAnsi"/>
                <w:lang w:val="pl-PL"/>
              </w:rPr>
              <w:t xml:space="preserve">Lot </w:t>
            </w:r>
            <w:r>
              <w:rPr>
                <w:rFonts w:eastAsia="Times New Roman" w:cstheme="minorHAnsi"/>
                <w:lang w:val="pl-PL"/>
              </w:rPr>
              <w:t>3</w:t>
            </w:r>
            <w:r w:rsidRPr="007003F5">
              <w:rPr>
                <w:rFonts w:eastAsia="Times New Roman" w:cstheme="minorHAnsi"/>
                <w:lang w:val="pl-PL"/>
              </w:rPr>
              <w:t xml:space="preserve"> –</w:t>
            </w:r>
            <w:r>
              <w:rPr>
                <w:rFonts w:eastAsia="Times New Roman" w:cstheme="minorHAnsi"/>
                <w:lang w:val="pl-PL"/>
              </w:rPr>
              <w:t xml:space="preserve"> Grupa 03 -</w:t>
            </w:r>
            <w:r w:rsidRPr="007003F5">
              <w:rPr>
                <w:rFonts w:eastAsia="Times New Roman" w:cstheme="minorHAnsi"/>
                <w:lang w:val="pl-PL"/>
              </w:rPr>
              <w:t xml:space="preserve"> </w:t>
            </w:r>
            <w:r w:rsidR="001C5331" w:rsidRPr="001C5331">
              <w:rPr>
                <w:rFonts w:eastAsia="Times New Roman" w:cstheme="minorHAnsi"/>
                <w:lang w:val="pl-PL"/>
              </w:rPr>
              <w:t>36.081,27</w:t>
            </w:r>
            <w:r w:rsidRPr="007003F5">
              <w:rPr>
                <w:rFonts w:eastAsia="Times New Roman" w:cstheme="minorHAnsi"/>
                <w:lang w:val="pl-PL"/>
              </w:rPr>
              <w:t xml:space="preserve"> </w:t>
            </w:r>
            <w:r w:rsidRPr="0006573C">
              <w:rPr>
                <w:rFonts w:eastAsia="Times New Roman" w:cstheme="minorHAnsi"/>
                <w:lang w:val="pl-PL"/>
              </w:rPr>
              <w:t>RON reprezentând 0,0</w:t>
            </w:r>
            <w:r>
              <w:rPr>
                <w:rFonts w:eastAsia="Times New Roman" w:cstheme="minorHAnsi"/>
                <w:lang w:val="pl-PL"/>
              </w:rPr>
              <w:t>4</w:t>
            </w:r>
            <w:r w:rsidRPr="0006573C">
              <w:rPr>
                <w:rFonts w:eastAsia="Times New Roman" w:cstheme="minorHAnsi"/>
                <w:lang w:val="pl-PL"/>
              </w:rPr>
              <w:t>% din valoarea estimată a contractului de achiziție sectorială. Perioada de valabilitate a garanţiei de participare este cel puțin egală cu perioada de valabilitate a ofertei: 180 zile de la data limită de depunere a ofertei</w:t>
            </w:r>
            <w:r>
              <w:rPr>
                <w:rFonts w:eastAsia="Times New Roman" w:cstheme="minorHAnsi"/>
                <w:lang w:val="pl-PL"/>
              </w:rPr>
              <w:t>.</w:t>
            </w:r>
          </w:p>
          <w:p w14:paraId="7706B999" w14:textId="74CF2777" w:rsidR="001C5331" w:rsidRDefault="001C5331" w:rsidP="001C5331">
            <w:pPr>
              <w:spacing w:before="25" w:after="0" w:line="240" w:lineRule="auto"/>
              <w:ind w:left="106" w:right="165"/>
              <w:jc w:val="both"/>
              <w:rPr>
                <w:rFonts w:eastAsia="Times New Roman" w:cstheme="minorHAnsi"/>
                <w:lang w:val="pl-PL"/>
              </w:rPr>
            </w:pPr>
            <w:r w:rsidRPr="007003F5">
              <w:rPr>
                <w:rFonts w:eastAsia="Times New Roman" w:cstheme="minorHAnsi"/>
                <w:lang w:val="pl-PL"/>
              </w:rPr>
              <w:t xml:space="preserve">Lot </w:t>
            </w:r>
            <w:r>
              <w:rPr>
                <w:rFonts w:eastAsia="Times New Roman" w:cstheme="minorHAnsi"/>
                <w:lang w:val="pl-PL"/>
              </w:rPr>
              <w:t>4</w:t>
            </w:r>
            <w:r w:rsidRPr="007003F5">
              <w:rPr>
                <w:rFonts w:eastAsia="Times New Roman" w:cstheme="minorHAnsi"/>
                <w:lang w:val="pl-PL"/>
              </w:rPr>
              <w:t xml:space="preserve"> –</w:t>
            </w:r>
            <w:r>
              <w:rPr>
                <w:rFonts w:eastAsia="Times New Roman" w:cstheme="minorHAnsi"/>
                <w:lang w:val="pl-PL"/>
              </w:rPr>
              <w:t xml:space="preserve"> Grupa 04 -</w:t>
            </w:r>
            <w:r w:rsidRPr="007003F5">
              <w:rPr>
                <w:rFonts w:eastAsia="Times New Roman" w:cstheme="minorHAnsi"/>
                <w:lang w:val="pl-PL"/>
              </w:rPr>
              <w:t xml:space="preserve"> </w:t>
            </w:r>
            <w:r w:rsidR="007320A4" w:rsidRPr="007320A4">
              <w:rPr>
                <w:rFonts w:eastAsia="Times New Roman" w:cstheme="minorHAnsi"/>
                <w:lang w:val="pl-PL"/>
              </w:rPr>
              <w:t>30.932,32</w:t>
            </w:r>
            <w:r w:rsidRPr="007003F5">
              <w:rPr>
                <w:rFonts w:eastAsia="Times New Roman" w:cstheme="minorHAnsi"/>
                <w:lang w:val="pl-PL"/>
              </w:rPr>
              <w:t xml:space="preserve"> </w:t>
            </w:r>
            <w:r w:rsidRPr="0006573C">
              <w:rPr>
                <w:rFonts w:eastAsia="Times New Roman" w:cstheme="minorHAnsi"/>
                <w:lang w:val="pl-PL"/>
              </w:rPr>
              <w:t>RON reprezentând 0,0</w:t>
            </w:r>
            <w:r>
              <w:rPr>
                <w:rFonts w:eastAsia="Times New Roman" w:cstheme="minorHAnsi"/>
                <w:lang w:val="pl-PL"/>
              </w:rPr>
              <w:t>4</w:t>
            </w:r>
            <w:r w:rsidRPr="0006573C">
              <w:rPr>
                <w:rFonts w:eastAsia="Times New Roman" w:cstheme="minorHAnsi"/>
                <w:lang w:val="pl-PL"/>
              </w:rPr>
              <w:t>% din valoarea estimată a contractului de achiziție sectorială. Perioada de valabilitate a garanţiei de participare este cel puțin egală cu perioada de valabilitate a ofertei: 180 zile de la data limită de depunere a ofertei</w:t>
            </w:r>
            <w:r>
              <w:rPr>
                <w:rFonts w:eastAsia="Times New Roman" w:cstheme="minorHAnsi"/>
                <w:lang w:val="pl-PL"/>
              </w:rPr>
              <w:t>.</w:t>
            </w:r>
          </w:p>
          <w:p w14:paraId="236B0338" w14:textId="5185FB55" w:rsidR="001C5331" w:rsidRDefault="001C5331" w:rsidP="003F56A1">
            <w:pPr>
              <w:spacing w:before="25" w:after="0" w:line="240" w:lineRule="auto"/>
              <w:ind w:left="106" w:right="165"/>
              <w:jc w:val="both"/>
              <w:rPr>
                <w:rFonts w:eastAsia="Times New Roman" w:cstheme="minorHAnsi"/>
                <w:lang w:val="pl-PL"/>
              </w:rPr>
            </w:pPr>
            <w:r>
              <w:rPr>
                <w:rFonts w:eastAsia="Times New Roman" w:cstheme="minorHAnsi"/>
                <w:lang w:val="pl-PL"/>
              </w:rPr>
              <w:t xml:space="preserve">Lot 5 – Grupa 05 - </w:t>
            </w:r>
            <w:r w:rsidR="007A298A" w:rsidRPr="007A298A">
              <w:rPr>
                <w:rFonts w:eastAsia="Times New Roman" w:cstheme="minorHAnsi"/>
                <w:lang w:val="pl-PL"/>
              </w:rPr>
              <w:t>19.124,41</w:t>
            </w:r>
            <w:r w:rsidR="007A298A">
              <w:rPr>
                <w:rFonts w:eastAsia="Times New Roman" w:cstheme="minorHAnsi"/>
                <w:lang w:val="pl-PL"/>
              </w:rPr>
              <w:t xml:space="preserve"> </w:t>
            </w:r>
            <w:r w:rsidRPr="001C5331">
              <w:rPr>
                <w:rFonts w:eastAsia="Times New Roman" w:cstheme="minorHAnsi"/>
                <w:lang w:val="pl-PL"/>
              </w:rPr>
              <w:t>RON reprezentând 0,04% din valoarea estimată a contractului de achiziție sectorială. Perioada de valabilitate a garanţiei de participare este cel puțin egală cu perioada de valabilitate a ofertei: 180 zile de la data limită de depunere a ofertei.</w:t>
            </w:r>
          </w:p>
          <w:p w14:paraId="454C69AC" w14:textId="65E63D91" w:rsidR="001C5331" w:rsidRDefault="001C5331" w:rsidP="001C5331">
            <w:pPr>
              <w:spacing w:before="25" w:after="0" w:line="240" w:lineRule="auto"/>
              <w:ind w:left="106" w:right="165"/>
              <w:jc w:val="both"/>
              <w:rPr>
                <w:rFonts w:eastAsia="Times New Roman" w:cstheme="minorHAnsi"/>
                <w:lang w:val="pl-PL"/>
              </w:rPr>
            </w:pPr>
            <w:r>
              <w:rPr>
                <w:rFonts w:eastAsia="Times New Roman" w:cstheme="minorHAnsi"/>
                <w:lang w:val="pl-PL"/>
              </w:rPr>
              <w:t xml:space="preserve">Lot 6 – Grupa 06 - </w:t>
            </w:r>
            <w:r w:rsidRPr="001C5331">
              <w:rPr>
                <w:rFonts w:eastAsia="Times New Roman" w:cstheme="minorHAnsi"/>
                <w:lang w:val="pl-PL"/>
              </w:rPr>
              <w:t>27.054,35 RON reprezentând 0,04% din valoarea estimată a contractului de achiziție sectorială. Perioada de valabilitate a garanţiei de participare este cel puțin egală cu perioada de valabilitate a ofertei: 180 zile de la data limită de depunere a ofertei.</w:t>
            </w:r>
          </w:p>
          <w:p w14:paraId="36FF08B9" w14:textId="368E8200" w:rsidR="001C5331" w:rsidRDefault="001C5331" w:rsidP="001C5331">
            <w:pPr>
              <w:spacing w:before="25" w:after="0" w:line="240" w:lineRule="auto"/>
              <w:ind w:left="106" w:right="165"/>
              <w:jc w:val="both"/>
              <w:rPr>
                <w:rFonts w:eastAsia="Times New Roman" w:cstheme="minorHAnsi"/>
                <w:lang w:val="pl-PL"/>
              </w:rPr>
            </w:pPr>
            <w:r>
              <w:rPr>
                <w:rFonts w:eastAsia="Times New Roman" w:cstheme="minorHAnsi"/>
                <w:lang w:val="pl-PL"/>
              </w:rPr>
              <w:t xml:space="preserve">Lot 7 – Grupa 07 - </w:t>
            </w:r>
            <w:r w:rsidRPr="001C5331">
              <w:rPr>
                <w:rFonts w:eastAsia="Times New Roman" w:cstheme="minorHAnsi"/>
                <w:lang w:val="pl-PL"/>
              </w:rPr>
              <w:t>19.516,44 RON reprezentând 0,04% din valoarea estimată a contractului de achiziție sectorială. Perioada de valabilitate a garanţiei de participare este cel puțin egală cu perioada de valabilitate a ofertei: 180 zile de la data limită de depunere a ofertei.</w:t>
            </w:r>
          </w:p>
          <w:p w14:paraId="372D6EEA" w14:textId="2838930A" w:rsidR="00DD3165" w:rsidRPr="007003F5" w:rsidRDefault="001C5331" w:rsidP="00155F54">
            <w:pPr>
              <w:spacing w:before="25" w:after="0" w:line="240" w:lineRule="auto"/>
              <w:ind w:left="106" w:right="165"/>
              <w:jc w:val="both"/>
              <w:rPr>
                <w:rFonts w:eastAsia="Times New Roman" w:cstheme="minorHAnsi"/>
                <w:lang w:val="pl-PL"/>
              </w:rPr>
            </w:pPr>
            <w:r>
              <w:rPr>
                <w:rFonts w:eastAsia="Times New Roman" w:cstheme="minorHAnsi"/>
                <w:lang w:val="pl-PL"/>
              </w:rPr>
              <w:t xml:space="preserve">Lot 8 – Grupa 08 - </w:t>
            </w:r>
            <w:r w:rsidR="00155F54" w:rsidRPr="00155F54">
              <w:rPr>
                <w:rFonts w:eastAsia="Times New Roman" w:cstheme="minorHAnsi"/>
                <w:lang w:val="pl-PL"/>
              </w:rPr>
              <w:t>20.668,26</w:t>
            </w:r>
            <w:r w:rsidR="00155F54">
              <w:rPr>
                <w:rFonts w:eastAsia="Times New Roman" w:cstheme="minorHAnsi"/>
                <w:lang w:val="pl-PL"/>
              </w:rPr>
              <w:t xml:space="preserve"> </w:t>
            </w:r>
            <w:r w:rsidRPr="001C5331">
              <w:rPr>
                <w:rFonts w:eastAsia="Times New Roman" w:cstheme="minorHAnsi"/>
                <w:lang w:val="pl-PL"/>
              </w:rPr>
              <w:t>RON reprezentând 0,04% din valoarea estimată a contractului de achiziție sectorială. Perioada de valabilitate a garanţiei de participare este cel puțin egală cu perioada de valabilitate a ofertei: 180 zile de la data limită de depunere a ofertei.</w:t>
            </w:r>
          </w:p>
        </w:tc>
      </w:tr>
      <w:tr w:rsidR="00CC265A" w:rsidRPr="00CC265A" w14:paraId="67F35B69" w14:textId="77777777" w:rsidTr="00F2568B">
        <w:trPr>
          <w:trHeight w:val="45"/>
          <w:tblCellSpacing w:w="0" w:type="auto"/>
        </w:trPr>
        <w:tc>
          <w:tcPr>
            <w:tcW w:w="2443" w:type="dxa"/>
            <w:tcBorders>
              <w:bottom w:val="single" w:sz="8" w:space="0" w:color="000000"/>
              <w:right w:val="single" w:sz="8" w:space="0" w:color="000000"/>
            </w:tcBorders>
            <w:tcMar>
              <w:top w:w="15" w:type="dxa"/>
              <w:left w:w="15" w:type="dxa"/>
              <w:bottom w:w="15" w:type="dxa"/>
              <w:right w:w="15" w:type="dxa"/>
            </w:tcMar>
          </w:tcPr>
          <w:p w14:paraId="031C6595" w14:textId="0DBC15C6" w:rsidR="004F72D2" w:rsidRPr="00CC265A" w:rsidRDefault="004F72D2" w:rsidP="00247108">
            <w:pPr>
              <w:spacing w:after="200" w:line="240" w:lineRule="auto"/>
              <w:rPr>
                <w:rFonts w:eastAsia="Times New Roman" w:cstheme="minorHAnsi"/>
                <w:color w:val="FF0000"/>
                <w:lang w:val="pl-PL"/>
              </w:rPr>
            </w:pPr>
          </w:p>
        </w:tc>
        <w:tc>
          <w:tcPr>
            <w:tcW w:w="7512" w:type="dxa"/>
            <w:tcBorders>
              <w:bottom w:val="single" w:sz="8" w:space="0" w:color="000000"/>
              <w:right w:val="single" w:sz="8" w:space="0" w:color="000000"/>
            </w:tcBorders>
            <w:tcMar>
              <w:top w:w="15" w:type="dxa"/>
              <w:left w:w="15" w:type="dxa"/>
              <w:bottom w:w="15" w:type="dxa"/>
              <w:right w:w="15" w:type="dxa"/>
            </w:tcMar>
          </w:tcPr>
          <w:p w14:paraId="4ADBB098" w14:textId="4FEFE3E8" w:rsidR="00155F54" w:rsidRPr="00155F54" w:rsidRDefault="00155F54" w:rsidP="00155F54">
            <w:pPr>
              <w:spacing w:before="25" w:after="0" w:line="240" w:lineRule="auto"/>
              <w:ind w:left="106" w:right="75"/>
              <w:jc w:val="both"/>
              <w:rPr>
                <w:rFonts w:ascii="Calibri" w:eastAsia="Times New Roman" w:hAnsi="Calibri" w:cs="Calibri"/>
                <w:lang w:val="pl-PL"/>
              </w:rPr>
            </w:pPr>
            <w:r w:rsidRPr="00155F54">
              <w:rPr>
                <w:rFonts w:ascii="Calibri" w:eastAsia="Times New Roman" w:hAnsi="Calibri" w:cs="Calibri"/>
                <w:lang w:val="pl-PL"/>
              </w:rPr>
              <w:t xml:space="preserve">Garanția de participare </w:t>
            </w:r>
            <w:r w:rsidR="00BE6A77">
              <w:rPr>
                <w:rFonts w:ascii="Calibri" w:eastAsia="Times New Roman" w:hAnsi="Calibri" w:cs="Calibri"/>
                <w:lang w:val="pl-PL"/>
              </w:rPr>
              <w:t>este</w:t>
            </w:r>
            <w:r w:rsidRPr="00155F54">
              <w:rPr>
                <w:rFonts w:ascii="Calibri" w:eastAsia="Times New Roman" w:hAnsi="Calibri" w:cs="Calibri"/>
                <w:lang w:val="pl-PL"/>
              </w:rPr>
              <w:t xml:space="preserve"> irevocabilă, necondiționată și se constituie prin:</w:t>
            </w:r>
          </w:p>
          <w:p w14:paraId="691282AB" w14:textId="77777777" w:rsidR="00155F54" w:rsidRPr="00155F54" w:rsidRDefault="00155F54" w:rsidP="00155F54">
            <w:pPr>
              <w:spacing w:before="25" w:after="0" w:line="240" w:lineRule="auto"/>
              <w:ind w:left="106" w:right="75"/>
              <w:jc w:val="both"/>
              <w:rPr>
                <w:rFonts w:ascii="Calibri" w:eastAsia="Times New Roman" w:hAnsi="Calibri" w:cs="Calibri"/>
                <w:lang w:val="pl-PL"/>
              </w:rPr>
            </w:pPr>
            <w:r w:rsidRPr="00155F54">
              <w:rPr>
                <w:rFonts w:ascii="Calibri" w:eastAsia="Times New Roman" w:hAnsi="Calibri" w:cs="Calibri"/>
                <w:lang w:val="pl-PL"/>
              </w:rPr>
              <w:t>a) virament bancar;</w:t>
            </w:r>
          </w:p>
          <w:p w14:paraId="062BD6F5" w14:textId="77777777" w:rsidR="00155F54" w:rsidRPr="00155F54" w:rsidRDefault="00155F54" w:rsidP="00155F54">
            <w:pPr>
              <w:spacing w:before="25" w:after="0" w:line="240" w:lineRule="auto"/>
              <w:ind w:left="106" w:right="75"/>
              <w:jc w:val="both"/>
              <w:rPr>
                <w:rFonts w:ascii="Calibri" w:eastAsia="Times New Roman" w:hAnsi="Calibri" w:cs="Calibri"/>
                <w:lang w:val="pl-PL"/>
              </w:rPr>
            </w:pPr>
            <w:r w:rsidRPr="00155F54">
              <w:rPr>
                <w:rFonts w:ascii="Calibri" w:eastAsia="Times New Roman" w:hAnsi="Calibri" w:cs="Calibri"/>
                <w:lang w:val="pl-PL"/>
              </w:rPr>
              <w:t>b) instrumente de garantare emise în condițiile legii astfel:</w:t>
            </w:r>
          </w:p>
          <w:p w14:paraId="5AE219A4" w14:textId="77777777" w:rsidR="00155F54" w:rsidRPr="00155F54" w:rsidRDefault="00155F54" w:rsidP="00155F54">
            <w:pPr>
              <w:spacing w:before="25" w:after="0" w:line="240" w:lineRule="auto"/>
              <w:ind w:left="106" w:right="75"/>
              <w:jc w:val="both"/>
              <w:rPr>
                <w:rFonts w:ascii="Calibri" w:eastAsia="Times New Roman" w:hAnsi="Calibri" w:cs="Calibri"/>
                <w:lang w:val="pl-PL"/>
              </w:rPr>
            </w:pPr>
            <w:r w:rsidRPr="00155F54">
              <w:rPr>
                <w:rFonts w:ascii="Calibri" w:eastAsia="Times New Roman" w:hAnsi="Calibri" w:cs="Calibri"/>
                <w:lang w:val="pl-PL"/>
              </w:rPr>
              <w:t>(i) scrisori de garanție emise de instituții de credit bancare din România sau din alt stat;</w:t>
            </w:r>
          </w:p>
          <w:p w14:paraId="2EFEA1F7" w14:textId="77777777" w:rsidR="00155F54" w:rsidRPr="00155F54" w:rsidRDefault="00155F54" w:rsidP="00155F54">
            <w:pPr>
              <w:spacing w:before="25" w:after="0" w:line="240" w:lineRule="auto"/>
              <w:ind w:left="106" w:right="75"/>
              <w:jc w:val="both"/>
              <w:rPr>
                <w:rFonts w:ascii="Calibri" w:eastAsia="Times New Roman" w:hAnsi="Calibri" w:cs="Calibri"/>
                <w:lang w:val="pl-PL"/>
              </w:rPr>
            </w:pPr>
            <w:r w:rsidRPr="00155F54">
              <w:rPr>
                <w:rFonts w:ascii="Calibri" w:eastAsia="Times New Roman" w:hAnsi="Calibri" w:cs="Calibri"/>
                <w:lang w:val="pl-PL"/>
              </w:rPr>
              <w:t>(ii) scrisori de garanție emise de instituții financiare nebancare din România sau din alt stat pentru achizițiile de lucrări a căror valoare estimată este mai mică sau egală cu 40.000.000 lei fără TVA și respectiv pentru achizițiile de produse sau servicii a căror valoare estimată este mai mică sau egală cu 7.000.000 lei fără TVA;</w:t>
            </w:r>
          </w:p>
          <w:p w14:paraId="79983E18" w14:textId="77777777" w:rsidR="00155F54" w:rsidRPr="00155F54" w:rsidRDefault="00155F54" w:rsidP="00155F54">
            <w:pPr>
              <w:spacing w:before="25" w:after="0" w:line="240" w:lineRule="auto"/>
              <w:ind w:left="106" w:right="75"/>
              <w:jc w:val="both"/>
              <w:rPr>
                <w:rFonts w:ascii="Calibri" w:eastAsia="Times New Roman" w:hAnsi="Calibri" w:cs="Calibri"/>
                <w:lang w:val="pl-PL"/>
              </w:rPr>
            </w:pPr>
            <w:r w:rsidRPr="00155F54">
              <w:rPr>
                <w:rFonts w:ascii="Calibri" w:eastAsia="Times New Roman" w:hAnsi="Calibri" w:cs="Calibri"/>
                <w:lang w:val="pl-PL"/>
              </w:rPr>
              <w:t>(iii) asigurări de garanții emise:</w:t>
            </w:r>
          </w:p>
          <w:p w14:paraId="609315DA" w14:textId="77777777" w:rsidR="00155F54" w:rsidRPr="00155F54" w:rsidRDefault="00155F54" w:rsidP="00155F54">
            <w:pPr>
              <w:spacing w:before="25" w:after="0" w:line="240" w:lineRule="auto"/>
              <w:ind w:left="106" w:right="75"/>
              <w:jc w:val="both"/>
              <w:rPr>
                <w:rFonts w:ascii="Calibri" w:eastAsia="Times New Roman" w:hAnsi="Calibri" w:cs="Calibri"/>
                <w:lang w:val="pl-PL"/>
              </w:rPr>
            </w:pPr>
            <w:r w:rsidRPr="00155F54">
              <w:rPr>
                <w:rFonts w:ascii="Calibri" w:eastAsia="Times New Roman" w:hAnsi="Calibri" w:cs="Calibri"/>
                <w:lang w:val="pl-PL"/>
              </w:rPr>
              <w:t xml:space="preserve">– fie de societăți de asigurare care dețin autorizații de funcționare emise în </w:t>
            </w:r>
            <w:r w:rsidRPr="00155F54">
              <w:rPr>
                <w:rFonts w:ascii="Calibri" w:eastAsia="Times New Roman" w:hAnsi="Calibri" w:cs="Calibri"/>
                <w:lang w:val="pl-PL"/>
              </w:rPr>
              <w:lastRenderedPageBreak/>
              <w:t>România sau într-un alt stat membru al Uniunii Europene și/sau care sunt înscrise în registrele publicate pe site-ul Autorității de Supraveghere Financiară, după caz;</w:t>
            </w:r>
          </w:p>
          <w:p w14:paraId="05BA4535" w14:textId="77777777" w:rsidR="00155F54" w:rsidRPr="00155F54" w:rsidRDefault="00155F54" w:rsidP="00155F54">
            <w:pPr>
              <w:spacing w:before="25" w:after="0" w:line="240" w:lineRule="auto"/>
              <w:ind w:left="106" w:right="75"/>
              <w:jc w:val="both"/>
              <w:rPr>
                <w:rFonts w:ascii="Calibri" w:eastAsia="Times New Roman" w:hAnsi="Calibri" w:cs="Calibri"/>
                <w:lang w:val="pl-PL"/>
              </w:rPr>
            </w:pPr>
            <w:r w:rsidRPr="00155F54">
              <w:rPr>
                <w:rFonts w:ascii="Calibri" w:eastAsia="Times New Roman" w:hAnsi="Calibri" w:cs="Calibri"/>
                <w:lang w:val="pl-PL"/>
              </w:rPr>
              <w:t>– fie de societăți de asigurare din state terțe prin sucursale autorizate în România de către Autoritatea de Supraveghere Financiară;</w:t>
            </w:r>
          </w:p>
          <w:p w14:paraId="768BB032" w14:textId="55FDC324" w:rsidR="004F72D2" w:rsidRPr="007003F5" w:rsidRDefault="00155F54" w:rsidP="00155F54">
            <w:pPr>
              <w:spacing w:before="25" w:after="0" w:line="240" w:lineRule="auto"/>
              <w:ind w:left="106" w:right="75"/>
              <w:jc w:val="both"/>
              <w:rPr>
                <w:rFonts w:eastAsia="Times New Roman" w:cstheme="minorHAnsi"/>
                <w:lang w:val="pl-PL"/>
              </w:rPr>
            </w:pPr>
            <w:r w:rsidRPr="00155F54">
              <w:rPr>
                <w:rFonts w:ascii="Calibri" w:eastAsia="Times New Roman" w:hAnsi="Calibri" w:cs="Calibri"/>
                <w:lang w:val="pl-PL"/>
              </w:rPr>
              <w:t>c) depunerea la casierie a unor sume în numerar dacă valoarea este mai mică de 5.000 lei;</w:t>
            </w:r>
          </w:p>
        </w:tc>
      </w:tr>
      <w:tr w:rsidR="00CC265A" w:rsidRPr="00CC265A" w14:paraId="2EFD6F02" w14:textId="77777777" w:rsidTr="00F2568B">
        <w:trPr>
          <w:trHeight w:val="45"/>
          <w:tblCellSpacing w:w="0" w:type="auto"/>
        </w:trPr>
        <w:tc>
          <w:tcPr>
            <w:tcW w:w="2443" w:type="dxa"/>
            <w:tcBorders>
              <w:bottom w:val="single" w:sz="8" w:space="0" w:color="000000"/>
              <w:right w:val="single" w:sz="8" w:space="0" w:color="000000"/>
            </w:tcBorders>
            <w:tcMar>
              <w:top w:w="15" w:type="dxa"/>
              <w:left w:w="15" w:type="dxa"/>
              <w:bottom w:w="15" w:type="dxa"/>
              <w:right w:w="15" w:type="dxa"/>
            </w:tcMar>
          </w:tcPr>
          <w:p w14:paraId="7E06B59D" w14:textId="77777777" w:rsidR="004F72D2" w:rsidRPr="00CC265A" w:rsidRDefault="004F72D2" w:rsidP="00247108">
            <w:pPr>
              <w:spacing w:after="200" w:line="240" w:lineRule="auto"/>
              <w:rPr>
                <w:rFonts w:eastAsia="Times New Roman" w:cstheme="minorHAnsi"/>
                <w:color w:val="FF0000"/>
                <w:lang w:val="pl-PL"/>
              </w:rPr>
            </w:pPr>
          </w:p>
        </w:tc>
        <w:tc>
          <w:tcPr>
            <w:tcW w:w="7512" w:type="dxa"/>
            <w:tcBorders>
              <w:bottom w:val="single" w:sz="8" w:space="0" w:color="000000"/>
              <w:right w:val="single" w:sz="8" w:space="0" w:color="000000"/>
            </w:tcBorders>
            <w:tcMar>
              <w:top w:w="15" w:type="dxa"/>
              <w:left w:w="15" w:type="dxa"/>
              <w:bottom w:w="15" w:type="dxa"/>
              <w:right w:w="15" w:type="dxa"/>
            </w:tcMar>
          </w:tcPr>
          <w:p w14:paraId="3CF9BE93" w14:textId="77777777" w:rsidR="007320A4" w:rsidRPr="00272FA9" w:rsidRDefault="007320A4" w:rsidP="007320A4">
            <w:pPr>
              <w:spacing w:before="25" w:after="0" w:line="240" w:lineRule="auto"/>
              <w:ind w:left="106" w:right="165"/>
              <w:jc w:val="both"/>
              <w:rPr>
                <w:rFonts w:eastAsia="Times New Roman" w:cstheme="minorHAnsi"/>
                <w:lang w:val="pl-PL"/>
              </w:rPr>
            </w:pPr>
            <w:r w:rsidRPr="00272FA9">
              <w:rPr>
                <w:rFonts w:eastAsia="Times New Roman" w:cstheme="minorHAnsi"/>
                <w:lang w:val="pl-PL"/>
              </w:rPr>
              <w:t>Acolo unde un instrument de garantare este utilizat ca modalitate de constituire a garanţiei de participare, acesta trebuie să fie:</w:t>
            </w:r>
          </w:p>
          <w:p w14:paraId="5410DEA0" w14:textId="77777777" w:rsidR="007320A4" w:rsidRPr="00272FA9" w:rsidRDefault="007320A4" w:rsidP="007320A4">
            <w:pPr>
              <w:spacing w:before="25" w:after="0" w:line="240" w:lineRule="auto"/>
              <w:ind w:left="106" w:right="165"/>
              <w:jc w:val="both"/>
              <w:rPr>
                <w:rFonts w:eastAsia="Times New Roman" w:cstheme="minorHAnsi"/>
                <w:lang w:val="pl-PL"/>
              </w:rPr>
            </w:pPr>
            <w:r w:rsidRPr="00272FA9">
              <w:rPr>
                <w:rFonts w:eastAsia="Times New Roman" w:cstheme="minorHAnsi"/>
                <w:lang w:val="pl-PL"/>
              </w:rPr>
              <w:t>i. transmis în SEAP împreună cu Oferta şi celelalte documente ale acesteia, cel mai târziu la data şi o</w:t>
            </w:r>
            <w:r>
              <w:rPr>
                <w:rFonts w:eastAsia="Times New Roman" w:cstheme="minorHAnsi"/>
                <w:lang w:val="pl-PL"/>
              </w:rPr>
              <w:t>ra-limită de depunere a o</w:t>
            </w:r>
            <w:r w:rsidRPr="00272FA9">
              <w:rPr>
                <w:rFonts w:eastAsia="Times New Roman" w:cstheme="minorHAnsi"/>
                <w:lang w:val="pl-PL"/>
              </w:rPr>
              <w:t xml:space="preserve">fertelor </w:t>
            </w:r>
          </w:p>
          <w:p w14:paraId="26397612" w14:textId="77777777" w:rsidR="007320A4" w:rsidRPr="00272FA9" w:rsidRDefault="007320A4" w:rsidP="007320A4">
            <w:pPr>
              <w:spacing w:before="25" w:after="0" w:line="240" w:lineRule="auto"/>
              <w:ind w:left="106" w:right="165"/>
              <w:jc w:val="both"/>
              <w:rPr>
                <w:rFonts w:eastAsia="Times New Roman" w:cstheme="minorHAnsi"/>
                <w:lang w:val="pl-PL"/>
              </w:rPr>
            </w:pPr>
            <w:r w:rsidRPr="00272FA9">
              <w:rPr>
                <w:rFonts w:eastAsia="Times New Roman" w:cstheme="minorHAnsi"/>
                <w:lang w:val="pl-PL"/>
              </w:rPr>
              <w:t>ii. în suma şi moneda indicată,</w:t>
            </w:r>
          </w:p>
          <w:p w14:paraId="05735122" w14:textId="77777777" w:rsidR="007320A4" w:rsidRPr="00272FA9" w:rsidRDefault="007320A4" w:rsidP="007320A4">
            <w:pPr>
              <w:spacing w:before="25" w:after="0" w:line="240" w:lineRule="auto"/>
              <w:ind w:left="106" w:right="165"/>
              <w:jc w:val="both"/>
              <w:rPr>
                <w:rFonts w:eastAsia="Times New Roman" w:cstheme="minorHAnsi"/>
                <w:lang w:val="pl-PL"/>
              </w:rPr>
            </w:pPr>
            <w:r w:rsidRPr="00272FA9">
              <w:rPr>
                <w:rFonts w:eastAsia="Times New Roman" w:cstheme="minorHAnsi"/>
                <w:lang w:val="pl-PL"/>
              </w:rPr>
              <w:t>iii. valabil pentru perioada indicată,</w:t>
            </w:r>
          </w:p>
          <w:p w14:paraId="33FC287E" w14:textId="77777777" w:rsidR="007320A4" w:rsidRPr="00272FA9" w:rsidRDefault="007320A4" w:rsidP="007320A4">
            <w:pPr>
              <w:spacing w:before="25" w:after="0" w:line="240" w:lineRule="auto"/>
              <w:ind w:left="106" w:right="165"/>
              <w:jc w:val="both"/>
              <w:rPr>
                <w:rFonts w:eastAsia="Times New Roman" w:cstheme="minorHAnsi"/>
                <w:lang w:val="pl-PL"/>
              </w:rPr>
            </w:pPr>
            <w:r w:rsidRPr="00272FA9">
              <w:rPr>
                <w:rFonts w:eastAsia="Times New Roman" w:cstheme="minorHAnsi"/>
                <w:lang w:val="pl-PL"/>
              </w:rPr>
              <w:t>iv. irevocabil,</w:t>
            </w:r>
          </w:p>
          <w:p w14:paraId="23708725" w14:textId="6BAA4AE1" w:rsidR="004F72D2" w:rsidRPr="007003F5" w:rsidRDefault="007320A4" w:rsidP="007320A4">
            <w:pPr>
              <w:spacing w:before="25" w:after="0" w:line="240" w:lineRule="auto"/>
              <w:ind w:left="106" w:right="75"/>
              <w:jc w:val="both"/>
              <w:rPr>
                <w:rFonts w:eastAsia="Times New Roman" w:cstheme="minorHAnsi"/>
                <w:lang w:val="pl-PL"/>
              </w:rPr>
            </w:pPr>
            <w:r w:rsidRPr="00272FA9">
              <w:rPr>
                <w:rFonts w:eastAsia="Times New Roman" w:cstheme="minorHAnsi"/>
                <w:lang w:val="pl-PL"/>
              </w:rPr>
              <w:t>v. în formă necondiţionată, şi anume instrumentul de garantare trebuie să prevadă că plata se va realiza necondiţionat, la prima cerere a beneficiarului (Entităţii Contractante), pe baza declaraţiei acestuia cu privire la culpa persoanei garantate.</w:t>
            </w:r>
          </w:p>
        </w:tc>
      </w:tr>
      <w:tr w:rsidR="00CC265A" w:rsidRPr="00CC265A" w14:paraId="741F598E" w14:textId="77777777" w:rsidTr="00F2568B">
        <w:trPr>
          <w:trHeight w:val="45"/>
          <w:tblCellSpacing w:w="0" w:type="auto"/>
        </w:trPr>
        <w:tc>
          <w:tcPr>
            <w:tcW w:w="2443" w:type="dxa"/>
            <w:tcBorders>
              <w:bottom w:val="single" w:sz="8" w:space="0" w:color="000000"/>
              <w:right w:val="single" w:sz="8" w:space="0" w:color="000000"/>
            </w:tcBorders>
            <w:tcMar>
              <w:top w:w="15" w:type="dxa"/>
              <w:left w:w="15" w:type="dxa"/>
              <w:bottom w:w="15" w:type="dxa"/>
              <w:right w:w="15" w:type="dxa"/>
            </w:tcMar>
          </w:tcPr>
          <w:p w14:paraId="4B986E07" w14:textId="77777777" w:rsidR="004F72D2" w:rsidRPr="00CC265A" w:rsidRDefault="004F72D2" w:rsidP="00247108">
            <w:pPr>
              <w:spacing w:after="200" w:line="240" w:lineRule="auto"/>
              <w:rPr>
                <w:rFonts w:eastAsia="Times New Roman" w:cstheme="minorHAnsi"/>
                <w:color w:val="FF0000"/>
                <w:lang w:val="pl-PL"/>
              </w:rPr>
            </w:pPr>
          </w:p>
        </w:tc>
        <w:tc>
          <w:tcPr>
            <w:tcW w:w="7512" w:type="dxa"/>
            <w:tcBorders>
              <w:bottom w:val="single" w:sz="8" w:space="0" w:color="000000"/>
              <w:right w:val="single" w:sz="8" w:space="0" w:color="000000"/>
            </w:tcBorders>
            <w:tcMar>
              <w:top w:w="15" w:type="dxa"/>
              <w:left w:w="15" w:type="dxa"/>
              <w:bottom w:w="15" w:type="dxa"/>
              <w:right w:w="15" w:type="dxa"/>
            </w:tcMar>
          </w:tcPr>
          <w:p w14:paraId="31C1D544" w14:textId="1B2E72AE" w:rsidR="004F72D2" w:rsidRPr="007003F5" w:rsidRDefault="004F72D2" w:rsidP="00D01E0A">
            <w:pPr>
              <w:spacing w:before="25" w:after="0" w:line="240" w:lineRule="auto"/>
              <w:ind w:left="106" w:right="75"/>
              <w:jc w:val="both"/>
              <w:rPr>
                <w:rFonts w:eastAsia="Times New Roman" w:cstheme="minorHAnsi"/>
                <w:lang w:val="pl-PL"/>
              </w:rPr>
            </w:pPr>
            <w:r w:rsidRPr="007003F5">
              <w:rPr>
                <w:rFonts w:eastAsia="Times New Roman" w:cstheme="minorHAnsi"/>
                <w:lang w:val="pl-PL"/>
              </w:rPr>
              <w:t xml:space="preserve">Pentru garanţia constituită prin transfer bancar, se va utiliza următorul cont: </w:t>
            </w:r>
            <w:r w:rsidRPr="007003F5">
              <w:rPr>
                <w:rFonts w:eastAsia="Times New Roman" w:cstheme="minorHAnsi"/>
                <w:i/>
                <w:lang w:val="pl-PL"/>
              </w:rPr>
              <w:t>[</w:t>
            </w:r>
            <w:r w:rsidRPr="001B60A0">
              <w:rPr>
                <w:rFonts w:eastAsia="Times New Roman" w:cstheme="minorHAnsi"/>
                <w:i/>
                <w:color w:val="FF0000"/>
                <w:lang w:val="pl-PL"/>
              </w:rPr>
              <w:t>introduceţi cont în format IBAN</w:t>
            </w:r>
            <w:r w:rsidRPr="007003F5">
              <w:rPr>
                <w:rFonts w:eastAsia="Times New Roman" w:cstheme="minorHAnsi"/>
                <w:i/>
                <w:lang w:val="pl-PL"/>
              </w:rPr>
              <w:t>]</w:t>
            </w:r>
            <w:r w:rsidRPr="007003F5">
              <w:rPr>
                <w:rFonts w:eastAsia="Times New Roman" w:cstheme="minorHAnsi"/>
                <w:lang w:val="pl-PL"/>
              </w:rPr>
              <w:t xml:space="preserve"> iar în detaliile tranzacţiei se va menţiona numărul Anunţului de participare.</w:t>
            </w:r>
          </w:p>
        </w:tc>
      </w:tr>
      <w:tr w:rsidR="00CC265A" w:rsidRPr="00CC265A" w14:paraId="5A9652C4" w14:textId="77777777" w:rsidTr="00F2568B">
        <w:trPr>
          <w:trHeight w:val="45"/>
          <w:tblCellSpacing w:w="0" w:type="auto"/>
        </w:trPr>
        <w:tc>
          <w:tcPr>
            <w:tcW w:w="2443" w:type="dxa"/>
            <w:tcBorders>
              <w:bottom w:val="single" w:sz="8" w:space="0" w:color="000000"/>
              <w:right w:val="single" w:sz="8" w:space="0" w:color="000000"/>
            </w:tcBorders>
            <w:tcMar>
              <w:top w:w="15" w:type="dxa"/>
              <w:left w:w="15" w:type="dxa"/>
              <w:bottom w:w="15" w:type="dxa"/>
              <w:right w:w="15" w:type="dxa"/>
            </w:tcMar>
          </w:tcPr>
          <w:p w14:paraId="76E5D345" w14:textId="77777777" w:rsidR="004F72D2" w:rsidRPr="00CC265A" w:rsidRDefault="004F72D2" w:rsidP="00247108">
            <w:pPr>
              <w:spacing w:after="200" w:line="240" w:lineRule="auto"/>
              <w:rPr>
                <w:rFonts w:eastAsia="Times New Roman" w:cstheme="minorHAnsi"/>
                <w:color w:val="FF0000"/>
                <w:lang w:val="pl-PL"/>
              </w:rPr>
            </w:pPr>
          </w:p>
        </w:tc>
        <w:tc>
          <w:tcPr>
            <w:tcW w:w="7512" w:type="dxa"/>
            <w:tcBorders>
              <w:bottom w:val="single" w:sz="8" w:space="0" w:color="000000"/>
              <w:right w:val="single" w:sz="8" w:space="0" w:color="000000"/>
            </w:tcBorders>
            <w:tcMar>
              <w:top w:w="15" w:type="dxa"/>
              <w:left w:w="15" w:type="dxa"/>
              <w:bottom w:w="15" w:type="dxa"/>
              <w:right w:w="15" w:type="dxa"/>
            </w:tcMar>
          </w:tcPr>
          <w:p w14:paraId="69E6E970" w14:textId="75A8157C" w:rsidR="004F72D2" w:rsidRPr="007003F5" w:rsidRDefault="004F72D2" w:rsidP="00D01E0A">
            <w:pPr>
              <w:spacing w:before="25" w:after="0" w:line="240" w:lineRule="auto"/>
              <w:ind w:left="106" w:right="75"/>
              <w:jc w:val="both"/>
              <w:rPr>
                <w:rFonts w:eastAsia="Times New Roman" w:cstheme="minorHAnsi"/>
                <w:lang w:val="pl-PL"/>
              </w:rPr>
            </w:pPr>
            <w:r w:rsidRPr="007003F5">
              <w:rPr>
                <w:rFonts w:eastAsia="Times New Roman" w:cstheme="minorHAnsi"/>
                <w:lang w:val="pl-PL"/>
              </w:rPr>
              <w:t>Pentru constituirea garanţiei de participare de către Operatori Economici din afara României, pentru conversie dintr-o altă monedă, se va utiliza cursul de schimb valutar publicat de Banca Naţională a României (</w:t>
            </w:r>
            <w:hyperlink r:id="rId17" w:history="1">
              <w:r w:rsidR="007003F5" w:rsidRPr="00DC2A8F">
                <w:rPr>
                  <w:rStyle w:val="Hyperlink"/>
                  <w:rFonts w:eastAsia="Times New Roman" w:cstheme="minorHAnsi"/>
                  <w:lang w:val="pl-PL"/>
                </w:rPr>
                <w:t>www.bnr.ro</w:t>
              </w:r>
            </w:hyperlink>
            <w:r w:rsidRPr="007003F5">
              <w:rPr>
                <w:rFonts w:eastAsia="Times New Roman" w:cstheme="minorHAnsi"/>
                <w:lang w:val="pl-PL"/>
              </w:rPr>
              <w:t>) valabilă data publicării Anunţului de participare</w:t>
            </w:r>
            <w:r w:rsidR="00DB3F5F" w:rsidRPr="007003F5">
              <w:rPr>
                <w:rFonts w:eastAsia="Times New Roman" w:cstheme="minorHAnsi"/>
                <w:lang w:val="pl-PL"/>
              </w:rPr>
              <w:t xml:space="preserve"> </w:t>
            </w:r>
            <w:r w:rsidRPr="007003F5">
              <w:rPr>
                <w:rFonts w:eastAsia="Times New Roman" w:cstheme="minorHAnsi"/>
                <w:lang w:val="pl-PL"/>
              </w:rPr>
              <w:t>în SEAP.</w:t>
            </w:r>
          </w:p>
        </w:tc>
      </w:tr>
      <w:tr w:rsidR="00CC265A" w:rsidRPr="00CC265A" w14:paraId="79E94B98" w14:textId="77777777" w:rsidTr="00F2568B">
        <w:trPr>
          <w:trHeight w:val="45"/>
          <w:tblCellSpacing w:w="0" w:type="auto"/>
        </w:trPr>
        <w:tc>
          <w:tcPr>
            <w:tcW w:w="2443" w:type="dxa"/>
            <w:tcBorders>
              <w:bottom w:val="single" w:sz="8" w:space="0" w:color="000000"/>
              <w:right w:val="single" w:sz="8" w:space="0" w:color="000000"/>
            </w:tcBorders>
            <w:tcMar>
              <w:top w:w="15" w:type="dxa"/>
              <w:left w:w="15" w:type="dxa"/>
              <w:bottom w:w="15" w:type="dxa"/>
              <w:right w:w="15" w:type="dxa"/>
            </w:tcMar>
          </w:tcPr>
          <w:p w14:paraId="53F20451" w14:textId="77777777" w:rsidR="004F72D2" w:rsidRPr="00CC265A" w:rsidRDefault="004F72D2" w:rsidP="00247108">
            <w:pPr>
              <w:spacing w:after="200" w:line="240" w:lineRule="auto"/>
              <w:rPr>
                <w:rFonts w:eastAsia="Times New Roman" w:cstheme="minorHAnsi"/>
                <w:color w:val="FF0000"/>
                <w:lang w:val="pl-PL"/>
              </w:rPr>
            </w:pPr>
          </w:p>
        </w:tc>
        <w:tc>
          <w:tcPr>
            <w:tcW w:w="7512" w:type="dxa"/>
            <w:tcBorders>
              <w:bottom w:val="single" w:sz="8" w:space="0" w:color="000000"/>
              <w:right w:val="single" w:sz="8" w:space="0" w:color="000000"/>
            </w:tcBorders>
            <w:tcMar>
              <w:top w:w="15" w:type="dxa"/>
              <w:left w:w="15" w:type="dxa"/>
              <w:bottom w:w="15" w:type="dxa"/>
              <w:right w:w="15" w:type="dxa"/>
            </w:tcMar>
          </w:tcPr>
          <w:p w14:paraId="069C6C79" w14:textId="77777777" w:rsidR="004F72D2" w:rsidRPr="007003F5" w:rsidRDefault="004F72D2" w:rsidP="00D01E0A">
            <w:pPr>
              <w:spacing w:before="25" w:after="0" w:line="240" w:lineRule="auto"/>
              <w:ind w:left="106" w:right="75"/>
              <w:jc w:val="both"/>
              <w:rPr>
                <w:rFonts w:eastAsia="Times New Roman" w:cstheme="minorHAnsi"/>
                <w:lang w:val="pl-PL"/>
              </w:rPr>
            </w:pPr>
            <w:r w:rsidRPr="007003F5">
              <w:rPr>
                <w:rFonts w:eastAsia="Times New Roman" w:cstheme="minorHAnsi"/>
                <w:lang w:val="pl-PL"/>
              </w:rPr>
              <w:t>Situaţiile care determină reţinerea garanţiei de participare sunt:</w:t>
            </w:r>
          </w:p>
          <w:p w14:paraId="39FA17A7" w14:textId="77E1C1AC" w:rsidR="004F72D2" w:rsidRPr="007003F5" w:rsidRDefault="004F72D2" w:rsidP="00D01E0A">
            <w:pPr>
              <w:spacing w:before="25" w:after="0" w:line="240" w:lineRule="auto"/>
              <w:ind w:left="106" w:right="75"/>
              <w:jc w:val="both"/>
              <w:rPr>
                <w:rFonts w:eastAsia="Times New Roman" w:cstheme="minorHAnsi"/>
                <w:lang w:val="pl-PL"/>
              </w:rPr>
            </w:pPr>
            <w:r w:rsidRPr="007003F5">
              <w:rPr>
                <w:rFonts w:eastAsia="Times New Roman" w:cstheme="minorHAnsi"/>
                <w:lang w:val="pl-PL"/>
              </w:rPr>
              <w:t>i. Ofertantul şi-a retras Oferta în perioada de valabilitate a Ofertei indicată în Anunţul de participare;</w:t>
            </w:r>
          </w:p>
          <w:p w14:paraId="4A6A3643" w14:textId="77777777" w:rsidR="004F72D2" w:rsidRPr="007003F5" w:rsidRDefault="004F72D2" w:rsidP="00D01E0A">
            <w:pPr>
              <w:spacing w:before="25" w:after="0" w:line="240" w:lineRule="auto"/>
              <w:ind w:left="106" w:right="75"/>
              <w:jc w:val="both"/>
              <w:rPr>
                <w:rFonts w:eastAsia="Times New Roman" w:cstheme="minorHAnsi"/>
                <w:lang w:val="pl-PL"/>
              </w:rPr>
            </w:pPr>
            <w:r w:rsidRPr="007003F5">
              <w:rPr>
                <w:rFonts w:eastAsia="Times New Roman" w:cstheme="minorHAnsi"/>
                <w:lang w:val="pl-PL"/>
              </w:rPr>
              <w:t>ii. Ofertantul nu constituie garanţia de bună execuţie;</w:t>
            </w:r>
          </w:p>
          <w:p w14:paraId="67B084F3" w14:textId="77777777" w:rsidR="004F72D2" w:rsidRPr="007003F5" w:rsidRDefault="004F72D2" w:rsidP="00D01E0A">
            <w:pPr>
              <w:spacing w:before="25" w:after="0" w:line="240" w:lineRule="auto"/>
              <w:ind w:left="106" w:right="75"/>
              <w:jc w:val="both"/>
              <w:rPr>
                <w:rFonts w:eastAsia="Times New Roman" w:cstheme="minorHAnsi"/>
                <w:lang w:val="pl-PL"/>
              </w:rPr>
            </w:pPr>
            <w:r w:rsidRPr="007003F5">
              <w:rPr>
                <w:rFonts w:eastAsia="Times New Roman" w:cstheme="minorHAnsi"/>
                <w:lang w:val="pl-PL"/>
              </w:rPr>
              <w:t>iii. Ofertantul a cărui Ofertă a fost declarată câştigătoare a refuzat să semneze Contractul în perioada de valabilitate a Ofertei.</w:t>
            </w:r>
          </w:p>
        </w:tc>
      </w:tr>
      <w:tr w:rsidR="00CC265A" w:rsidRPr="00CC265A" w14:paraId="6DD3F8A5" w14:textId="77777777" w:rsidTr="00F2568B">
        <w:trPr>
          <w:trHeight w:val="45"/>
          <w:tblCellSpacing w:w="0" w:type="auto"/>
        </w:trPr>
        <w:tc>
          <w:tcPr>
            <w:tcW w:w="2443" w:type="dxa"/>
            <w:tcBorders>
              <w:bottom w:val="single" w:sz="8" w:space="0" w:color="000000"/>
              <w:right w:val="single" w:sz="8" w:space="0" w:color="000000"/>
            </w:tcBorders>
            <w:tcMar>
              <w:top w:w="15" w:type="dxa"/>
              <w:left w:w="15" w:type="dxa"/>
              <w:bottom w:w="15" w:type="dxa"/>
              <w:right w:w="15" w:type="dxa"/>
            </w:tcMar>
          </w:tcPr>
          <w:p w14:paraId="060606F3" w14:textId="77777777" w:rsidR="004F72D2" w:rsidRPr="00CC265A" w:rsidRDefault="004F72D2" w:rsidP="00247108">
            <w:pPr>
              <w:spacing w:after="200" w:line="240" w:lineRule="auto"/>
              <w:rPr>
                <w:rFonts w:eastAsia="Times New Roman" w:cstheme="minorHAnsi"/>
                <w:color w:val="FF0000"/>
                <w:lang w:val="pl-PL"/>
              </w:rPr>
            </w:pPr>
          </w:p>
        </w:tc>
        <w:tc>
          <w:tcPr>
            <w:tcW w:w="7512" w:type="dxa"/>
            <w:tcBorders>
              <w:bottom w:val="single" w:sz="8" w:space="0" w:color="000000"/>
              <w:right w:val="single" w:sz="8" w:space="0" w:color="000000"/>
            </w:tcBorders>
            <w:tcMar>
              <w:top w:w="15" w:type="dxa"/>
              <w:left w:w="15" w:type="dxa"/>
              <w:bottom w:w="15" w:type="dxa"/>
              <w:right w:w="15" w:type="dxa"/>
            </w:tcMar>
          </w:tcPr>
          <w:p w14:paraId="30454E27" w14:textId="77777777" w:rsidR="004F72D2" w:rsidRPr="007003F5" w:rsidRDefault="004F72D2" w:rsidP="00D01E0A">
            <w:pPr>
              <w:spacing w:before="25" w:after="0" w:line="240" w:lineRule="auto"/>
              <w:ind w:left="106" w:right="75"/>
              <w:jc w:val="both"/>
              <w:rPr>
                <w:rFonts w:eastAsia="Times New Roman" w:cstheme="minorHAnsi"/>
                <w:lang w:val="pl-PL"/>
              </w:rPr>
            </w:pPr>
            <w:r w:rsidRPr="007003F5">
              <w:rPr>
                <w:rFonts w:eastAsia="Times New Roman" w:cstheme="minorHAnsi"/>
                <w:lang w:val="pl-PL"/>
              </w:rPr>
              <w:t>Orice prelungire a perioadei de valabilitate a Ofertei solicitată de către Entitatea Contractantă şi acceptată de către Ofertant presupune o prelungire a perioadei de valabilitate a garanţiei de participare.</w:t>
            </w:r>
          </w:p>
        </w:tc>
      </w:tr>
      <w:tr w:rsidR="00CC265A" w:rsidRPr="00CC265A" w14:paraId="2F1F9A05" w14:textId="77777777" w:rsidTr="00F2568B">
        <w:trPr>
          <w:trHeight w:val="45"/>
          <w:tblCellSpacing w:w="0" w:type="auto"/>
        </w:trPr>
        <w:tc>
          <w:tcPr>
            <w:tcW w:w="2443" w:type="dxa"/>
            <w:tcBorders>
              <w:bottom w:val="single" w:sz="8" w:space="0" w:color="000000"/>
              <w:right w:val="single" w:sz="8" w:space="0" w:color="000000"/>
            </w:tcBorders>
            <w:tcMar>
              <w:top w:w="15" w:type="dxa"/>
              <w:left w:w="15" w:type="dxa"/>
              <w:bottom w:w="15" w:type="dxa"/>
              <w:right w:w="15" w:type="dxa"/>
            </w:tcMar>
          </w:tcPr>
          <w:p w14:paraId="77F6C0E8" w14:textId="77777777" w:rsidR="004F72D2" w:rsidRPr="00CC265A" w:rsidRDefault="004F72D2" w:rsidP="00247108">
            <w:pPr>
              <w:spacing w:after="200" w:line="240" w:lineRule="auto"/>
              <w:rPr>
                <w:rFonts w:eastAsia="Times New Roman" w:cstheme="minorHAnsi"/>
                <w:color w:val="FF0000"/>
                <w:lang w:val="pl-PL"/>
              </w:rPr>
            </w:pPr>
          </w:p>
        </w:tc>
        <w:tc>
          <w:tcPr>
            <w:tcW w:w="7512" w:type="dxa"/>
            <w:tcBorders>
              <w:bottom w:val="single" w:sz="8" w:space="0" w:color="000000"/>
              <w:right w:val="single" w:sz="8" w:space="0" w:color="000000"/>
            </w:tcBorders>
            <w:tcMar>
              <w:top w:w="15" w:type="dxa"/>
              <w:left w:w="15" w:type="dxa"/>
              <w:bottom w:w="15" w:type="dxa"/>
              <w:right w:w="15" w:type="dxa"/>
            </w:tcMar>
          </w:tcPr>
          <w:p w14:paraId="505384EF" w14:textId="77777777" w:rsidR="004F72D2" w:rsidRPr="007003F5" w:rsidRDefault="004F72D2" w:rsidP="00D01E0A">
            <w:pPr>
              <w:spacing w:before="25" w:after="0" w:line="240" w:lineRule="auto"/>
              <w:ind w:left="106" w:right="75"/>
              <w:jc w:val="both"/>
              <w:rPr>
                <w:rFonts w:eastAsia="Times New Roman" w:cstheme="minorHAnsi"/>
                <w:lang w:val="pl-PL"/>
              </w:rPr>
            </w:pPr>
            <w:r w:rsidRPr="007003F5">
              <w:rPr>
                <w:rFonts w:eastAsia="Times New Roman" w:cstheme="minorHAnsi"/>
                <w:lang w:val="pl-PL"/>
              </w:rPr>
              <w:t>O Ofertă care nu este însoţită de dovada constituirii garanţiei de participare conform instrucţiunilor, va fi respinsă de către Entitatea Contractantă la momentul accesării Ofertelor în SEAP după expirarea termenului de transmitere a Ofertelor.</w:t>
            </w:r>
          </w:p>
        </w:tc>
      </w:tr>
      <w:tr w:rsidR="00CC265A" w:rsidRPr="00CC265A" w14:paraId="6762B859" w14:textId="77777777" w:rsidTr="00F2568B">
        <w:trPr>
          <w:trHeight w:val="45"/>
          <w:tblCellSpacing w:w="0" w:type="auto"/>
        </w:trPr>
        <w:tc>
          <w:tcPr>
            <w:tcW w:w="2443" w:type="dxa"/>
            <w:tcBorders>
              <w:bottom w:val="single" w:sz="8" w:space="0" w:color="000000"/>
              <w:right w:val="single" w:sz="8" w:space="0" w:color="000000"/>
            </w:tcBorders>
            <w:tcMar>
              <w:top w:w="15" w:type="dxa"/>
              <w:left w:w="15" w:type="dxa"/>
              <w:bottom w:w="15" w:type="dxa"/>
              <w:right w:w="15" w:type="dxa"/>
            </w:tcMar>
          </w:tcPr>
          <w:p w14:paraId="6A647972" w14:textId="77777777" w:rsidR="004F72D2" w:rsidRPr="00CC265A" w:rsidRDefault="004F72D2" w:rsidP="00247108">
            <w:pPr>
              <w:spacing w:after="200" w:line="240" w:lineRule="auto"/>
              <w:rPr>
                <w:rFonts w:eastAsia="Times New Roman" w:cstheme="minorHAnsi"/>
                <w:color w:val="FF0000"/>
                <w:lang w:val="pl-PL"/>
              </w:rPr>
            </w:pPr>
          </w:p>
        </w:tc>
        <w:tc>
          <w:tcPr>
            <w:tcW w:w="7512" w:type="dxa"/>
            <w:tcBorders>
              <w:bottom w:val="single" w:sz="8" w:space="0" w:color="000000"/>
              <w:right w:val="single" w:sz="8" w:space="0" w:color="000000"/>
            </w:tcBorders>
            <w:tcMar>
              <w:top w:w="15" w:type="dxa"/>
              <w:left w:w="15" w:type="dxa"/>
              <w:bottom w:w="15" w:type="dxa"/>
              <w:right w:w="15" w:type="dxa"/>
            </w:tcMar>
          </w:tcPr>
          <w:p w14:paraId="2B93FD21" w14:textId="391146FD" w:rsidR="004F72D2" w:rsidRPr="007003F5" w:rsidRDefault="007320A4" w:rsidP="00D01E0A">
            <w:pPr>
              <w:spacing w:before="25" w:after="0" w:line="240" w:lineRule="auto"/>
              <w:ind w:left="106" w:right="75"/>
              <w:jc w:val="both"/>
              <w:rPr>
                <w:rFonts w:eastAsia="Times New Roman" w:cstheme="minorHAnsi"/>
                <w:lang w:val="pl-PL"/>
              </w:rPr>
            </w:pPr>
            <w:r w:rsidRPr="007320A4">
              <w:rPr>
                <w:rFonts w:eastAsia="Times New Roman" w:cstheme="minorHAnsi"/>
                <w:lang w:val="pl-PL"/>
              </w:rPr>
              <w:t xml:space="preserve">În cazul în care oferta prezintă eventuale neconcordanţe referitoare la îndeplinirea condiţiilor de formă a garanţiei de participare, precum şi la cuantumul sau valabilitatea acesteia, comisia de evaluare solicită clarificări, în termen de o zi lucrătoare de la data-limită de depunere a ofertelor, acordând ofertantului un termen de 3 zile pentru a răspunde la solicitarea de clarificare, sub sancţiunea respingerii ofertei ca inacceptabilă. În conformitate cu prevederile art. 43 alin. (3) din H.G. nr. 394/2016, Entitatea Contractantă nu reţine garanţia de participare în cazul în care ofertantul desemnat câştigător refuză să semneze </w:t>
            </w:r>
            <w:r w:rsidRPr="007320A4">
              <w:rPr>
                <w:rFonts w:eastAsia="Times New Roman" w:cstheme="minorHAnsi"/>
                <w:lang w:val="pl-PL"/>
              </w:rPr>
              <w:lastRenderedPageBreak/>
              <w:t>contractul sectorial în perioada de valabilitate a ofertei, atribuit în urma unei proceduri de atribuire care a făcut obiectul controlului ex ante şi în care ANAP a emis un aviz conform condiţionat, iar entitatea contractantă a derulat şi finalizat procedura de atribuire fără a remedia abaterile constatate de ANAP</w:t>
            </w:r>
            <w:r w:rsidR="004F72D2" w:rsidRPr="007003F5">
              <w:rPr>
                <w:rFonts w:eastAsia="Times New Roman" w:cstheme="minorHAnsi"/>
                <w:lang w:val="pl-PL"/>
              </w:rPr>
              <w:t>.</w:t>
            </w:r>
          </w:p>
        </w:tc>
      </w:tr>
      <w:tr w:rsidR="00CC265A" w:rsidRPr="00CC265A" w14:paraId="3E738E53" w14:textId="77777777" w:rsidTr="00F2568B">
        <w:trPr>
          <w:trHeight w:val="45"/>
          <w:tblCellSpacing w:w="0" w:type="auto"/>
        </w:trPr>
        <w:tc>
          <w:tcPr>
            <w:tcW w:w="2443" w:type="dxa"/>
            <w:tcBorders>
              <w:bottom w:val="single" w:sz="8" w:space="0" w:color="000000"/>
              <w:right w:val="single" w:sz="8" w:space="0" w:color="000000"/>
            </w:tcBorders>
            <w:tcMar>
              <w:top w:w="15" w:type="dxa"/>
              <w:left w:w="15" w:type="dxa"/>
              <w:bottom w:w="15" w:type="dxa"/>
              <w:right w:w="15" w:type="dxa"/>
            </w:tcMar>
          </w:tcPr>
          <w:p w14:paraId="5147149C" w14:textId="77777777" w:rsidR="004F72D2" w:rsidRPr="00DE048A" w:rsidRDefault="004F72D2" w:rsidP="00247108">
            <w:pPr>
              <w:spacing w:after="200" w:line="240" w:lineRule="auto"/>
              <w:rPr>
                <w:rFonts w:eastAsia="Times New Roman" w:cstheme="minorHAnsi"/>
                <w:lang w:val="pl-PL"/>
              </w:rPr>
            </w:pPr>
          </w:p>
        </w:tc>
        <w:tc>
          <w:tcPr>
            <w:tcW w:w="7512" w:type="dxa"/>
            <w:tcBorders>
              <w:bottom w:val="single" w:sz="8" w:space="0" w:color="000000"/>
              <w:right w:val="single" w:sz="8" w:space="0" w:color="000000"/>
            </w:tcBorders>
            <w:tcMar>
              <w:top w:w="15" w:type="dxa"/>
              <w:left w:w="15" w:type="dxa"/>
              <w:bottom w:w="15" w:type="dxa"/>
              <w:right w:w="15" w:type="dxa"/>
            </w:tcMar>
          </w:tcPr>
          <w:p w14:paraId="70E2A4A6" w14:textId="78333B1A" w:rsidR="007320A4" w:rsidRPr="00785891" w:rsidRDefault="007320A4" w:rsidP="00BE6A77">
            <w:pPr>
              <w:spacing w:before="25" w:after="0" w:line="240" w:lineRule="auto"/>
              <w:ind w:left="106" w:right="75"/>
              <w:jc w:val="both"/>
              <w:rPr>
                <w:rFonts w:ascii="Calibri" w:eastAsia="Times New Roman" w:hAnsi="Calibri" w:cs="Calibri"/>
                <w:lang w:val="pl-PL"/>
              </w:rPr>
            </w:pPr>
            <w:r w:rsidRPr="00785891">
              <w:rPr>
                <w:rFonts w:ascii="Calibri" w:eastAsia="Times New Roman" w:hAnsi="Calibri" w:cs="Calibri"/>
                <w:lang w:val="pl-PL"/>
              </w:rPr>
              <w:t>Garanţia de participare se restituie de către Entitatea Contractantă</w:t>
            </w:r>
            <w:r w:rsidR="00BE6A77">
              <w:rPr>
                <w:rFonts w:ascii="Calibri" w:eastAsia="Times New Roman" w:hAnsi="Calibri" w:cs="Calibri"/>
                <w:lang w:val="pl-PL"/>
              </w:rPr>
              <w:t xml:space="preserve"> în conformitate cu prevederile </w:t>
            </w:r>
            <w:r w:rsidR="00BE6A77" w:rsidRPr="00BE6A77">
              <w:rPr>
                <w:rFonts w:ascii="Calibri" w:eastAsia="Times New Roman" w:hAnsi="Calibri" w:cs="Calibri"/>
                <w:lang w:val="pl-PL"/>
              </w:rPr>
              <w:t>Articolul 164^1</w:t>
            </w:r>
            <w:r w:rsidR="00BE6A77">
              <w:rPr>
                <w:rFonts w:ascii="Calibri" w:eastAsia="Times New Roman" w:hAnsi="Calibri" w:cs="Calibri"/>
                <w:lang w:val="pl-PL"/>
              </w:rPr>
              <w:t xml:space="preserve"> din Legea 99/2016 privind achizițiile sectoriale,</w:t>
            </w:r>
            <w:r w:rsidRPr="00785891">
              <w:rPr>
                <w:rFonts w:ascii="Calibri" w:eastAsia="Times New Roman" w:hAnsi="Calibri" w:cs="Calibri"/>
                <w:lang w:val="pl-PL"/>
              </w:rPr>
              <w:t xml:space="preserve"> după cum urmează:</w:t>
            </w:r>
          </w:p>
          <w:p w14:paraId="41D36E37" w14:textId="77777777" w:rsidR="007320A4" w:rsidRPr="00785891" w:rsidRDefault="007320A4" w:rsidP="007320A4">
            <w:pPr>
              <w:spacing w:before="25" w:after="0" w:line="240" w:lineRule="auto"/>
              <w:ind w:left="106" w:right="75"/>
              <w:jc w:val="both"/>
              <w:rPr>
                <w:rFonts w:ascii="Calibri" w:eastAsia="Times New Roman" w:hAnsi="Calibri" w:cs="Calibri"/>
                <w:lang w:val="pl-PL"/>
              </w:rPr>
            </w:pPr>
            <w:r w:rsidRPr="00785891">
              <w:rPr>
                <w:rFonts w:ascii="Calibri" w:eastAsia="Times New Roman" w:hAnsi="Calibri" w:cs="Calibri"/>
                <w:lang w:val="pl-PL"/>
              </w:rPr>
              <w:t>i. Ofertantului a cărui ofertă a fost stabilită ca fiind câştigătoare, în cel mult 3 zile lucrătoare de la data constituirii garanţiei de bună execuţie de către acesta;</w:t>
            </w:r>
          </w:p>
          <w:p w14:paraId="6737FBD6" w14:textId="606F4EA7" w:rsidR="007320A4" w:rsidRPr="00785891" w:rsidRDefault="007320A4" w:rsidP="007320A4">
            <w:pPr>
              <w:spacing w:before="25" w:after="0" w:line="240" w:lineRule="auto"/>
              <w:ind w:left="106" w:right="75"/>
              <w:jc w:val="both"/>
              <w:rPr>
                <w:rFonts w:ascii="Calibri" w:eastAsia="Times New Roman" w:hAnsi="Calibri" w:cs="Calibri"/>
                <w:lang w:val="pl-PL"/>
              </w:rPr>
            </w:pPr>
            <w:r w:rsidRPr="00785891">
              <w:rPr>
                <w:rFonts w:ascii="Calibri" w:eastAsia="Times New Roman" w:hAnsi="Calibri" w:cs="Calibri"/>
                <w:lang w:val="pl-PL"/>
              </w:rPr>
              <w:t>ii. Ofertantului a cărui Ofertă nu a fost stabilită câştigătoare, după semnarea contractului sectorial cu ofertantul a cărui ofertă a fost desemnată câştigătoare, dar nu mai târziu de 3 zile lucrătoare de la data semnării contractului sectorial cu ofertantul declarat câştigător</w:t>
            </w:r>
            <w:r w:rsidR="00BE6A77">
              <w:rPr>
                <w:rFonts w:ascii="Calibri" w:eastAsia="Times New Roman" w:hAnsi="Calibri" w:cs="Calibri"/>
                <w:lang w:val="pl-PL"/>
              </w:rPr>
              <w:t>.</w:t>
            </w:r>
          </w:p>
          <w:p w14:paraId="69C521FF" w14:textId="77777777" w:rsidR="007320A4" w:rsidRPr="00785891" w:rsidRDefault="007320A4" w:rsidP="007320A4">
            <w:pPr>
              <w:spacing w:before="25" w:after="0" w:line="240" w:lineRule="auto"/>
              <w:ind w:left="106" w:right="75"/>
              <w:jc w:val="both"/>
              <w:rPr>
                <w:rFonts w:ascii="Calibri" w:eastAsia="Times New Roman" w:hAnsi="Calibri" w:cs="Calibri"/>
                <w:lang w:val="pl-PL"/>
              </w:rPr>
            </w:pPr>
            <w:r w:rsidRPr="00785891">
              <w:rPr>
                <w:rFonts w:ascii="Calibri" w:eastAsia="Times New Roman" w:hAnsi="Calibri" w:cs="Calibri"/>
                <w:lang w:val="pl-PL"/>
              </w:rPr>
              <w:t>iii. Tuturor Ofertanţilor în cazul în care entitatea contractantă se află, conform prevederilor art. 225 alin. (1) sau art. 226, în situația de a anula procedura de atribuire, garanția de participare se restituie după data expirării termenului de depunere a unei contestații cu privire la această decizie, dar nu mai târziu de 3 zile lucrătoare de la această dată.</w:t>
            </w:r>
          </w:p>
          <w:p w14:paraId="4AB62AFF" w14:textId="77777777" w:rsidR="007320A4" w:rsidRPr="00785891" w:rsidRDefault="007320A4" w:rsidP="007320A4">
            <w:pPr>
              <w:spacing w:before="25" w:after="0" w:line="240" w:lineRule="auto"/>
              <w:ind w:left="106" w:right="75"/>
              <w:jc w:val="both"/>
              <w:rPr>
                <w:rFonts w:ascii="Calibri" w:eastAsia="Times New Roman" w:hAnsi="Calibri" w:cs="Calibri"/>
                <w:lang w:val="pl-PL"/>
              </w:rPr>
            </w:pPr>
            <w:r w:rsidRPr="00785891">
              <w:rPr>
                <w:rFonts w:ascii="Calibri" w:eastAsia="Times New Roman" w:hAnsi="Calibri" w:cs="Calibri"/>
                <w:lang w:val="pl-PL"/>
              </w:rPr>
              <w:t>iv. Ofertanţilor ale căror oferte au fost declarate necâştigătoare, în cel mult 3 zile lucrătoare de la primirea de către Entitatea Contractantă a unei solicitări exprese din partea unui/unor astfel de ofertanţi cu privire la restituirea garanţiei de participare.</w:t>
            </w:r>
          </w:p>
          <w:p w14:paraId="70B72E2E" w14:textId="499C600A" w:rsidR="004F72D2" w:rsidRPr="00DE048A" w:rsidRDefault="007320A4" w:rsidP="007320A4">
            <w:pPr>
              <w:spacing w:before="25" w:after="0" w:line="240" w:lineRule="auto"/>
              <w:ind w:left="106" w:right="75"/>
              <w:jc w:val="both"/>
              <w:rPr>
                <w:rFonts w:eastAsia="Times New Roman" w:cstheme="minorHAnsi"/>
                <w:lang w:val="pl-PL"/>
              </w:rPr>
            </w:pPr>
            <w:r w:rsidRPr="00785891">
              <w:rPr>
                <w:rFonts w:ascii="Calibri" w:eastAsia="Times New Roman" w:hAnsi="Calibri" w:cs="Calibri"/>
                <w:lang w:val="pl-PL"/>
              </w:rPr>
              <w:t>v. După primirea comunicării prevăzute la art. 228 din Legea 99/2016 cu modificările şi completările ulterioare, ofertanții ale căror oferte au fost declarate necâștigătoare au dreptul de a obține eliberarea garanției de participare înainte de expirarea perioadei prevăzute la punctul ii., dacă transmit autorității contractante o solicitare în acest sens. Entitatea contractantă va restitui garanția de participare în cel mult 3 zile lucrătoare de la primirea unei solicitări în acest sens.</w:t>
            </w:r>
          </w:p>
        </w:tc>
      </w:tr>
      <w:tr w:rsidR="00CC265A" w:rsidRPr="00CC265A" w14:paraId="0C0EA7B2" w14:textId="77777777" w:rsidTr="00F2568B">
        <w:trPr>
          <w:trHeight w:val="45"/>
          <w:tblCellSpacing w:w="0" w:type="auto"/>
        </w:trPr>
        <w:tc>
          <w:tcPr>
            <w:tcW w:w="2443" w:type="dxa"/>
            <w:tcBorders>
              <w:bottom w:val="single" w:sz="8" w:space="0" w:color="000000"/>
              <w:right w:val="single" w:sz="8" w:space="0" w:color="000000"/>
            </w:tcBorders>
            <w:tcMar>
              <w:top w:w="15" w:type="dxa"/>
              <w:left w:w="15" w:type="dxa"/>
              <w:bottom w:w="15" w:type="dxa"/>
              <w:right w:w="15" w:type="dxa"/>
            </w:tcMar>
          </w:tcPr>
          <w:p w14:paraId="7227EA7B"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Garanţia de bună execuţie</w:t>
            </w:r>
          </w:p>
        </w:tc>
        <w:tc>
          <w:tcPr>
            <w:tcW w:w="7512" w:type="dxa"/>
            <w:tcBorders>
              <w:bottom w:val="single" w:sz="8" w:space="0" w:color="000000"/>
              <w:right w:val="single" w:sz="8" w:space="0" w:color="000000"/>
            </w:tcBorders>
            <w:tcMar>
              <w:top w:w="15" w:type="dxa"/>
              <w:left w:w="15" w:type="dxa"/>
              <w:bottom w:w="15" w:type="dxa"/>
              <w:right w:w="15" w:type="dxa"/>
            </w:tcMar>
          </w:tcPr>
          <w:p w14:paraId="005B52D8" w14:textId="77777777" w:rsidR="004F72D2" w:rsidRPr="00DE048A" w:rsidRDefault="004F72D2" w:rsidP="00D01E0A">
            <w:pPr>
              <w:spacing w:before="25" w:after="0" w:line="240" w:lineRule="auto"/>
              <w:ind w:left="106" w:right="165"/>
              <w:jc w:val="both"/>
              <w:rPr>
                <w:rFonts w:eastAsia="Times New Roman" w:cstheme="minorHAnsi"/>
                <w:lang w:val="pl-PL"/>
              </w:rPr>
            </w:pPr>
            <w:r w:rsidRPr="00DE048A">
              <w:rPr>
                <w:rFonts w:eastAsia="Times New Roman" w:cstheme="minorHAnsi"/>
                <w:lang w:val="pl-PL"/>
              </w:rPr>
              <w:t>Garanţia de bună execuţie este solicitată.</w:t>
            </w:r>
          </w:p>
          <w:p w14:paraId="4A85DA25" w14:textId="185799FD" w:rsidR="004F72D2" w:rsidRPr="00DE048A" w:rsidRDefault="004F72D2" w:rsidP="00D01E0A">
            <w:pPr>
              <w:spacing w:before="25" w:after="0" w:line="240" w:lineRule="auto"/>
              <w:ind w:left="106" w:right="165"/>
              <w:jc w:val="both"/>
              <w:rPr>
                <w:rFonts w:eastAsia="Times New Roman" w:cstheme="minorHAnsi"/>
                <w:lang w:val="pl-PL"/>
              </w:rPr>
            </w:pPr>
          </w:p>
        </w:tc>
      </w:tr>
      <w:tr w:rsidR="00CC265A" w:rsidRPr="00CC265A" w14:paraId="48F02D38" w14:textId="77777777" w:rsidTr="00F2568B">
        <w:trPr>
          <w:trHeight w:val="45"/>
          <w:tblCellSpacing w:w="0" w:type="auto"/>
        </w:trPr>
        <w:tc>
          <w:tcPr>
            <w:tcW w:w="2443" w:type="dxa"/>
            <w:tcBorders>
              <w:bottom w:val="single" w:sz="8" w:space="0" w:color="000000"/>
              <w:right w:val="single" w:sz="8" w:space="0" w:color="000000"/>
            </w:tcBorders>
            <w:tcMar>
              <w:top w:w="15" w:type="dxa"/>
              <w:left w:w="15" w:type="dxa"/>
              <w:bottom w:w="15" w:type="dxa"/>
              <w:right w:w="15" w:type="dxa"/>
            </w:tcMar>
          </w:tcPr>
          <w:p w14:paraId="294408E5" w14:textId="77777777" w:rsidR="004F72D2" w:rsidRPr="00CC265A" w:rsidRDefault="004F72D2" w:rsidP="00247108">
            <w:pPr>
              <w:spacing w:after="200" w:line="240" w:lineRule="auto"/>
              <w:rPr>
                <w:rFonts w:eastAsia="Times New Roman" w:cstheme="minorHAnsi"/>
                <w:color w:val="FF0000"/>
                <w:lang w:val="pl-PL"/>
              </w:rPr>
            </w:pPr>
          </w:p>
        </w:tc>
        <w:tc>
          <w:tcPr>
            <w:tcW w:w="7512" w:type="dxa"/>
            <w:tcBorders>
              <w:bottom w:val="single" w:sz="8" w:space="0" w:color="000000"/>
              <w:right w:val="single" w:sz="8" w:space="0" w:color="000000"/>
            </w:tcBorders>
            <w:tcMar>
              <w:top w:w="15" w:type="dxa"/>
              <w:left w:w="15" w:type="dxa"/>
              <w:bottom w:w="15" w:type="dxa"/>
              <w:right w:w="15" w:type="dxa"/>
            </w:tcMar>
          </w:tcPr>
          <w:p w14:paraId="1016776C" w14:textId="35A3A2C3" w:rsidR="004F72D2" w:rsidRPr="00DE048A" w:rsidRDefault="004F72D2" w:rsidP="00717EBD">
            <w:pPr>
              <w:spacing w:before="25" w:after="0" w:line="240" w:lineRule="auto"/>
              <w:ind w:left="106" w:right="165"/>
              <w:jc w:val="both"/>
              <w:rPr>
                <w:rFonts w:eastAsia="Times New Roman" w:cstheme="minorHAnsi"/>
                <w:lang w:val="pl-PL"/>
              </w:rPr>
            </w:pPr>
            <w:r w:rsidRPr="00DE048A">
              <w:rPr>
                <w:rFonts w:eastAsia="Times New Roman" w:cstheme="minorHAnsi"/>
                <w:lang w:val="pl-PL"/>
              </w:rPr>
              <w:t xml:space="preserve">Garanţia de bună execuţie reprezintă </w:t>
            </w:r>
            <w:r w:rsidR="00F1196C">
              <w:rPr>
                <w:rFonts w:eastAsia="Times New Roman" w:cstheme="minorHAnsi"/>
                <w:lang w:val="pl-PL"/>
              </w:rPr>
              <w:t>0,2</w:t>
            </w:r>
            <w:r w:rsidR="00CC22BD" w:rsidRPr="00DE048A">
              <w:rPr>
                <w:rFonts w:eastAsia="Times New Roman" w:cstheme="minorHAnsi"/>
                <w:lang w:val="pl-PL"/>
              </w:rPr>
              <w:t xml:space="preserve">% din valoarea </w:t>
            </w:r>
            <w:r w:rsidR="00717EBD">
              <w:rPr>
                <w:rFonts w:eastAsia="Times New Roman" w:cstheme="minorHAnsi"/>
                <w:lang w:val="pl-PL"/>
              </w:rPr>
              <w:t>Contractului</w:t>
            </w:r>
            <w:r w:rsidR="00CC22BD" w:rsidRPr="00DE048A">
              <w:rPr>
                <w:rFonts w:eastAsia="Times New Roman" w:cstheme="minorHAnsi"/>
                <w:lang w:val="pl-PL"/>
              </w:rPr>
              <w:t>, fără TVA</w:t>
            </w:r>
            <w:r w:rsidR="00CC22BD" w:rsidRPr="00DE048A">
              <w:rPr>
                <w:rFonts w:eastAsia="Times New Roman" w:cstheme="minorHAnsi"/>
                <w:i/>
                <w:lang w:val="pl-PL"/>
              </w:rPr>
              <w:t xml:space="preserve"> </w:t>
            </w:r>
            <w:r w:rsidR="00CC22BD" w:rsidRPr="00DE048A">
              <w:rPr>
                <w:rFonts w:eastAsia="Times New Roman" w:cstheme="minorHAnsi"/>
                <w:lang w:val="pl-PL"/>
              </w:rPr>
              <w:t xml:space="preserve">pentru fiecare dintre Loturile Lot 1-Lot </w:t>
            </w:r>
            <w:r w:rsidR="00F1196C">
              <w:rPr>
                <w:rFonts w:eastAsia="Times New Roman" w:cstheme="minorHAnsi"/>
                <w:lang w:val="pl-PL"/>
              </w:rPr>
              <w:t>8</w:t>
            </w:r>
            <w:r w:rsidRPr="00DE048A">
              <w:rPr>
                <w:rFonts w:eastAsia="Times New Roman" w:cstheme="minorHAnsi"/>
                <w:lang w:val="pl-PL"/>
              </w:rPr>
              <w:t xml:space="preserve">, aşa cum este această valoare indicată în Contractul </w:t>
            </w:r>
            <w:r w:rsidR="00CC22BD" w:rsidRPr="00DE048A">
              <w:rPr>
                <w:rFonts w:eastAsia="Times New Roman" w:cstheme="minorHAnsi"/>
                <w:lang w:val="pl-PL"/>
              </w:rPr>
              <w:t xml:space="preserve">pentru fiecare dintre Loturile Lot 1- Lot </w:t>
            </w:r>
            <w:r w:rsidR="00F1196C">
              <w:rPr>
                <w:rFonts w:eastAsia="Times New Roman" w:cstheme="minorHAnsi"/>
                <w:lang w:val="pl-PL"/>
              </w:rPr>
              <w:t>8</w:t>
            </w:r>
            <w:r w:rsidR="00CC22BD" w:rsidRPr="00DE048A">
              <w:rPr>
                <w:rFonts w:eastAsia="Times New Roman" w:cstheme="minorHAnsi"/>
                <w:lang w:val="pl-PL"/>
              </w:rPr>
              <w:t xml:space="preserve"> </w:t>
            </w:r>
            <w:r w:rsidRPr="00DE048A">
              <w:rPr>
                <w:rFonts w:eastAsia="Times New Roman" w:cstheme="minorHAnsi"/>
                <w:lang w:val="pl-PL"/>
              </w:rPr>
              <w:t>care rezultă din această procedură.</w:t>
            </w:r>
            <w:r w:rsidR="00CC22BD" w:rsidRPr="00DE048A">
              <w:rPr>
                <w:rFonts w:eastAsia="Times New Roman" w:cstheme="minorHAnsi"/>
                <w:lang w:val="pl-PL"/>
              </w:rPr>
              <w:t xml:space="preserve"> </w:t>
            </w:r>
          </w:p>
        </w:tc>
      </w:tr>
      <w:tr w:rsidR="00CC265A" w:rsidRPr="00CC265A" w14:paraId="09CADA22" w14:textId="77777777" w:rsidTr="00F2568B">
        <w:trPr>
          <w:trHeight w:val="45"/>
          <w:tblCellSpacing w:w="0" w:type="auto"/>
        </w:trPr>
        <w:tc>
          <w:tcPr>
            <w:tcW w:w="2443" w:type="dxa"/>
            <w:tcBorders>
              <w:bottom w:val="single" w:sz="8" w:space="0" w:color="000000"/>
              <w:right w:val="single" w:sz="8" w:space="0" w:color="000000"/>
            </w:tcBorders>
            <w:tcMar>
              <w:top w:w="15" w:type="dxa"/>
              <w:left w:w="15" w:type="dxa"/>
              <w:bottom w:w="15" w:type="dxa"/>
              <w:right w:w="15" w:type="dxa"/>
            </w:tcMar>
          </w:tcPr>
          <w:p w14:paraId="4103A605" w14:textId="35C11829" w:rsidR="004F72D2" w:rsidRPr="00CC265A" w:rsidRDefault="004F72D2" w:rsidP="00247108">
            <w:pPr>
              <w:spacing w:after="200" w:line="240" w:lineRule="auto"/>
              <w:rPr>
                <w:rFonts w:eastAsia="Times New Roman" w:cstheme="minorHAnsi"/>
                <w:color w:val="FF0000"/>
                <w:lang w:val="pl-PL"/>
              </w:rPr>
            </w:pPr>
          </w:p>
        </w:tc>
        <w:tc>
          <w:tcPr>
            <w:tcW w:w="7512" w:type="dxa"/>
            <w:tcBorders>
              <w:bottom w:val="single" w:sz="8" w:space="0" w:color="000000"/>
              <w:right w:val="single" w:sz="8" w:space="0" w:color="000000"/>
            </w:tcBorders>
            <w:tcMar>
              <w:top w:w="15" w:type="dxa"/>
              <w:left w:w="15" w:type="dxa"/>
              <w:bottom w:w="15" w:type="dxa"/>
              <w:right w:w="15" w:type="dxa"/>
            </w:tcMar>
          </w:tcPr>
          <w:p w14:paraId="2D4281AB" w14:textId="77777777" w:rsidR="00717EBD" w:rsidRPr="00785891" w:rsidRDefault="00717EBD" w:rsidP="00717EBD">
            <w:pPr>
              <w:spacing w:before="25" w:after="0" w:line="240" w:lineRule="auto"/>
              <w:ind w:left="106" w:right="165"/>
              <w:jc w:val="both"/>
              <w:rPr>
                <w:rFonts w:ascii="Calibri" w:eastAsia="Times New Roman" w:hAnsi="Calibri" w:cs="Calibri"/>
                <w:lang w:val="pl-PL"/>
              </w:rPr>
            </w:pPr>
            <w:r w:rsidRPr="00785891">
              <w:rPr>
                <w:rFonts w:ascii="Calibri" w:eastAsia="Times New Roman" w:hAnsi="Calibri" w:cs="Calibri"/>
                <w:lang w:val="pl-PL"/>
              </w:rPr>
              <w:t>Garanția de bună execuție se constituie în termen de 5 zile lucrătoare de la data semnării contractului sectorial. Acest termen poate fi prelungit la solicitarea justificată a contractantului, fără a depăși 15 zile de la data semnării contractului sectorial.</w:t>
            </w:r>
          </w:p>
          <w:p w14:paraId="6B754C2B" w14:textId="182B0099" w:rsidR="00717EBD" w:rsidRDefault="00717EBD" w:rsidP="00717EBD">
            <w:pPr>
              <w:spacing w:before="25" w:after="0" w:line="240" w:lineRule="auto"/>
              <w:ind w:left="106" w:right="165"/>
              <w:jc w:val="both"/>
              <w:rPr>
                <w:rFonts w:ascii="Calibri" w:eastAsia="Times New Roman" w:hAnsi="Calibri" w:cs="Calibri"/>
                <w:lang w:val="pl-PL"/>
              </w:rPr>
            </w:pPr>
            <w:r w:rsidRPr="00785891">
              <w:rPr>
                <w:rFonts w:ascii="Calibri" w:eastAsia="Times New Roman" w:hAnsi="Calibri" w:cs="Calibri"/>
                <w:lang w:val="pl-PL"/>
              </w:rPr>
              <w:t>Garanţia de bună execuţie este irevocabilă, necondiţionată şi se constituie prin:</w:t>
            </w:r>
          </w:p>
          <w:p w14:paraId="785322B1" w14:textId="77777777" w:rsidR="00577B6F" w:rsidRPr="00577B6F" w:rsidRDefault="00577B6F" w:rsidP="00577B6F">
            <w:pPr>
              <w:spacing w:before="25" w:after="0" w:line="240" w:lineRule="auto"/>
              <w:ind w:left="106" w:right="165"/>
              <w:jc w:val="both"/>
              <w:rPr>
                <w:rFonts w:ascii="Calibri" w:eastAsia="Times New Roman" w:hAnsi="Calibri" w:cs="Calibri"/>
                <w:lang w:val="pl-PL"/>
              </w:rPr>
            </w:pPr>
            <w:r w:rsidRPr="00577B6F">
              <w:rPr>
                <w:rFonts w:ascii="Calibri" w:eastAsia="Times New Roman" w:hAnsi="Calibri" w:cs="Calibri"/>
                <w:lang w:val="pl-PL"/>
              </w:rPr>
              <w:t>să fie irevocabilă, necondiționată și se constituie prin:</w:t>
            </w:r>
          </w:p>
          <w:p w14:paraId="2866D0D8" w14:textId="77777777" w:rsidR="00577B6F" w:rsidRPr="00577B6F" w:rsidRDefault="00577B6F" w:rsidP="00577B6F">
            <w:pPr>
              <w:spacing w:before="25" w:after="0" w:line="240" w:lineRule="auto"/>
              <w:ind w:left="106" w:right="165"/>
              <w:jc w:val="both"/>
              <w:rPr>
                <w:rFonts w:ascii="Calibri" w:eastAsia="Times New Roman" w:hAnsi="Calibri" w:cs="Calibri"/>
                <w:lang w:val="pl-PL"/>
              </w:rPr>
            </w:pPr>
            <w:r w:rsidRPr="00577B6F">
              <w:rPr>
                <w:rFonts w:ascii="Calibri" w:eastAsia="Times New Roman" w:hAnsi="Calibri" w:cs="Calibri"/>
                <w:lang w:val="pl-PL"/>
              </w:rPr>
              <w:t>a) virament bancar;</w:t>
            </w:r>
          </w:p>
          <w:p w14:paraId="0B66C1B8" w14:textId="77777777" w:rsidR="00577B6F" w:rsidRPr="00577B6F" w:rsidRDefault="00577B6F" w:rsidP="00577B6F">
            <w:pPr>
              <w:spacing w:before="25" w:after="0" w:line="240" w:lineRule="auto"/>
              <w:ind w:left="106" w:right="165"/>
              <w:jc w:val="both"/>
              <w:rPr>
                <w:rFonts w:ascii="Calibri" w:eastAsia="Times New Roman" w:hAnsi="Calibri" w:cs="Calibri"/>
                <w:lang w:val="pl-PL"/>
              </w:rPr>
            </w:pPr>
            <w:r w:rsidRPr="00577B6F">
              <w:rPr>
                <w:rFonts w:ascii="Calibri" w:eastAsia="Times New Roman" w:hAnsi="Calibri" w:cs="Calibri"/>
                <w:lang w:val="pl-PL"/>
              </w:rPr>
              <w:t>b) instrumente de garantare emise în condițiile legii astfel:</w:t>
            </w:r>
          </w:p>
          <w:p w14:paraId="00225BC2" w14:textId="77777777" w:rsidR="00577B6F" w:rsidRPr="00577B6F" w:rsidRDefault="00577B6F" w:rsidP="00577B6F">
            <w:pPr>
              <w:spacing w:before="25" w:after="0" w:line="240" w:lineRule="auto"/>
              <w:ind w:left="106" w:right="165"/>
              <w:jc w:val="both"/>
              <w:rPr>
                <w:rFonts w:ascii="Calibri" w:eastAsia="Times New Roman" w:hAnsi="Calibri" w:cs="Calibri"/>
                <w:lang w:val="pl-PL"/>
              </w:rPr>
            </w:pPr>
            <w:r w:rsidRPr="00577B6F">
              <w:rPr>
                <w:rFonts w:ascii="Calibri" w:eastAsia="Times New Roman" w:hAnsi="Calibri" w:cs="Calibri"/>
                <w:lang w:val="pl-PL"/>
              </w:rPr>
              <w:t>(i) scrisori de garanție emise de instituții de credit bancare din România sau din alt stat;</w:t>
            </w:r>
          </w:p>
          <w:p w14:paraId="4126BF86" w14:textId="77777777" w:rsidR="00577B6F" w:rsidRPr="00577B6F" w:rsidRDefault="00577B6F" w:rsidP="00577B6F">
            <w:pPr>
              <w:spacing w:before="25" w:after="0" w:line="240" w:lineRule="auto"/>
              <w:ind w:left="106" w:right="165"/>
              <w:jc w:val="both"/>
              <w:rPr>
                <w:rFonts w:ascii="Calibri" w:eastAsia="Times New Roman" w:hAnsi="Calibri" w:cs="Calibri"/>
                <w:lang w:val="pl-PL"/>
              </w:rPr>
            </w:pPr>
            <w:r w:rsidRPr="00577B6F">
              <w:rPr>
                <w:rFonts w:ascii="Calibri" w:eastAsia="Times New Roman" w:hAnsi="Calibri" w:cs="Calibri"/>
                <w:lang w:val="pl-PL"/>
              </w:rPr>
              <w:lastRenderedPageBreak/>
              <w:t>(ii) scrisori de garanție emise de instituții financiare nebancare din România sau din alt stat pentru achizițiile de lucrări a căror valoare estimată este mai mică sau egală cu 40.000.000 lei fără TVA și respectiv pentru achizițiile de produse sau servicii a căror valoare estimată este mai mică sau egală cu 7.000.000 lei fără TVA;</w:t>
            </w:r>
          </w:p>
          <w:p w14:paraId="068E4B4E" w14:textId="77777777" w:rsidR="00577B6F" w:rsidRPr="00577B6F" w:rsidRDefault="00577B6F" w:rsidP="00577B6F">
            <w:pPr>
              <w:spacing w:before="25" w:after="0" w:line="240" w:lineRule="auto"/>
              <w:ind w:left="106" w:right="165"/>
              <w:jc w:val="both"/>
              <w:rPr>
                <w:rFonts w:ascii="Calibri" w:eastAsia="Times New Roman" w:hAnsi="Calibri" w:cs="Calibri"/>
                <w:lang w:val="pl-PL"/>
              </w:rPr>
            </w:pPr>
            <w:r w:rsidRPr="00577B6F">
              <w:rPr>
                <w:rFonts w:ascii="Calibri" w:eastAsia="Times New Roman" w:hAnsi="Calibri" w:cs="Calibri"/>
                <w:lang w:val="pl-PL"/>
              </w:rPr>
              <w:t>(iii) asigurări de garanții emise:</w:t>
            </w:r>
          </w:p>
          <w:p w14:paraId="1BEBA61C" w14:textId="77777777" w:rsidR="00577B6F" w:rsidRPr="00577B6F" w:rsidRDefault="00577B6F" w:rsidP="00577B6F">
            <w:pPr>
              <w:spacing w:before="25" w:after="0" w:line="240" w:lineRule="auto"/>
              <w:ind w:left="106" w:right="165"/>
              <w:jc w:val="both"/>
              <w:rPr>
                <w:rFonts w:ascii="Calibri" w:eastAsia="Times New Roman" w:hAnsi="Calibri" w:cs="Calibri"/>
                <w:lang w:val="pl-PL"/>
              </w:rPr>
            </w:pPr>
            <w:r w:rsidRPr="00577B6F">
              <w:rPr>
                <w:rFonts w:ascii="Calibri" w:eastAsia="Times New Roman" w:hAnsi="Calibri" w:cs="Calibri"/>
                <w:lang w:val="pl-PL"/>
              </w:rPr>
              <w:t>– fie de societăți de asigurare care dețin autorizații de funcționare emise în România sau într-un alt stat membru al Uniunii Europene și/sau care sunt înscrise în registrele publicate pe site-ul Autorității de Supraveghere Financiară, după caz;</w:t>
            </w:r>
          </w:p>
          <w:p w14:paraId="3A50518B" w14:textId="77777777" w:rsidR="00577B6F" w:rsidRPr="00577B6F" w:rsidRDefault="00577B6F" w:rsidP="00577B6F">
            <w:pPr>
              <w:spacing w:before="25" w:after="0" w:line="240" w:lineRule="auto"/>
              <w:ind w:left="106" w:right="165"/>
              <w:jc w:val="both"/>
              <w:rPr>
                <w:rFonts w:ascii="Calibri" w:eastAsia="Times New Roman" w:hAnsi="Calibri" w:cs="Calibri"/>
                <w:lang w:val="pl-PL"/>
              </w:rPr>
            </w:pPr>
            <w:r w:rsidRPr="00577B6F">
              <w:rPr>
                <w:rFonts w:ascii="Calibri" w:eastAsia="Times New Roman" w:hAnsi="Calibri" w:cs="Calibri"/>
                <w:lang w:val="pl-PL"/>
              </w:rPr>
              <w:t>– fie de societăți de asigurare din state terțe prin sucursale autorizate în România de către Autoritatea de Supraveghere Financiară;</w:t>
            </w:r>
          </w:p>
          <w:p w14:paraId="36552560" w14:textId="77777777" w:rsidR="00577B6F" w:rsidRPr="00577B6F" w:rsidRDefault="00577B6F" w:rsidP="00577B6F">
            <w:pPr>
              <w:spacing w:before="25" w:after="0" w:line="240" w:lineRule="auto"/>
              <w:ind w:left="106" w:right="165"/>
              <w:jc w:val="both"/>
              <w:rPr>
                <w:rFonts w:ascii="Calibri" w:eastAsia="Times New Roman" w:hAnsi="Calibri" w:cs="Calibri"/>
                <w:lang w:val="pl-PL"/>
              </w:rPr>
            </w:pPr>
            <w:r w:rsidRPr="00577B6F">
              <w:rPr>
                <w:rFonts w:ascii="Calibri" w:eastAsia="Times New Roman" w:hAnsi="Calibri" w:cs="Calibri"/>
                <w:lang w:val="pl-PL"/>
              </w:rPr>
              <w:t>c) depunerea la casierie a unor sume în numerar dacă valoarea este mai mică de 5.000 lei;</w:t>
            </w:r>
          </w:p>
          <w:p w14:paraId="7B87B295" w14:textId="46DB59FE" w:rsidR="00577B6F" w:rsidRPr="00577B6F" w:rsidRDefault="00577B6F" w:rsidP="00577B6F">
            <w:pPr>
              <w:spacing w:before="25" w:after="0" w:line="240" w:lineRule="auto"/>
              <w:ind w:left="106" w:right="165"/>
              <w:jc w:val="both"/>
              <w:rPr>
                <w:rFonts w:ascii="Calibri" w:eastAsia="Times New Roman" w:hAnsi="Calibri" w:cs="Calibri"/>
                <w:lang w:val="pl-PL"/>
              </w:rPr>
            </w:pPr>
            <w:r w:rsidRPr="00577B6F">
              <w:rPr>
                <w:rFonts w:ascii="Calibri" w:eastAsia="Times New Roman" w:hAnsi="Calibri" w:cs="Calibri"/>
                <w:lang w:val="pl-PL"/>
              </w:rPr>
              <w:t>d) rețineri succesive din sumele datorate pentru facturi parțiale;</w:t>
            </w:r>
          </w:p>
          <w:p w14:paraId="4404DE24" w14:textId="073C9610" w:rsidR="004F72D2" w:rsidRPr="00DE048A" w:rsidRDefault="00577B6F" w:rsidP="00577B6F">
            <w:pPr>
              <w:spacing w:before="25" w:after="0" w:line="240" w:lineRule="auto"/>
              <w:ind w:left="106" w:right="165"/>
              <w:jc w:val="both"/>
              <w:rPr>
                <w:rFonts w:eastAsia="Times New Roman" w:cstheme="minorHAnsi"/>
                <w:lang w:val="pl-PL"/>
              </w:rPr>
            </w:pPr>
            <w:r w:rsidRPr="00577B6F">
              <w:rPr>
                <w:rFonts w:ascii="Calibri" w:eastAsia="Times New Roman" w:hAnsi="Calibri" w:cs="Calibri"/>
                <w:lang w:val="pl-PL"/>
              </w:rPr>
              <w:t>e) combinarea a două sau mai multe dintre modalitățile de constituire prevăzute la lit. a)-c).</w:t>
            </w:r>
            <w:r>
              <w:rPr>
                <w:rFonts w:ascii="Calibri" w:eastAsia="Times New Roman" w:hAnsi="Calibri" w:cs="Calibri"/>
                <w:lang w:val="pl-PL"/>
              </w:rPr>
              <w:t xml:space="preserve"> </w:t>
            </w:r>
          </w:p>
        </w:tc>
      </w:tr>
      <w:tr w:rsidR="00CC265A" w:rsidRPr="00CC265A" w14:paraId="60BF2EFD" w14:textId="77777777" w:rsidTr="00F2568B">
        <w:trPr>
          <w:trHeight w:val="45"/>
          <w:tblCellSpacing w:w="0" w:type="auto"/>
        </w:trPr>
        <w:tc>
          <w:tcPr>
            <w:tcW w:w="2443" w:type="dxa"/>
            <w:tcBorders>
              <w:bottom w:val="single" w:sz="8" w:space="0" w:color="000000"/>
              <w:right w:val="single" w:sz="8" w:space="0" w:color="000000"/>
            </w:tcBorders>
            <w:tcMar>
              <w:top w:w="15" w:type="dxa"/>
              <w:left w:w="15" w:type="dxa"/>
              <w:bottom w:w="15" w:type="dxa"/>
              <w:right w:w="15" w:type="dxa"/>
            </w:tcMar>
          </w:tcPr>
          <w:p w14:paraId="461EEFAA" w14:textId="77777777" w:rsidR="004F72D2" w:rsidRPr="00CC265A" w:rsidRDefault="004F72D2" w:rsidP="00247108">
            <w:pPr>
              <w:spacing w:after="200" w:line="240" w:lineRule="auto"/>
              <w:rPr>
                <w:rFonts w:eastAsia="Times New Roman" w:cstheme="minorHAnsi"/>
                <w:color w:val="FF0000"/>
                <w:lang w:val="pl-PL"/>
              </w:rPr>
            </w:pPr>
          </w:p>
        </w:tc>
        <w:tc>
          <w:tcPr>
            <w:tcW w:w="7512" w:type="dxa"/>
            <w:tcBorders>
              <w:bottom w:val="single" w:sz="8" w:space="0" w:color="000000"/>
              <w:right w:val="single" w:sz="8" w:space="0" w:color="000000"/>
            </w:tcBorders>
            <w:tcMar>
              <w:top w:w="15" w:type="dxa"/>
              <w:left w:w="15" w:type="dxa"/>
              <w:bottom w:w="15" w:type="dxa"/>
              <w:right w:w="15" w:type="dxa"/>
            </w:tcMar>
          </w:tcPr>
          <w:p w14:paraId="2BDD3822" w14:textId="40346C41" w:rsidR="004F72D2" w:rsidRPr="00DE048A" w:rsidRDefault="00717EBD" w:rsidP="00D01E0A">
            <w:pPr>
              <w:spacing w:before="25" w:after="0" w:line="240" w:lineRule="auto"/>
              <w:ind w:left="106" w:right="165"/>
              <w:jc w:val="both"/>
              <w:rPr>
                <w:rFonts w:eastAsia="Times New Roman" w:cstheme="minorHAnsi"/>
                <w:lang w:val="pl-PL"/>
              </w:rPr>
            </w:pPr>
            <w:r w:rsidRPr="00717EBD">
              <w:rPr>
                <w:rFonts w:eastAsia="Times New Roman" w:cstheme="minorHAnsi"/>
                <w:lang w:val="pl-PL"/>
              </w:rPr>
              <w:t>Entitatea contractantă are dreptul de a emite pretenții asupra garanției de bună execuție, oricând pe parcursul îndeplinirii contractului sectorial, în limita prejudiciului creat, în cazul în care contractantul nu își îndeplinește din culpa sa obligațiile asumate prin contract. Anterior emiterii unei pretenții asupra garanției de bună execuție entitatea contractantă are obligația de a notifica pretenția atât contractantului, cât și emitentului instrumentului de garantare, precizând obligațiile care nu au fost respectate, precum și modul de calcul al prejudiciului. În situația executării garanției de bună execuție, parțial sau total, contractantul are obligația de a reîntregii garanția în cauză raportat la restul rămas de executat.</w:t>
            </w:r>
          </w:p>
        </w:tc>
      </w:tr>
      <w:tr w:rsidR="00CC265A" w:rsidRPr="00CC265A" w14:paraId="710D3CF3" w14:textId="77777777" w:rsidTr="00F2568B">
        <w:trPr>
          <w:trHeight w:val="45"/>
          <w:tblCellSpacing w:w="0" w:type="auto"/>
        </w:trPr>
        <w:tc>
          <w:tcPr>
            <w:tcW w:w="2443" w:type="dxa"/>
            <w:tcBorders>
              <w:bottom w:val="single" w:sz="8" w:space="0" w:color="000000"/>
              <w:right w:val="single" w:sz="8" w:space="0" w:color="000000"/>
            </w:tcBorders>
            <w:tcMar>
              <w:top w:w="15" w:type="dxa"/>
              <w:left w:w="15" w:type="dxa"/>
              <w:bottom w:w="15" w:type="dxa"/>
              <w:right w:w="15" w:type="dxa"/>
            </w:tcMar>
          </w:tcPr>
          <w:p w14:paraId="217A9A6C" w14:textId="77777777" w:rsidR="004F72D2" w:rsidRPr="00CC265A" w:rsidRDefault="004F72D2" w:rsidP="00247108">
            <w:pPr>
              <w:spacing w:after="200" w:line="240" w:lineRule="auto"/>
              <w:rPr>
                <w:rFonts w:eastAsia="Times New Roman" w:cstheme="minorHAnsi"/>
                <w:color w:val="FF0000"/>
                <w:lang w:val="pl-PL"/>
              </w:rPr>
            </w:pPr>
          </w:p>
        </w:tc>
        <w:tc>
          <w:tcPr>
            <w:tcW w:w="7512" w:type="dxa"/>
            <w:tcBorders>
              <w:bottom w:val="single" w:sz="8" w:space="0" w:color="000000"/>
              <w:right w:val="single" w:sz="8" w:space="0" w:color="000000"/>
            </w:tcBorders>
            <w:tcMar>
              <w:top w:w="15" w:type="dxa"/>
              <w:left w:w="15" w:type="dxa"/>
              <w:bottom w:w="15" w:type="dxa"/>
              <w:right w:w="15" w:type="dxa"/>
            </w:tcMar>
          </w:tcPr>
          <w:p w14:paraId="7782D408" w14:textId="59A8E3F0" w:rsidR="004F72D2" w:rsidRPr="00DE048A" w:rsidRDefault="00717EBD" w:rsidP="00D01E0A">
            <w:pPr>
              <w:spacing w:before="25" w:after="0" w:line="240" w:lineRule="auto"/>
              <w:ind w:left="106" w:right="165"/>
              <w:jc w:val="both"/>
              <w:rPr>
                <w:rFonts w:eastAsia="Times New Roman" w:cstheme="minorHAnsi"/>
                <w:lang w:val="pl-PL"/>
              </w:rPr>
            </w:pPr>
            <w:r w:rsidRPr="00717EBD">
              <w:rPr>
                <w:rFonts w:eastAsia="Times New Roman" w:cstheme="minorHAnsi"/>
                <w:lang w:val="pl-PL"/>
              </w:rPr>
              <w:t>Entitatea contractantă va elibera/restitui Garanţia de bună execuţie</w:t>
            </w:r>
            <w:r w:rsidR="00577B6F">
              <w:rPr>
                <w:rFonts w:eastAsia="Times New Roman" w:cstheme="minorHAnsi"/>
                <w:lang w:val="pl-PL"/>
              </w:rPr>
              <w:t xml:space="preserve"> în conformitate cu prevederile art. </w:t>
            </w:r>
            <w:r w:rsidR="00577B6F" w:rsidRPr="00577B6F">
              <w:rPr>
                <w:rFonts w:eastAsia="Times New Roman" w:cstheme="minorHAnsi"/>
                <w:lang w:val="pl-PL"/>
              </w:rPr>
              <w:t>164^2 din Legea 99/2016 privind achizițiile sectoriale cu modificările și completările ulterioare</w:t>
            </w:r>
            <w:r w:rsidR="00577B6F">
              <w:rPr>
                <w:rFonts w:eastAsia="Times New Roman" w:cstheme="minorHAnsi"/>
                <w:lang w:val="pl-PL"/>
              </w:rPr>
              <w:t>,</w:t>
            </w:r>
            <w:r w:rsidRPr="00717EBD">
              <w:rPr>
                <w:rFonts w:eastAsia="Times New Roman" w:cstheme="minorHAnsi"/>
                <w:lang w:val="pl-PL"/>
              </w:rPr>
              <w:t xml:space="preserve"> în cel mult 14 zile de la data îndeplinirii de către contractant a obligațiilor asumate prin contractul sectorial, dacă nu a ridicat până la acea dată pretenții asupra ei.</w:t>
            </w:r>
          </w:p>
        </w:tc>
      </w:tr>
    </w:tbl>
    <w:p w14:paraId="79E3BD26" w14:textId="77777777" w:rsidR="004F72D2" w:rsidRDefault="004F72D2" w:rsidP="00247108">
      <w:pPr>
        <w:spacing w:before="26" w:after="0" w:line="240" w:lineRule="auto"/>
        <w:ind w:left="373"/>
        <w:rPr>
          <w:rFonts w:eastAsia="Times New Roman" w:cstheme="minorHAnsi"/>
          <w:color w:val="FF0000"/>
          <w:lang w:val="pl-PL"/>
        </w:rPr>
      </w:pPr>
    </w:p>
    <w:p w14:paraId="634B8507" w14:textId="77777777" w:rsidR="00C651C0" w:rsidRDefault="00C651C0" w:rsidP="00247108">
      <w:pPr>
        <w:spacing w:before="26" w:after="0" w:line="240" w:lineRule="auto"/>
        <w:ind w:left="373"/>
        <w:rPr>
          <w:rFonts w:eastAsia="Times New Roman" w:cstheme="minorHAnsi"/>
          <w:color w:val="FF0000"/>
          <w:lang w:val="pl-PL"/>
        </w:rPr>
      </w:pPr>
    </w:p>
    <w:p w14:paraId="30DC4A39" w14:textId="17F39502" w:rsidR="004F72D2" w:rsidRPr="00DE048A" w:rsidRDefault="00E60FBC" w:rsidP="00247108">
      <w:pPr>
        <w:spacing w:before="80" w:after="0" w:line="240" w:lineRule="auto"/>
        <w:ind w:left="373"/>
        <w:jc w:val="center"/>
        <w:rPr>
          <w:rFonts w:eastAsia="Times New Roman" w:cstheme="minorHAnsi"/>
          <w:lang w:val="pl-PL"/>
        </w:rPr>
      </w:pPr>
      <w:r w:rsidRPr="00DE048A">
        <w:rPr>
          <w:rFonts w:eastAsia="Times New Roman" w:cstheme="minorHAnsi"/>
          <w:b/>
          <w:lang w:val="pl-PL"/>
        </w:rPr>
        <w:t>III.1.6.</w:t>
      </w:r>
      <w:r w:rsidR="004F72D2" w:rsidRPr="00DE048A">
        <w:rPr>
          <w:rFonts w:eastAsia="Times New Roman" w:cstheme="minorHAnsi"/>
          <w:b/>
          <w:lang w:val="pl-PL"/>
        </w:rPr>
        <w:t xml:space="preserve"> FORMA JURIDICĂ PE CARE O VA LUA GRUPUL DE OPERATORI ECONOMICI CĂRUIA I SE ATRIBUIE CONTRACTUL</w:t>
      </w:r>
    </w:p>
    <w:tbl>
      <w:tblPr>
        <w:tblW w:w="9865"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426"/>
        <w:gridCol w:w="7439"/>
      </w:tblGrid>
      <w:tr w:rsidR="00DE048A" w:rsidRPr="00DE048A" w14:paraId="17BACF1D" w14:textId="77777777" w:rsidTr="00F2568B">
        <w:trPr>
          <w:trHeight w:val="1140"/>
          <w:tblCellSpacing w:w="0" w:type="auto"/>
        </w:trPr>
        <w:tc>
          <w:tcPr>
            <w:tcW w:w="2426" w:type="dxa"/>
            <w:tcBorders>
              <w:bottom w:val="single" w:sz="8" w:space="0" w:color="000000"/>
              <w:right w:val="single" w:sz="8" w:space="0" w:color="000000"/>
            </w:tcBorders>
            <w:tcMar>
              <w:top w:w="15" w:type="dxa"/>
              <w:left w:w="15" w:type="dxa"/>
              <w:bottom w:w="15" w:type="dxa"/>
              <w:right w:w="15" w:type="dxa"/>
            </w:tcMar>
          </w:tcPr>
          <w:p w14:paraId="0E184A72"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Forma juridică pe care o poate lua grupul de</w:t>
            </w:r>
          </w:p>
        </w:tc>
        <w:tc>
          <w:tcPr>
            <w:tcW w:w="7439" w:type="dxa"/>
            <w:tcBorders>
              <w:bottom w:val="single" w:sz="8" w:space="0" w:color="000000"/>
              <w:right w:val="single" w:sz="8" w:space="0" w:color="000000"/>
            </w:tcBorders>
            <w:tcMar>
              <w:top w:w="15" w:type="dxa"/>
              <w:left w:w="15" w:type="dxa"/>
              <w:bottom w:w="15" w:type="dxa"/>
              <w:right w:w="15" w:type="dxa"/>
            </w:tcMar>
          </w:tcPr>
          <w:p w14:paraId="2F70E80C" w14:textId="5222A73E" w:rsidR="004F72D2" w:rsidRDefault="004F72D2" w:rsidP="00D01E0A">
            <w:pPr>
              <w:spacing w:before="25" w:after="0" w:line="240" w:lineRule="auto"/>
              <w:ind w:left="106" w:right="165"/>
              <w:jc w:val="both"/>
              <w:rPr>
                <w:rFonts w:eastAsia="Times New Roman" w:cstheme="minorHAnsi"/>
                <w:lang w:val="pl-PL"/>
              </w:rPr>
            </w:pPr>
            <w:r w:rsidRPr="00DE048A">
              <w:rPr>
                <w:rFonts w:eastAsia="Times New Roman" w:cstheme="minorHAnsi"/>
                <w:lang w:val="pl-PL"/>
              </w:rPr>
              <w:t>Orice Operator Economic are dreptul de a participa în comun cu alţi Operatori Economici la procedura de atribuire, conform art. 66 din Legea nr. 99/2016.</w:t>
            </w:r>
            <w:r w:rsidR="002B6ACE">
              <w:rPr>
                <w:rFonts w:eastAsia="Times New Roman" w:cstheme="minorHAnsi"/>
                <w:lang w:val="pl-PL"/>
              </w:rPr>
              <w:t xml:space="preserve"> </w:t>
            </w:r>
          </w:p>
          <w:p w14:paraId="54ECB3CE" w14:textId="0863E491" w:rsidR="003C6E6A" w:rsidRPr="00DE048A" w:rsidRDefault="00631ACE" w:rsidP="00631ACE">
            <w:pPr>
              <w:spacing w:after="0"/>
              <w:ind w:left="159" w:right="165"/>
              <w:jc w:val="both"/>
              <w:rPr>
                <w:rFonts w:eastAsia="Times New Roman" w:cstheme="minorHAnsi"/>
                <w:lang w:val="pl-PL"/>
              </w:rPr>
            </w:pPr>
            <w:r w:rsidRPr="00631ACE">
              <w:rPr>
                <w:rFonts w:eastAsia="Times New Roman" w:cstheme="minorHAnsi"/>
                <w:lang w:val="pl-PL"/>
              </w:rPr>
              <w:t xml:space="preserve">În cazul în care doi sau mai mulți operatori economici participă la procedură în asociere, iar asocierea este desemnată câștigătoare a procedurii de atribuire, după desemnarea câștigătorului Entitatea Contractantă își rezervă dreptul de a solicita operatorilor economici participanți în comun la procedura de atribuire a căror Ofertă a fost desemnată câștigătoare să adopte sau să constituie o anumită formă juridică, cum ar fi o declarație autentică dată în fața unui notar, a unei autorități administrative sau juridice sau a unei asociații profesionale </w:t>
            </w:r>
            <w:r w:rsidRPr="00631ACE">
              <w:rPr>
                <w:rFonts w:eastAsia="Times New Roman" w:cstheme="minorHAnsi"/>
                <w:lang w:val="pl-PL"/>
              </w:rPr>
              <w:lastRenderedPageBreak/>
              <w:t>care are competențe în acest sens, după semnarea Contractului.</w:t>
            </w:r>
          </w:p>
        </w:tc>
      </w:tr>
      <w:tr w:rsidR="00CC265A" w:rsidRPr="00CC265A" w14:paraId="7C7993E4" w14:textId="77777777" w:rsidTr="00F2568B">
        <w:trPr>
          <w:trHeight w:val="45"/>
          <w:tblCellSpacing w:w="0" w:type="auto"/>
        </w:trPr>
        <w:tc>
          <w:tcPr>
            <w:tcW w:w="2426" w:type="dxa"/>
            <w:tcBorders>
              <w:bottom w:val="single" w:sz="8" w:space="0" w:color="000000"/>
              <w:right w:val="single" w:sz="8" w:space="0" w:color="000000"/>
            </w:tcBorders>
            <w:tcMar>
              <w:top w:w="15" w:type="dxa"/>
              <w:left w:w="15" w:type="dxa"/>
              <w:bottom w:w="15" w:type="dxa"/>
              <w:right w:w="15" w:type="dxa"/>
            </w:tcMar>
          </w:tcPr>
          <w:p w14:paraId="74A846E0"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lastRenderedPageBreak/>
              <w:t>Operatori Economici cărora li se atribuie Contractul</w:t>
            </w:r>
          </w:p>
        </w:tc>
        <w:tc>
          <w:tcPr>
            <w:tcW w:w="7439" w:type="dxa"/>
            <w:tcBorders>
              <w:bottom w:val="single" w:sz="8" w:space="0" w:color="000000"/>
              <w:right w:val="single" w:sz="8" w:space="0" w:color="000000"/>
            </w:tcBorders>
            <w:tcMar>
              <w:top w:w="15" w:type="dxa"/>
              <w:left w:w="15" w:type="dxa"/>
              <w:bottom w:w="15" w:type="dxa"/>
              <w:right w:w="15" w:type="dxa"/>
            </w:tcMar>
          </w:tcPr>
          <w:p w14:paraId="334C9BD2" w14:textId="77777777" w:rsidR="00041699" w:rsidRPr="00DE048A" w:rsidRDefault="00041699" w:rsidP="00041699">
            <w:pPr>
              <w:spacing w:before="25" w:after="0" w:line="240" w:lineRule="auto"/>
              <w:ind w:left="106" w:right="165"/>
              <w:jc w:val="both"/>
              <w:rPr>
                <w:rFonts w:eastAsia="Times New Roman" w:cstheme="minorHAnsi"/>
                <w:lang w:val="pl-PL"/>
              </w:rPr>
            </w:pPr>
            <w:r w:rsidRPr="00DE048A">
              <w:rPr>
                <w:rFonts w:eastAsia="Times New Roman" w:cstheme="minorHAnsi"/>
                <w:lang w:val="pl-PL"/>
              </w:rPr>
              <w:t>În cazul în care Ofertantul este o Asociere de Operatori Economici, Acordul de asociere depus împreună cu Oferta trebuie să stipuleze cel puţin următoarele:</w:t>
            </w:r>
          </w:p>
          <w:p w14:paraId="1D028508" w14:textId="3AEBF08C" w:rsidR="00041699" w:rsidRPr="00DE048A" w:rsidRDefault="00041699" w:rsidP="00041699">
            <w:pPr>
              <w:spacing w:before="25" w:after="0" w:line="240" w:lineRule="auto"/>
              <w:ind w:left="106" w:right="165"/>
              <w:jc w:val="both"/>
              <w:rPr>
                <w:rFonts w:eastAsia="Times New Roman" w:cstheme="minorHAnsi"/>
                <w:lang w:val="pl-PL"/>
              </w:rPr>
            </w:pPr>
            <w:r w:rsidRPr="00DE048A">
              <w:rPr>
                <w:rFonts w:eastAsia="Times New Roman" w:cstheme="minorHAnsi"/>
                <w:lang w:val="pl-PL"/>
              </w:rPr>
              <w:t>i. toţi membrii Asocierii vor fi responsabili în mod solidar pentru prezentarea Ofertei şi pentru executarea Contractului sectorial, precum şi pentru prestarea ulterioară a serviciilor de transport public judeţean prin curse regulate în</w:t>
            </w:r>
            <w:r w:rsidR="003C6E6A">
              <w:rPr>
                <w:rFonts w:eastAsia="Times New Roman" w:cstheme="minorHAnsi"/>
                <w:lang w:val="pl-PL"/>
              </w:rPr>
              <w:t xml:space="preserve"> aria teritorială de competenţă a UAT</w:t>
            </w:r>
            <w:r w:rsidRPr="00DE048A">
              <w:rPr>
                <w:rFonts w:eastAsia="Times New Roman" w:cstheme="minorHAnsi"/>
                <w:lang w:val="pl-PL"/>
              </w:rPr>
              <w:t xml:space="preserve"> Judeţul </w:t>
            </w:r>
            <w:r w:rsidR="00353898">
              <w:rPr>
                <w:rFonts w:eastAsia="Times New Roman" w:cstheme="minorHAnsi"/>
                <w:lang w:val="pl-PL"/>
              </w:rPr>
              <w:t>Argeş</w:t>
            </w:r>
            <w:r w:rsidRPr="00DE048A">
              <w:rPr>
                <w:rFonts w:eastAsia="Times New Roman" w:cstheme="minorHAnsi"/>
                <w:lang w:val="pl-PL"/>
              </w:rPr>
              <w:t>, în conformitate cu prevederile Contractului;</w:t>
            </w:r>
          </w:p>
          <w:p w14:paraId="04B65129" w14:textId="075DE107" w:rsidR="00041699" w:rsidRPr="00DE048A" w:rsidRDefault="00041699" w:rsidP="00041699">
            <w:pPr>
              <w:spacing w:before="25" w:after="0" w:line="240" w:lineRule="auto"/>
              <w:ind w:left="106" w:right="165"/>
              <w:jc w:val="both"/>
              <w:rPr>
                <w:rFonts w:eastAsia="Times New Roman" w:cstheme="minorHAnsi"/>
                <w:lang w:val="pl-PL"/>
              </w:rPr>
            </w:pPr>
            <w:r w:rsidRPr="00DE048A">
              <w:rPr>
                <w:rFonts w:eastAsia="Times New Roman" w:cstheme="minorHAnsi"/>
                <w:lang w:val="pl-PL"/>
              </w:rPr>
              <w:t>ii. reprezentantul desemnat al Asocierii are autoritatea de a desfăşura toate activităţile, pentru şi în numele oricărui membru al Asocierii în timpul procedurii de atribuire</w:t>
            </w:r>
            <w:r w:rsidR="003C6E6A">
              <w:rPr>
                <w:rFonts w:eastAsia="Times New Roman" w:cstheme="minorHAnsi"/>
                <w:lang w:val="pl-PL"/>
              </w:rPr>
              <w:t xml:space="preserve"> şi, în cazul în care Asocierea va fi desemnată câştigătoare, pe durata executării Contractului</w:t>
            </w:r>
            <w:r w:rsidRPr="00DE048A">
              <w:rPr>
                <w:rFonts w:eastAsia="Times New Roman" w:cstheme="minorHAnsi"/>
                <w:lang w:val="pl-PL"/>
              </w:rPr>
              <w:t>;</w:t>
            </w:r>
          </w:p>
          <w:p w14:paraId="7191ABD2" w14:textId="61544FC9" w:rsidR="004F72D2" w:rsidRPr="00DE048A" w:rsidRDefault="00041699" w:rsidP="00041699">
            <w:pPr>
              <w:spacing w:before="25" w:after="0" w:line="240" w:lineRule="auto"/>
              <w:ind w:left="106" w:right="165"/>
              <w:jc w:val="both"/>
              <w:rPr>
                <w:rFonts w:eastAsia="Times New Roman" w:cstheme="minorHAnsi"/>
                <w:lang w:val="pl-PL"/>
              </w:rPr>
            </w:pPr>
            <w:r w:rsidRPr="00DE048A">
              <w:rPr>
                <w:rFonts w:eastAsia="Times New Roman" w:cstheme="minorHAnsi"/>
                <w:lang w:val="pl-PL"/>
              </w:rPr>
              <w:t>iii. membrul, desemnat ca partener principal (lider), confirmat prin depunerea unei împuterniciri semnate de semnatarul (persoanele) împuternicit(e) legal al/ale fiecărui membru al Asocierii;</w:t>
            </w:r>
          </w:p>
        </w:tc>
      </w:tr>
      <w:tr w:rsidR="00CC265A" w:rsidRPr="00CC265A" w14:paraId="7B616741" w14:textId="77777777" w:rsidTr="00F2568B">
        <w:trPr>
          <w:trHeight w:val="45"/>
          <w:tblCellSpacing w:w="0" w:type="auto"/>
        </w:trPr>
        <w:tc>
          <w:tcPr>
            <w:tcW w:w="2426" w:type="dxa"/>
            <w:tcBorders>
              <w:bottom w:val="single" w:sz="8" w:space="0" w:color="000000"/>
              <w:right w:val="single" w:sz="8" w:space="0" w:color="000000"/>
            </w:tcBorders>
            <w:tcMar>
              <w:top w:w="15" w:type="dxa"/>
              <w:left w:w="15" w:type="dxa"/>
              <w:bottom w:w="15" w:type="dxa"/>
              <w:right w:w="15" w:type="dxa"/>
            </w:tcMar>
          </w:tcPr>
          <w:p w14:paraId="63AE7A71" w14:textId="77777777" w:rsidR="00041699" w:rsidRPr="00CC265A" w:rsidRDefault="00041699" w:rsidP="00247108">
            <w:pPr>
              <w:spacing w:before="25" w:after="0" w:line="240" w:lineRule="auto"/>
              <w:ind w:left="106"/>
              <w:rPr>
                <w:rFonts w:eastAsia="Times New Roman" w:cstheme="minorHAnsi"/>
                <w:color w:val="FF0000"/>
                <w:lang w:val="pl-PL"/>
              </w:rPr>
            </w:pPr>
          </w:p>
        </w:tc>
        <w:tc>
          <w:tcPr>
            <w:tcW w:w="7439" w:type="dxa"/>
            <w:tcBorders>
              <w:bottom w:val="single" w:sz="8" w:space="0" w:color="000000"/>
              <w:right w:val="single" w:sz="8" w:space="0" w:color="000000"/>
            </w:tcBorders>
            <w:tcMar>
              <w:top w:w="15" w:type="dxa"/>
              <w:left w:w="15" w:type="dxa"/>
              <w:bottom w:w="15" w:type="dxa"/>
              <w:right w:w="15" w:type="dxa"/>
            </w:tcMar>
          </w:tcPr>
          <w:p w14:paraId="7420A602" w14:textId="77777777" w:rsidR="00041699" w:rsidRPr="00DE048A" w:rsidRDefault="00041699" w:rsidP="00041699">
            <w:pPr>
              <w:spacing w:before="25" w:after="0" w:line="240" w:lineRule="auto"/>
              <w:ind w:left="106" w:right="165"/>
              <w:jc w:val="both"/>
              <w:rPr>
                <w:rFonts w:eastAsia="Times New Roman" w:cstheme="minorHAnsi"/>
                <w:lang w:val="pl-PL"/>
              </w:rPr>
            </w:pPr>
            <w:r w:rsidRPr="00DE048A">
              <w:rPr>
                <w:rFonts w:eastAsia="Times New Roman" w:cstheme="minorHAnsi"/>
                <w:lang w:val="pl-PL"/>
              </w:rPr>
              <w:t>Oferta prezentată de o Asociere formată din doi sau mai mulţi Operatori Economici trebuie să îndeplinească cerinţele enumerate mai jos:</w:t>
            </w:r>
          </w:p>
          <w:p w14:paraId="238D9C21" w14:textId="77777777" w:rsidR="00041699" w:rsidRPr="00DE048A" w:rsidRDefault="00041699" w:rsidP="00041699">
            <w:pPr>
              <w:spacing w:before="25" w:after="0" w:line="240" w:lineRule="auto"/>
              <w:ind w:left="106" w:right="165"/>
              <w:jc w:val="both"/>
              <w:rPr>
                <w:rFonts w:eastAsia="Times New Roman" w:cstheme="minorHAnsi"/>
                <w:lang w:val="pl-PL"/>
              </w:rPr>
            </w:pPr>
            <w:r w:rsidRPr="00DE048A">
              <w:rPr>
                <w:rFonts w:eastAsia="Times New Roman" w:cstheme="minorHAnsi"/>
                <w:lang w:val="pl-PL"/>
              </w:rPr>
              <w:t>i. Să includă câte un DUAE (completat) pentru fiecare membru al Asocierii care va conţine toate informaţiile enumerate în DUAE;</w:t>
            </w:r>
          </w:p>
          <w:p w14:paraId="0AAB6C24" w14:textId="77777777" w:rsidR="00041699" w:rsidRPr="00DE048A" w:rsidRDefault="00041699" w:rsidP="00041699">
            <w:pPr>
              <w:spacing w:before="25" w:after="0" w:line="240" w:lineRule="auto"/>
              <w:ind w:left="106" w:right="165"/>
              <w:jc w:val="both"/>
              <w:rPr>
                <w:rFonts w:eastAsia="Times New Roman" w:cstheme="minorHAnsi"/>
                <w:lang w:val="pl-PL"/>
              </w:rPr>
            </w:pPr>
            <w:r w:rsidRPr="00DE048A">
              <w:rPr>
                <w:rFonts w:eastAsia="Times New Roman" w:cstheme="minorHAnsi"/>
                <w:lang w:val="pl-PL"/>
              </w:rPr>
              <w:t>ii. Să includă confirmarea scrisă emisă de fiecare membru al Asocierii, inclusiv de liderul Asocierii, pentru aceeaşi persoana/aceleaşi persoane autorizând semnatarul/semnatarii Ofertei să angajeze Ofertantul (ca Asociere) în procedura de atribuire.</w:t>
            </w:r>
          </w:p>
          <w:p w14:paraId="379C1F16" w14:textId="6D6065DC" w:rsidR="00041699" w:rsidRPr="00DE048A" w:rsidRDefault="00041699" w:rsidP="00041699">
            <w:pPr>
              <w:spacing w:before="25" w:after="0" w:line="240" w:lineRule="auto"/>
              <w:ind w:left="106" w:right="165"/>
              <w:jc w:val="both"/>
              <w:rPr>
                <w:rFonts w:eastAsia="Times New Roman" w:cstheme="minorHAnsi"/>
                <w:lang w:val="pl-PL"/>
              </w:rPr>
            </w:pPr>
            <w:r w:rsidRPr="00DE048A">
              <w:rPr>
                <w:rFonts w:eastAsia="Times New Roman" w:cstheme="minorHAnsi"/>
                <w:lang w:val="pl-PL"/>
              </w:rPr>
              <w:t>iii. Oferta va fi semnată de reprezentantul autorizat al Asocierii.</w:t>
            </w:r>
          </w:p>
        </w:tc>
      </w:tr>
      <w:tr w:rsidR="00CC265A" w:rsidRPr="00CC265A" w14:paraId="76624669" w14:textId="77777777" w:rsidTr="00F2568B">
        <w:trPr>
          <w:trHeight w:val="45"/>
          <w:tblCellSpacing w:w="0" w:type="auto"/>
        </w:trPr>
        <w:tc>
          <w:tcPr>
            <w:tcW w:w="2426" w:type="dxa"/>
            <w:tcBorders>
              <w:bottom w:val="single" w:sz="8" w:space="0" w:color="000000"/>
              <w:right w:val="single" w:sz="8" w:space="0" w:color="000000"/>
            </w:tcBorders>
            <w:tcMar>
              <w:top w:w="15" w:type="dxa"/>
              <w:left w:w="15" w:type="dxa"/>
              <w:bottom w:w="15" w:type="dxa"/>
              <w:right w:w="15" w:type="dxa"/>
            </w:tcMar>
          </w:tcPr>
          <w:p w14:paraId="5F2B94BA" w14:textId="77777777" w:rsidR="004F72D2" w:rsidRPr="00CC265A" w:rsidRDefault="004F72D2" w:rsidP="00247108">
            <w:pPr>
              <w:spacing w:after="200" w:line="240" w:lineRule="auto"/>
              <w:rPr>
                <w:rFonts w:eastAsia="Times New Roman" w:cstheme="minorHAnsi"/>
                <w:color w:val="FF0000"/>
                <w:lang w:val="pl-PL"/>
              </w:rPr>
            </w:pPr>
          </w:p>
        </w:tc>
        <w:tc>
          <w:tcPr>
            <w:tcW w:w="7439" w:type="dxa"/>
            <w:tcBorders>
              <w:bottom w:val="single" w:sz="8" w:space="0" w:color="000000"/>
              <w:right w:val="single" w:sz="8" w:space="0" w:color="000000"/>
            </w:tcBorders>
            <w:tcMar>
              <w:top w:w="15" w:type="dxa"/>
              <w:left w:w="15" w:type="dxa"/>
              <w:bottom w:w="15" w:type="dxa"/>
              <w:right w:w="15" w:type="dxa"/>
            </w:tcMar>
          </w:tcPr>
          <w:p w14:paraId="49BAB52D" w14:textId="77777777" w:rsidR="004F72D2" w:rsidRDefault="00041699" w:rsidP="00D01E0A">
            <w:pPr>
              <w:spacing w:before="25" w:after="0" w:line="240" w:lineRule="auto"/>
              <w:ind w:left="106" w:right="165"/>
              <w:jc w:val="both"/>
              <w:rPr>
                <w:rFonts w:eastAsia="Times New Roman" w:cstheme="minorHAnsi"/>
                <w:lang w:val="pl-PL"/>
              </w:rPr>
            </w:pPr>
            <w:r w:rsidRPr="00DE048A">
              <w:rPr>
                <w:rFonts w:eastAsia="Times New Roman" w:cstheme="minorHAnsi"/>
                <w:lang w:val="pl-PL"/>
              </w:rPr>
              <w:t>Oferta va fi semnată astfel încât să angajeze în mod legal toţi membrii Asocierii şi va include Acordul de asociere care va stipula toate elementele identificate mai sus.</w:t>
            </w:r>
          </w:p>
          <w:p w14:paraId="519258B7" w14:textId="4CB796F0" w:rsidR="001B60A0" w:rsidRPr="00DE048A" w:rsidRDefault="001B60A0" w:rsidP="00D01E0A">
            <w:pPr>
              <w:spacing w:before="25" w:after="0" w:line="240" w:lineRule="auto"/>
              <w:ind w:left="106" w:right="165"/>
              <w:jc w:val="both"/>
              <w:rPr>
                <w:rFonts w:eastAsia="Times New Roman" w:cstheme="minorHAnsi"/>
                <w:lang w:val="pl-PL"/>
              </w:rPr>
            </w:pPr>
            <w:r w:rsidRPr="001B60A0">
              <w:rPr>
                <w:rFonts w:eastAsia="Times New Roman" w:cstheme="minorHAnsi"/>
                <w:lang w:val="pl-PL"/>
              </w:rPr>
              <w:t>Numele şi funcţia deţinute de fiecare persoană ce semnează Acordul de asociere trebuie scrise sub semnătura şi trebuie să fie aceleaşi cu numele şi funcţia incluse în DUAE (completat) prezentat de fiecare membru al Asocierii, în Partea II: "Informaţii privind Operatorul Economic, Informaţii privind reprezentanţii Operatorului Economic".</w:t>
            </w:r>
          </w:p>
        </w:tc>
      </w:tr>
      <w:tr w:rsidR="00CC265A" w:rsidRPr="00CC265A" w14:paraId="1D375CF5" w14:textId="77777777" w:rsidTr="00F2568B">
        <w:trPr>
          <w:trHeight w:val="45"/>
          <w:tblCellSpacing w:w="0" w:type="auto"/>
        </w:trPr>
        <w:tc>
          <w:tcPr>
            <w:tcW w:w="2426" w:type="dxa"/>
            <w:tcBorders>
              <w:bottom w:val="single" w:sz="8" w:space="0" w:color="000000"/>
              <w:right w:val="single" w:sz="8" w:space="0" w:color="000000"/>
            </w:tcBorders>
            <w:tcMar>
              <w:top w:w="15" w:type="dxa"/>
              <w:left w:w="15" w:type="dxa"/>
              <w:bottom w:w="15" w:type="dxa"/>
              <w:right w:w="15" w:type="dxa"/>
            </w:tcMar>
          </w:tcPr>
          <w:p w14:paraId="3334137F" w14:textId="77777777" w:rsidR="004F72D2" w:rsidRPr="00CC265A" w:rsidRDefault="004F72D2" w:rsidP="00247108">
            <w:pPr>
              <w:spacing w:after="200" w:line="240" w:lineRule="auto"/>
              <w:rPr>
                <w:rFonts w:eastAsia="Times New Roman" w:cstheme="minorHAnsi"/>
                <w:color w:val="FF0000"/>
                <w:lang w:val="pl-PL"/>
              </w:rPr>
            </w:pPr>
          </w:p>
        </w:tc>
        <w:tc>
          <w:tcPr>
            <w:tcW w:w="7439" w:type="dxa"/>
            <w:tcBorders>
              <w:bottom w:val="single" w:sz="8" w:space="0" w:color="000000"/>
              <w:right w:val="single" w:sz="8" w:space="0" w:color="000000"/>
            </w:tcBorders>
            <w:tcMar>
              <w:top w:w="15" w:type="dxa"/>
              <w:left w:w="15" w:type="dxa"/>
              <w:bottom w:w="15" w:type="dxa"/>
              <w:right w:w="15" w:type="dxa"/>
            </w:tcMar>
          </w:tcPr>
          <w:p w14:paraId="5B9278F6" w14:textId="44931A4B" w:rsidR="004F72D2" w:rsidRPr="00DE048A" w:rsidRDefault="00041699" w:rsidP="00D01E0A">
            <w:pPr>
              <w:spacing w:before="25" w:after="0" w:line="240" w:lineRule="auto"/>
              <w:ind w:left="106" w:right="165"/>
              <w:jc w:val="both"/>
              <w:rPr>
                <w:rFonts w:eastAsia="Times New Roman" w:cstheme="minorHAnsi"/>
                <w:lang w:val="pl-PL"/>
              </w:rPr>
            </w:pPr>
            <w:r w:rsidRPr="00DE048A">
              <w:rPr>
                <w:rFonts w:eastAsia="Times New Roman" w:cstheme="minorHAnsi"/>
                <w:lang w:val="pl-PL"/>
              </w:rPr>
              <w:t>Ofertantul va furniza informaţii detaliate cu privire la reprezentare (formele, amploarea, scopul etc.). Entitatea Contractantă îşi rezervă dreptul de a solicita documente/informaţii adiţionale în legătură cu statutul reprezentantului Asocierii de a reprezenta Ofertantul.</w:t>
            </w:r>
          </w:p>
        </w:tc>
      </w:tr>
      <w:tr w:rsidR="004F72D2" w:rsidRPr="00CC265A" w14:paraId="537442FE" w14:textId="77777777" w:rsidTr="00F2568B">
        <w:trPr>
          <w:trHeight w:val="45"/>
          <w:tblCellSpacing w:w="0" w:type="auto"/>
        </w:trPr>
        <w:tc>
          <w:tcPr>
            <w:tcW w:w="2426" w:type="dxa"/>
            <w:tcBorders>
              <w:bottom w:val="single" w:sz="8" w:space="0" w:color="000000"/>
              <w:right w:val="single" w:sz="8" w:space="0" w:color="000000"/>
            </w:tcBorders>
            <w:tcMar>
              <w:top w:w="15" w:type="dxa"/>
              <w:left w:w="15" w:type="dxa"/>
              <w:bottom w:w="15" w:type="dxa"/>
              <w:right w:w="15" w:type="dxa"/>
            </w:tcMar>
          </w:tcPr>
          <w:p w14:paraId="7945F65C" w14:textId="77777777" w:rsidR="004F72D2" w:rsidRPr="00CC265A" w:rsidRDefault="004F72D2" w:rsidP="00247108">
            <w:pPr>
              <w:spacing w:after="200" w:line="240" w:lineRule="auto"/>
              <w:rPr>
                <w:rFonts w:eastAsia="Times New Roman" w:cstheme="minorHAnsi"/>
                <w:color w:val="FF0000"/>
                <w:lang w:val="pl-PL"/>
              </w:rPr>
            </w:pPr>
          </w:p>
        </w:tc>
        <w:tc>
          <w:tcPr>
            <w:tcW w:w="7439" w:type="dxa"/>
            <w:tcBorders>
              <w:bottom w:val="single" w:sz="8" w:space="0" w:color="000000"/>
              <w:right w:val="single" w:sz="8" w:space="0" w:color="000000"/>
            </w:tcBorders>
            <w:tcMar>
              <w:top w:w="15" w:type="dxa"/>
              <w:left w:w="15" w:type="dxa"/>
              <w:bottom w:w="15" w:type="dxa"/>
              <w:right w:w="15" w:type="dxa"/>
            </w:tcMar>
          </w:tcPr>
          <w:p w14:paraId="55450240" w14:textId="2CC1DE2F" w:rsidR="004F72D2" w:rsidRPr="00DE048A" w:rsidRDefault="00112604" w:rsidP="00D01E0A">
            <w:pPr>
              <w:spacing w:before="25" w:after="0" w:line="240" w:lineRule="auto"/>
              <w:ind w:left="106" w:right="165"/>
              <w:jc w:val="both"/>
              <w:rPr>
                <w:rFonts w:eastAsia="Times New Roman" w:cstheme="minorHAnsi"/>
                <w:lang w:val="pl-PL"/>
              </w:rPr>
            </w:pPr>
            <w:r w:rsidRPr="00DE048A">
              <w:rPr>
                <w:rFonts w:eastAsia="Times New Roman" w:cstheme="minorHAnsi"/>
                <w:lang w:val="pl-PL"/>
              </w:rPr>
              <w:t xml:space="preserve"> </w:t>
            </w:r>
            <w:r w:rsidR="00041699" w:rsidRPr="00DE048A">
              <w:rPr>
                <w:rFonts w:eastAsia="Times New Roman" w:cstheme="minorHAnsi"/>
                <w:lang w:val="pl-PL"/>
              </w:rPr>
              <w:t>Realizarea operațiunilor menționate este necesară datorită specificului activității delegate și ținând cont de faptul că în conformitate cu art. 67 alin. 2-5 din Legea nr. 99/2016 și art. 37 din  HG nr. 394/ 2016, operatorii economici participanți la procedura de atribuire au obligația, ca la semnarea contractului de delegare a gestiunii, să respecte și să facă dovada că se afla într-una din situațiile prezentate în cadrul art. 30 din Legea nr. 92/ 2007.</w:t>
            </w:r>
          </w:p>
        </w:tc>
      </w:tr>
    </w:tbl>
    <w:p w14:paraId="2E3AD9C6" w14:textId="77777777" w:rsidR="004F72D2" w:rsidRPr="00CC265A" w:rsidRDefault="004F72D2" w:rsidP="00247108">
      <w:pPr>
        <w:spacing w:before="26" w:after="0" w:line="240" w:lineRule="auto"/>
        <w:ind w:left="373"/>
        <w:rPr>
          <w:rFonts w:eastAsia="Times New Roman" w:cstheme="minorHAnsi"/>
          <w:color w:val="FF0000"/>
          <w:lang w:val="pl-PL"/>
        </w:rPr>
      </w:pPr>
    </w:p>
    <w:p w14:paraId="22C1500E" w14:textId="7601937A" w:rsidR="004F72D2" w:rsidRPr="00DE048A" w:rsidRDefault="00E60FBC" w:rsidP="00247108">
      <w:pPr>
        <w:spacing w:before="80" w:after="0" w:line="240" w:lineRule="auto"/>
        <w:ind w:left="373"/>
        <w:jc w:val="center"/>
        <w:rPr>
          <w:rFonts w:eastAsia="Times New Roman" w:cstheme="minorHAnsi"/>
          <w:lang w:val="pl-PL"/>
        </w:rPr>
      </w:pPr>
      <w:r w:rsidRPr="00DE048A">
        <w:rPr>
          <w:rFonts w:eastAsia="Times New Roman" w:cstheme="minorHAnsi"/>
          <w:b/>
          <w:lang w:val="pl-PL"/>
        </w:rPr>
        <w:t>III.1.7.</w:t>
      </w:r>
      <w:r w:rsidR="004F72D2" w:rsidRPr="00DE048A">
        <w:rPr>
          <w:rFonts w:eastAsia="Times New Roman" w:cstheme="minorHAnsi"/>
          <w:b/>
          <w:lang w:val="pl-PL"/>
        </w:rPr>
        <w:t xml:space="preserve"> LEGISLAŢIA APLICABILĂ</w:t>
      </w:r>
    </w:p>
    <w:p w14:paraId="6D28FBBB" w14:textId="77777777" w:rsidR="004F72D2" w:rsidRPr="00DE048A" w:rsidRDefault="004F72D2" w:rsidP="00BA33BB">
      <w:pPr>
        <w:spacing w:before="26" w:after="240" w:line="240" w:lineRule="auto"/>
        <w:ind w:left="373"/>
        <w:jc w:val="both"/>
        <w:rPr>
          <w:rFonts w:eastAsia="Times New Roman" w:cstheme="minorHAnsi"/>
          <w:lang w:val="pl-PL"/>
        </w:rPr>
      </w:pPr>
      <w:r w:rsidRPr="00DE048A">
        <w:rPr>
          <w:rFonts w:eastAsia="Times New Roman" w:cstheme="minorHAnsi"/>
          <w:lang w:val="pl-PL"/>
        </w:rPr>
        <w:t>Desfăşurarea acestei proceduri este reglementată de legislaţia română privind achiziţiile sectoriale, după cum este indicat mai jos.</w:t>
      </w:r>
    </w:p>
    <w:tbl>
      <w:tblPr>
        <w:tblW w:w="9890"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370"/>
        <w:gridCol w:w="7520"/>
      </w:tblGrid>
      <w:tr w:rsidR="00CC265A" w:rsidRPr="00CC265A" w14:paraId="53C1167A" w14:textId="77777777" w:rsidTr="00DE048A">
        <w:trPr>
          <w:trHeight w:val="45"/>
          <w:tblCellSpacing w:w="0" w:type="auto"/>
        </w:trPr>
        <w:tc>
          <w:tcPr>
            <w:tcW w:w="2370" w:type="dxa"/>
            <w:tcBorders>
              <w:bottom w:val="single" w:sz="8" w:space="0" w:color="000000"/>
              <w:right w:val="single" w:sz="8" w:space="0" w:color="000000"/>
            </w:tcBorders>
            <w:tcMar>
              <w:top w:w="15" w:type="dxa"/>
              <w:left w:w="15" w:type="dxa"/>
              <w:bottom w:w="15" w:type="dxa"/>
              <w:right w:w="15" w:type="dxa"/>
            </w:tcMar>
          </w:tcPr>
          <w:p w14:paraId="584E1C2F"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Legislaţia aplicabilă</w:t>
            </w:r>
          </w:p>
        </w:tc>
        <w:tc>
          <w:tcPr>
            <w:tcW w:w="7520" w:type="dxa"/>
            <w:tcBorders>
              <w:bottom w:val="single" w:sz="8" w:space="0" w:color="000000"/>
              <w:right w:val="single" w:sz="8" w:space="0" w:color="000000"/>
            </w:tcBorders>
            <w:tcMar>
              <w:top w:w="15" w:type="dxa"/>
              <w:left w:w="15" w:type="dxa"/>
              <w:bottom w:w="15" w:type="dxa"/>
              <w:right w:w="15" w:type="dxa"/>
            </w:tcMar>
          </w:tcPr>
          <w:p w14:paraId="479C1C9A" w14:textId="77777777" w:rsidR="004F72D2" w:rsidRPr="00DE048A" w:rsidRDefault="004F72D2" w:rsidP="00D01E0A">
            <w:pPr>
              <w:spacing w:before="25" w:after="0" w:line="240" w:lineRule="auto"/>
              <w:ind w:left="106" w:right="75"/>
              <w:jc w:val="both"/>
              <w:rPr>
                <w:rFonts w:eastAsia="Times New Roman" w:cstheme="minorHAnsi"/>
                <w:lang w:val="pl-PL"/>
              </w:rPr>
            </w:pPr>
            <w:r w:rsidRPr="00DE048A">
              <w:rPr>
                <w:rFonts w:eastAsia="Times New Roman" w:cstheme="minorHAnsi"/>
                <w:lang w:val="pl-PL"/>
              </w:rPr>
              <w:t>Această procedură este guvernată de următoarele:</w:t>
            </w:r>
          </w:p>
          <w:p w14:paraId="4B021E81" w14:textId="77777777" w:rsidR="004F72D2" w:rsidRPr="00DE048A" w:rsidRDefault="004F72D2" w:rsidP="00D01E0A">
            <w:pPr>
              <w:spacing w:before="25" w:after="0" w:line="240" w:lineRule="auto"/>
              <w:ind w:left="106" w:right="75"/>
              <w:jc w:val="both"/>
              <w:rPr>
                <w:rFonts w:eastAsia="Times New Roman" w:cstheme="minorHAnsi"/>
                <w:lang w:val="pl-PL"/>
              </w:rPr>
            </w:pPr>
            <w:r w:rsidRPr="00DE048A">
              <w:rPr>
                <w:rFonts w:eastAsia="Times New Roman" w:cstheme="minorHAnsi"/>
                <w:lang w:val="pl-PL"/>
              </w:rPr>
              <w:t>i. Legea nr. 99/2016 privind achiziţiile sectoriale, publicată în Monitorul Oficial nr. 391 din 23 mai 2016, cu modificările şi completările ulterioare (Legea nr. 99/2016);</w:t>
            </w:r>
          </w:p>
          <w:p w14:paraId="2B591D8C" w14:textId="77777777" w:rsidR="004F72D2" w:rsidRPr="00DE048A" w:rsidRDefault="004F72D2" w:rsidP="00D01E0A">
            <w:pPr>
              <w:spacing w:before="25" w:after="0" w:line="240" w:lineRule="auto"/>
              <w:ind w:left="106" w:right="75"/>
              <w:jc w:val="both"/>
              <w:rPr>
                <w:rFonts w:eastAsia="Times New Roman" w:cstheme="minorHAnsi"/>
                <w:lang w:val="pl-PL"/>
              </w:rPr>
            </w:pPr>
            <w:r w:rsidRPr="00DE048A">
              <w:rPr>
                <w:rFonts w:eastAsia="Times New Roman" w:cstheme="minorHAnsi"/>
                <w:lang w:val="pl-PL"/>
              </w:rPr>
              <w:t>ii. Legea nr. 101/2016 privind remediile şi căile de atac în materie de atribuire a contractelor de achiziţie publică, a contractelor sectoriale şi a contractelor de concesiune de lucrări şi concesiune de servicii, precum şi pentru organizarea şi funcţionarea Consiliului National de Soluţionare a Contestaţiilor publicat în Monitorul Oficial al României nr. 393 din 23 mai 2016, cu modificările şi completările ulterioare (Legea nr. 101/2016);</w:t>
            </w:r>
          </w:p>
          <w:p w14:paraId="14CF3FCE" w14:textId="77777777" w:rsidR="004F72D2" w:rsidRPr="00DE048A" w:rsidRDefault="004F72D2" w:rsidP="00D01E0A">
            <w:pPr>
              <w:spacing w:before="25" w:after="0" w:line="240" w:lineRule="auto"/>
              <w:ind w:left="106" w:right="75"/>
              <w:jc w:val="both"/>
              <w:rPr>
                <w:rFonts w:eastAsia="Times New Roman" w:cstheme="minorHAnsi"/>
                <w:lang w:val="pl-PL"/>
              </w:rPr>
            </w:pPr>
            <w:r w:rsidRPr="00DE048A">
              <w:rPr>
                <w:rFonts w:eastAsia="Times New Roman" w:cstheme="minorHAnsi"/>
                <w:lang w:val="pl-PL"/>
              </w:rPr>
              <w:t>iii. Hotărârea de Guvern nr. 394/2016 pentru aprobarea Normelor Metodologice de aplicare a prevederilor referitoare la atribuirea contractului sectorial/acordului-cadru din Legea nr. 99/2016 privind achiziţiile sectoriale, publicată în Monitorul Oficial al României nr. 422 din 6 iunie 2016, cu modificările şi completările ulterioare (H.G. nr. 394/2016);</w:t>
            </w:r>
          </w:p>
          <w:p w14:paraId="6DCF814C" w14:textId="77777777" w:rsidR="004F72D2" w:rsidRPr="00DE048A" w:rsidRDefault="004F72D2" w:rsidP="00D01E0A">
            <w:pPr>
              <w:spacing w:before="25" w:after="0" w:line="240" w:lineRule="auto"/>
              <w:ind w:left="106" w:right="75"/>
              <w:jc w:val="both"/>
              <w:rPr>
                <w:rFonts w:eastAsia="Times New Roman" w:cstheme="minorHAnsi"/>
                <w:lang w:val="pl-PL"/>
              </w:rPr>
            </w:pPr>
            <w:r w:rsidRPr="00DE048A">
              <w:rPr>
                <w:rFonts w:eastAsia="Times New Roman" w:cstheme="minorHAnsi"/>
                <w:lang w:val="pl-PL"/>
              </w:rPr>
              <w:t>iv. Legea serviciilor publice de transport persoane în unităţile administrativ-teritoriale nr. 92/2007, publicată în Monitorul Oficial nr. 262 din 19 aprilie 2007, cu modificările şi completările ulterioare (Legea nr. 92/2007);</w:t>
            </w:r>
          </w:p>
          <w:p w14:paraId="4CA03B0B" w14:textId="77777777" w:rsidR="004F72D2" w:rsidRPr="00DE048A" w:rsidRDefault="004F72D2" w:rsidP="00D01E0A">
            <w:pPr>
              <w:spacing w:before="25" w:after="0" w:line="240" w:lineRule="auto"/>
              <w:ind w:left="106" w:right="75"/>
              <w:jc w:val="both"/>
              <w:rPr>
                <w:rFonts w:eastAsia="Times New Roman" w:cstheme="minorHAnsi"/>
                <w:lang w:val="pl-PL"/>
              </w:rPr>
            </w:pPr>
            <w:r w:rsidRPr="00DE048A">
              <w:rPr>
                <w:rFonts w:eastAsia="Times New Roman" w:cstheme="minorHAnsi"/>
                <w:lang w:val="pl-PL"/>
              </w:rPr>
              <w:t>v. Legea serviciilor comunitare de utilităţi publice nr. 51/2006, republicată, publicată în Monitorul Oficial nr. 121 din 05 martie 2013, cu modificările şi completările ulterioare (Legea nr. 51/2006);</w:t>
            </w:r>
          </w:p>
          <w:p w14:paraId="3A05E758" w14:textId="77777777" w:rsidR="004F72D2" w:rsidRPr="00DE048A" w:rsidRDefault="004F72D2" w:rsidP="00D01E0A">
            <w:pPr>
              <w:spacing w:before="25" w:after="0" w:line="240" w:lineRule="auto"/>
              <w:ind w:left="106" w:right="75"/>
              <w:jc w:val="both"/>
              <w:rPr>
                <w:rFonts w:eastAsia="Times New Roman" w:cstheme="minorHAnsi"/>
                <w:lang w:val="pl-PL"/>
              </w:rPr>
            </w:pPr>
            <w:r w:rsidRPr="00DE048A">
              <w:rPr>
                <w:rFonts w:eastAsia="Times New Roman" w:cstheme="minorHAnsi"/>
                <w:lang w:val="pl-PL"/>
              </w:rPr>
              <w:t>vi. Regulamentul (CE) nr. 1370/2007 din 23 octombrie 2007 privind serviciile publice de transport feroviar şi rutier de călători şi de abrogare a Regulamentelor (CEE) nr. 1191/69 şi nr. 1107/70 ale Consiliului, publicat în Jurnalul Oficial al Uniunii Europene L 315 din 03 decembrie 2007;</w:t>
            </w:r>
          </w:p>
          <w:p w14:paraId="0F88E65A" w14:textId="77777777" w:rsidR="004F72D2" w:rsidRPr="00DE048A" w:rsidRDefault="004F72D2" w:rsidP="00D01E0A">
            <w:pPr>
              <w:spacing w:before="25" w:after="0" w:line="240" w:lineRule="auto"/>
              <w:ind w:left="106" w:right="75"/>
              <w:jc w:val="both"/>
              <w:rPr>
                <w:rFonts w:eastAsia="Times New Roman" w:cstheme="minorHAnsi"/>
                <w:lang w:val="pl-PL"/>
              </w:rPr>
            </w:pPr>
            <w:r w:rsidRPr="00DE048A">
              <w:rPr>
                <w:rFonts w:eastAsia="Times New Roman" w:cstheme="minorHAnsi"/>
                <w:lang w:val="pl-PL"/>
              </w:rPr>
              <w:t>vii. Regulamentul de punere în aplicare (UE) 2016/7 al Comisiei din 5 ianuarie 2016 de stabilire a formularului standard pentru documentul european de achiziţie unic publicat în Jurnalul Oficial al Uniunii Europene L 3 din 06 ianuarie 2016;</w:t>
            </w:r>
          </w:p>
          <w:p w14:paraId="11F9B3D6" w14:textId="77777777" w:rsidR="004F72D2" w:rsidRPr="00DE048A" w:rsidRDefault="004F72D2" w:rsidP="00D01E0A">
            <w:pPr>
              <w:spacing w:before="25" w:after="0" w:line="240" w:lineRule="auto"/>
              <w:ind w:left="106" w:right="75"/>
              <w:jc w:val="both"/>
              <w:rPr>
                <w:rFonts w:eastAsia="Times New Roman" w:cstheme="minorHAnsi"/>
                <w:lang w:val="pl-PL"/>
              </w:rPr>
            </w:pPr>
            <w:r w:rsidRPr="00DE048A">
              <w:rPr>
                <w:rFonts w:eastAsia="Times New Roman" w:cstheme="minorHAnsi"/>
                <w:lang w:val="pl-PL"/>
              </w:rPr>
              <w:t>viii. Instrucţiunea nr. 1/2017 a Preşedintelui ANAP emisă în aplicarea prevederilor art. 179 lit. g) şi art. 187 alin. (8) lit. a) din Legea nr. 98/2016 privind achiziţiile publice, respectiv a art. 192 lit. g) şi a art. 209 alin. (8) din Legea nr. 99/2016 privind achiziţiile sectoriale, publicată în Monitorul Oficial al României nr. 32 din 11 ianuarie 2017;</w:t>
            </w:r>
          </w:p>
          <w:p w14:paraId="21304483" w14:textId="48D2F967" w:rsidR="004F72D2" w:rsidRPr="00DE048A" w:rsidRDefault="004F72D2" w:rsidP="00620405">
            <w:pPr>
              <w:spacing w:before="25" w:after="0" w:line="240" w:lineRule="auto"/>
              <w:ind w:left="106" w:right="75"/>
              <w:jc w:val="both"/>
              <w:rPr>
                <w:rFonts w:eastAsia="Times New Roman" w:cstheme="minorHAnsi"/>
                <w:lang w:val="pl-PL"/>
              </w:rPr>
            </w:pPr>
            <w:r w:rsidRPr="00DE048A">
              <w:rPr>
                <w:rFonts w:eastAsia="Times New Roman" w:cstheme="minorHAnsi"/>
                <w:lang w:val="pl-PL"/>
              </w:rPr>
              <w:t>ix. Instrucţiunea nr. 2/2017 a Preşedintelui ANAP emisă în aplicarea prevederilor art. 178 şi art. 179 lit. a) şi b) din Legea nr. 98/2016 privind achiziţiile publice, cu completările ulterioare, respectiv a prevederilor art. 191 şi art. 192 lit. a) şi b) din Legea nr. 99/2016 privind achiziţiile sectoriale, publicată în Monitorul Oficial al Român</w:t>
            </w:r>
            <w:r w:rsidR="00620405">
              <w:rPr>
                <w:rFonts w:eastAsia="Times New Roman" w:cstheme="minorHAnsi"/>
                <w:lang w:val="pl-PL"/>
              </w:rPr>
              <w:t>iei nr. 300 din 27 aprilie 2017.</w:t>
            </w:r>
          </w:p>
        </w:tc>
      </w:tr>
      <w:tr w:rsidR="00CC265A" w:rsidRPr="00CC265A" w14:paraId="5B66C53A" w14:textId="77777777" w:rsidTr="00DE048A">
        <w:trPr>
          <w:trHeight w:val="45"/>
          <w:tblCellSpacing w:w="0" w:type="auto"/>
        </w:trPr>
        <w:tc>
          <w:tcPr>
            <w:tcW w:w="2370" w:type="dxa"/>
            <w:tcBorders>
              <w:bottom w:val="single" w:sz="8" w:space="0" w:color="000000"/>
              <w:right w:val="single" w:sz="8" w:space="0" w:color="000000"/>
            </w:tcBorders>
            <w:tcMar>
              <w:top w:w="15" w:type="dxa"/>
              <w:left w:w="15" w:type="dxa"/>
              <w:bottom w:w="15" w:type="dxa"/>
              <w:right w:w="15" w:type="dxa"/>
            </w:tcMar>
          </w:tcPr>
          <w:p w14:paraId="31882BB3" w14:textId="77777777" w:rsidR="004F72D2" w:rsidRPr="00CC265A" w:rsidRDefault="004F72D2" w:rsidP="00247108">
            <w:pPr>
              <w:spacing w:after="200" w:line="240" w:lineRule="auto"/>
              <w:rPr>
                <w:rFonts w:eastAsia="Times New Roman" w:cstheme="minorHAnsi"/>
                <w:color w:val="FF0000"/>
                <w:lang w:val="pl-PL"/>
              </w:rPr>
            </w:pPr>
          </w:p>
        </w:tc>
        <w:tc>
          <w:tcPr>
            <w:tcW w:w="7520" w:type="dxa"/>
            <w:tcBorders>
              <w:bottom w:val="single" w:sz="8" w:space="0" w:color="000000"/>
              <w:right w:val="single" w:sz="8" w:space="0" w:color="000000"/>
            </w:tcBorders>
            <w:tcMar>
              <w:top w:w="15" w:type="dxa"/>
              <w:left w:w="15" w:type="dxa"/>
              <w:bottom w:w="15" w:type="dxa"/>
              <w:right w:w="15" w:type="dxa"/>
            </w:tcMar>
          </w:tcPr>
          <w:p w14:paraId="500142A6" w14:textId="77777777" w:rsidR="004F72D2" w:rsidRPr="00DE048A" w:rsidRDefault="004F72D2" w:rsidP="00D01E0A">
            <w:pPr>
              <w:spacing w:before="25" w:after="0" w:line="240" w:lineRule="auto"/>
              <w:ind w:left="106" w:right="75"/>
              <w:jc w:val="both"/>
              <w:rPr>
                <w:rFonts w:eastAsia="Times New Roman" w:cstheme="minorHAnsi"/>
                <w:lang w:val="pl-PL"/>
              </w:rPr>
            </w:pPr>
            <w:r w:rsidRPr="00DE048A">
              <w:rPr>
                <w:rFonts w:eastAsia="Times New Roman" w:cstheme="minorHAnsi"/>
                <w:lang w:val="pl-PL"/>
              </w:rPr>
              <w:t>Legislaţia română în vigoare se aplică pentru toate situaţiile care nu se regăsesc în mod expres în Documentaţia de atribuire.</w:t>
            </w:r>
          </w:p>
        </w:tc>
      </w:tr>
      <w:tr w:rsidR="004F72D2" w:rsidRPr="00CC265A" w14:paraId="0262168F" w14:textId="77777777" w:rsidTr="00DE048A">
        <w:trPr>
          <w:trHeight w:val="45"/>
          <w:tblCellSpacing w:w="0" w:type="auto"/>
        </w:trPr>
        <w:tc>
          <w:tcPr>
            <w:tcW w:w="2370" w:type="dxa"/>
            <w:tcBorders>
              <w:bottom w:val="single" w:sz="8" w:space="0" w:color="000000"/>
              <w:right w:val="single" w:sz="8" w:space="0" w:color="000000"/>
            </w:tcBorders>
            <w:tcMar>
              <w:top w:w="15" w:type="dxa"/>
              <w:left w:w="15" w:type="dxa"/>
              <w:bottom w:w="15" w:type="dxa"/>
              <w:right w:w="15" w:type="dxa"/>
            </w:tcMar>
          </w:tcPr>
          <w:p w14:paraId="10A923A1" w14:textId="77777777" w:rsidR="004F72D2" w:rsidRPr="00CC265A" w:rsidRDefault="004F72D2" w:rsidP="00247108">
            <w:pPr>
              <w:spacing w:after="200" w:line="240" w:lineRule="auto"/>
              <w:rPr>
                <w:rFonts w:eastAsia="Times New Roman" w:cstheme="minorHAnsi"/>
                <w:color w:val="FF0000"/>
                <w:lang w:val="pl-PL"/>
              </w:rPr>
            </w:pPr>
          </w:p>
        </w:tc>
        <w:tc>
          <w:tcPr>
            <w:tcW w:w="7520" w:type="dxa"/>
            <w:tcBorders>
              <w:bottom w:val="single" w:sz="8" w:space="0" w:color="000000"/>
              <w:right w:val="single" w:sz="8" w:space="0" w:color="000000"/>
            </w:tcBorders>
            <w:tcMar>
              <w:top w:w="15" w:type="dxa"/>
              <w:left w:w="15" w:type="dxa"/>
              <w:bottom w:w="15" w:type="dxa"/>
              <w:right w:w="15" w:type="dxa"/>
            </w:tcMar>
          </w:tcPr>
          <w:p w14:paraId="43C89DFF" w14:textId="6A588FD7" w:rsidR="004F72D2" w:rsidRPr="00DE048A" w:rsidRDefault="004F72D2" w:rsidP="00D01E0A">
            <w:pPr>
              <w:spacing w:before="25" w:after="0" w:line="240" w:lineRule="auto"/>
              <w:ind w:left="106" w:right="75"/>
              <w:jc w:val="both"/>
              <w:rPr>
                <w:rFonts w:eastAsia="Times New Roman" w:cstheme="minorHAnsi"/>
                <w:lang w:val="pl-PL"/>
              </w:rPr>
            </w:pPr>
            <w:r w:rsidRPr="00DE048A">
              <w:rPr>
                <w:rFonts w:eastAsia="Times New Roman" w:cstheme="minorHAnsi"/>
                <w:lang w:val="pl-PL"/>
              </w:rPr>
              <w:t xml:space="preserve">Legislaţia în limba română poate fi consultată la: </w:t>
            </w:r>
            <w:hyperlink r:id="rId18" w:history="1">
              <w:r w:rsidR="00DE048A" w:rsidRPr="00DC2A8F">
                <w:rPr>
                  <w:rStyle w:val="Hyperlink"/>
                  <w:rFonts w:eastAsia="Times New Roman" w:cstheme="minorHAnsi"/>
                  <w:lang w:val="pl-PL"/>
                </w:rPr>
                <w:t>http://www.anap.gov.ro</w:t>
              </w:r>
            </w:hyperlink>
            <w:r w:rsidRPr="00DE048A">
              <w:rPr>
                <w:rFonts w:eastAsia="Times New Roman" w:cstheme="minorHAnsi"/>
                <w:lang w:val="pl-PL"/>
              </w:rPr>
              <w:t xml:space="preserve">, </w:t>
            </w:r>
            <w:hyperlink r:id="rId19" w:history="1">
              <w:r w:rsidR="00DE048A" w:rsidRPr="00DC2A8F">
                <w:rPr>
                  <w:rStyle w:val="Hyperlink"/>
                  <w:rFonts w:eastAsia="Times New Roman" w:cstheme="minorHAnsi"/>
                  <w:lang w:val="pl-PL"/>
                </w:rPr>
                <w:t>http://www.anr.sc.ro</w:t>
              </w:r>
              <w:r w:rsidR="00DE048A" w:rsidRPr="00DC2A8F">
                <w:rPr>
                  <w:rStyle w:val="Hyperlink"/>
                </w:rPr>
                <w:t>/</w:t>
              </w:r>
            </w:hyperlink>
            <w:r w:rsidR="00BA33BB" w:rsidRPr="00DE048A">
              <w:rPr>
                <w:rFonts w:eastAsia="Times New Roman" w:cstheme="minorHAnsi"/>
                <w:lang w:val="pl-PL"/>
              </w:rPr>
              <w:t xml:space="preserve"> </w:t>
            </w:r>
            <w:r w:rsidRPr="00DE048A">
              <w:rPr>
                <w:rFonts w:eastAsia="Times New Roman" w:cstheme="minorHAnsi"/>
                <w:lang w:val="pl-PL"/>
              </w:rPr>
              <w:t xml:space="preserve">şi </w:t>
            </w:r>
            <w:hyperlink r:id="rId20" w:history="1">
              <w:r w:rsidR="00DE048A" w:rsidRPr="00DC2A8F">
                <w:rPr>
                  <w:rStyle w:val="Hyperlink"/>
                  <w:rFonts w:eastAsia="Times New Roman" w:cstheme="minorHAnsi"/>
                  <w:lang w:val="pl-PL"/>
                </w:rPr>
                <w:t>https://eur-lex.europa.eu</w:t>
              </w:r>
            </w:hyperlink>
            <w:r w:rsidRPr="00DE048A">
              <w:rPr>
                <w:rFonts w:eastAsia="Times New Roman" w:cstheme="minorHAnsi"/>
                <w:lang w:val="pl-PL"/>
              </w:rPr>
              <w:t>.</w:t>
            </w:r>
          </w:p>
        </w:tc>
      </w:tr>
    </w:tbl>
    <w:p w14:paraId="0808140A" w14:textId="77777777" w:rsidR="004F72D2" w:rsidRDefault="004F72D2" w:rsidP="00247108">
      <w:pPr>
        <w:spacing w:before="26" w:after="0" w:line="240" w:lineRule="auto"/>
        <w:ind w:left="373"/>
        <w:rPr>
          <w:rFonts w:eastAsia="Times New Roman" w:cstheme="minorHAnsi"/>
          <w:color w:val="FF0000"/>
          <w:lang w:val="pl-PL"/>
        </w:rPr>
      </w:pPr>
    </w:p>
    <w:p w14:paraId="53CD3BE3" w14:textId="77777777" w:rsidR="00F1196C" w:rsidRDefault="00F1196C" w:rsidP="00247108">
      <w:pPr>
        <w:spacing w:before="26" w:after="0" w:line="240" w:lineRule="auto"/>
        <w:ind w:left="373"/>
        <w:rPr>
          <w:rFonts w:eastAsia="Times New Roman" w:cstheme="minorHAnsi"/>
          <w:color w:val="FF0000"/>
          <w:lang w:val="pl-PL"/>
        </w:rPr>
      </w:pPr>
    </w:p>
    <w:p w14:paraId="037F4511" w14:textId="77777777" w:rsidR="00F1196C" w:rsidRPr="00CC265A" w:rsidRDefault="00F1196C" w:rsidP="00247108">
      <w:pPr>
        <w:spacing w:before="26" w:after="0" w:line="240" w:lineRule="auto"/>
        <w:ind w:left="373"/>
        <w:rPr>
          <w:rFonts w:eastAsia="Times New Roman" w:cstheme="minorHAnsi"/>
          <w:color w:val="FF0000"/>
          <w:lang w:val="pl-PL"/>
        </w:rPr>
      </w:pPr>
    </w:p>
    <w:p w14:paraId="38F57DEE" w14:textId="0BF7B04C" w:rsidR="004F72D2" w:rsidRPr="00DE048A" w:rsidRDefault="00E60FBC" w:rsidP="00247108">
      <w:pPr>
        <w:spacing w:before="80" w:after="0" w:line="240" w:lineRule="auto"/>
        <w:ind w:left="373"/>
        <w:jc w:val="center"/>
        <w:rPr>
          <w:rFonts w:eastAsia="Times New Roman" w:cstheme="minorHAnsi"/>
          <w:lang w:val="pl-PL"/>
        </w:rPr>
      </w:pPr>
      <w:r w:rsidRPr="00DE048A">
        <w:rPr>
          <w:rFonts w:eastAsia="Times New Roman" w:cstheme="minorHAnsi"/>
          <w:b/>
          <w:lang w:val="pl-PL"/>
        </w:rPr>
        <w:t>III.1.8.</w:t>
      </w:r>
      <w:r w:rsidR="004F72D2" w:rsidRPr="00DE048A">
        <w:rPr>
          <w:rFonts w:eastAsia="Times New Roman" w:cstheme="minorHAnsi"/>
          <w:b/>
          <w:lang w:val="pl-PL"/>
        </w:rPr>
        <w:t xml:space="preserve"> Alte documente suport</w:t>
      </w:r>
    </w:p>
    <w:tbl>
      <w:tblPr>
        <w:tblW w:w="9890"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9890"/>
      </w:tblGrid>
      <w:tr w:rsidR="00DE048A" w:rsidRPr="00DE048A" w14:paraId="67DC7E31" w14:textId="77777777" w:rsidTr="00DE048A">
        <w:trPr>
          <w:trHeight w:val="45"/>
          <w:tblCellSpacing w:w="0" w:type="auto"/>
        </w:trPr>
        <w:tc>
          <w:tcPr>
            <w:tcW w:w="9890" w:type="dxa"/>
            <w:tcBorders>
              <w:bottom w:val="single" w:sz="8" w:space="0" w:color="000000"/>
              <w:right w:val="single" w:sz="8" w:space="0" w:color="000000"/>
            </w:tcBorders>
            <w:tcMar>
              <w:top w:w="15" w:type="dxa"/>
              <w:left w:w="15" w:type="dxa"/>
              <w:bottom w:w="15" w:type="dxa"/>
              <w:right w:w="15" w:type="dxa"/>
            </w:tcMar>
          </w:tcPr>
          <w:p w14:paraId="3CECEA12"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Comunicare a Comisiei referitoare la orientări pentru interpretarea Regulamentului (CE) nr. 1370/2007 privind serviciile publice de transport feroviar şi rutier de călători, publicată în Jurnalul Oficial al Uniunii Europene nr. C92/1 din 29 martie 2014.</w:t>
            </w:r>
          </w:p>
        </w:tc>
      </w:tr>
    </w:tbl>
    <w:p w14:paraId="10E20CD9" w14:textId="77777777" w:rsidR="004F72D2" w:rsidRPr="00DE048A" w:rsidRDefault="004F72D2" w:rsidP="00247108">
      <w:pPr>
        <w:spacing w:before="26" w:after="0" w:line="240" w:lineRule="auto"/>
        <w:ind w:left="373"/>
        <w:rPr>
          <w:rFonts w:eastAsia="Times New Roman" w:cstheme="minorHAnsi"/>
          <w:lang w:val="pl-PL"/>
        </w:rPr>
      </w:pPr>
    </w:p>
    <w:p w14:paraId="4B139BA7" w14:textId="06FC701E" w:rsidR="004F72D2" w:rsidRPr="00DE048A" w:rsidRDefault="00E60FBC" w:rsidP="00247108">
      <w:pPr>
        <w:spacing w:before="80" w:after="0" w:line="240" w:lineRule="auto"/>
        <w:ind w:left="373"/>
        <w:jc w:val="center"/>
        <w:rPr>
          <w:rFonts w:eastAsia="Times New Roman" w:cstheme="minorHAnsi"/>
          <w:lang w:val="pl-PL"/>
        </w:rPr>
      </w:pPr>
      <w:r w:rsidRPr="00DE048A">
        <w:rPr>
          <w:rFonts w:eastAsia="Times New Roman" w:cstheme="minorHAnsi"/>
          <w:b/>
          <w:lang w:val="pl-PL"/>
        </w:rPr>
        <w:t>III.2.</w:t>
      </w:r>
      <w:r w:rsidR="004F72D2" w:rsidRPr="00DE048A">
        <w:rPr>
          <w:rFonts w:eastAsia="Times New Roman" w:cstheme="minorHAnsi"/>
          <w:b/>
          <w:lang w:val="pl-PL"/>
        </w:rPr>
        <w:t xml:space="preserve"> CONDIŢII REFERITOARE LA CONTRACT</w:t>
      </w:r>
    </w:p>
    <w:tbl>
      <w:tblPr>
        <w:tblW w:w="9890"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4560"/>
        <w:gridCol w:w="5330"/>
      </w:tblGrid>
      <w:tr w:rsidR="00DE048A" w:rsidRPr="00DE048A" w14:paraId="6EEE9E5A" w14:textId="77777777" w:rsidTr="00DE048A">
        <w:trPr>
          <w:trHeight w:val="45"/>
          <w:tblCellSpacing w:w="0" w:type="auto"/>
        </w:trPr>
        <w:tc>
          <w:tcPr>
            <w:tcW w:w="4560" w:type="dxa"/>
            <w:tcBorders>
              <w:bottom w:val="single" w:sz="8" w:space="0" w:color="000000"/>
              <w:right w:val="single" w:sz="8" w:space="0" w:color="000000"/>
            </w:tcBorders>
            <w:tcMar>
              <w:top w:w="15" w:type="dxa"/>
              <w:left w:w="15" w:type="dxa"/>
              <w:bottom w:w="15" w:type="dxa"/>
              <w:right w:w="15" w:type="dxa"/>
            </w:tcMar>
          </w:tcPr>
          <w:p w14:paraId="4A471FB2"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Informaţii privind o anumită profesie</w:t>
            </w:r>
          </w:p>
        </w:tc>
        <w:tc>
          <w:tcPr>
            <w:tcW w:w="5330" w:type="dxa"/>
            <w:tcBorders>
              <w:bottom w:val="single" w:sz="8" w:space="0" w:color="000000"/>
              <w:right w:val="single" w:sz="8" w:space="0" w:color="000000"/>
            </w:tcBorders>
            <w:tcMar>
              <w:top w:w="15" w:type="dxa"/>
              <w:left w:w="15" w:type="dxa"/>
              <w:bottom w:w="15" w:type="dxa"/>
              <w:right w:w="15" w:type="dxa"/>
            </w:tcMar>
          </w:tcPr>
          <w:p w14:paraId="2597DB30"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Prestarea serviciilor în cauză este rezervată unei anumite profesii:</w:t>
            </w:r>
          </w:p>
          <w:p w14:paraId="4DC08D04" w14:textId="28EA2F80"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NU</w:t>
            </w:r>
          </w:p>
        </w:tc>
      </w:tr>
      <w:tr w:rsidR="00DE048A" w:rsidRPr="00DE048A" w14:paraId="39CBD0DD" w14:textId="77777777" w:rsidTr="00DE048A">
        <w:trPr>
          <w:trHeight w:val="45"/>
          <w:tblCellSpacing w:w="0" w:type="auto"/>
        </w:trPr>
        <w:tc>
          <w:tcPr>
            <w:tcW w:w="4560" w:type="dxa"/>
            <w:tcBorders>
              <w:bottom w:val="single" w:sz="8" w:space="0" w:color="000000"/>
              <w:right w:val="single" w:sz="8" w:space="0" w:color="000000"/>
            </w:tcBorders>
            <w:tcMar>
              <w:top w:w="15" w:type="dxa"/>
              <w:left w:w="15" w:type="dxa"/>
              <w:bottom w:w="15" w:type="dxa"/>
              <w:right w:w="15" w:type="dxa"/>
            </w:tcMar>
          </w:tcPr>
          <w:p w14:paraId="1E84AA4C"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Condiţii de executare a contractului</w:t>
            </w:r>
          </w:p>
        </w:tc>
        <w:tc>
          <w:tcPr>
            <w:tcW w:w="5330" w:type="dxa"/>
            <w:tcBorders>
              <w:bottom w:val="single" w:sz="8" w:space="0" w:color="000000"/>
              <w:right w:val="single" w:sz="8" w:space="0" w:color="000000"/>
            </w:tcBorders>
            <w:tcMar>
              <w:top w:w="15" w:type="dxa"/>
              <w:left w:w="15" w:type="dxa"/>
              <w:bottom w:w="15" w:type="dxa"/>
              <w:right w:w="15" w:type="dxa"/>
            </w:tcMar>
          </w:tcPr>
          <w:p w14:paraId="6285EDD7"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Executarea contractului este supusă altor condiţii speciale:</w:t>
            </w:r>
          </w:p>
          <w:p w14:paraId="47022ED7" w14:textId="3B2D0B74"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NU</w:t>
            </w:r>
          </w:p>
        </w:tc>
      </w:tr>
      <w:tr w:rsidR="00DE048A" w:rsidRPr="00DE048A" w14:paraId="19A4A41C" w14:textId="77777777" w:rsidTr="00DE048A">
        <w:trPr>
          <w:trHeight w:val="45"/>
          <w:tblCellSpacing w:w="0" w:type="auto"/>
        </w:trPr>
        <w:tc>
          <w:tcPr>
            <w:tcW w:w="4560" w:type="dxa"/>
            <w:tcBorders>
              <w:bottom w:val="single" w:sz="8" w:space="0" w:color="000000"/>
              <w:right w:val="single" w:sz="8" w:space="0" w:color="000000"/>
            </w:tcBorders>
            <w:tcMar>
              <w:top w:w="15" w:type="dxa"/>
              <w:left w:w="15" w:type="dxa"/>
              <w:bottom w:w="15" w:type="dxa"/>
              <w:right w:w="15" w:type="dxa"/>
            </w:tcMar>
          </w:tcPr>
          <w:p w14:paraId="0929062F"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Informaţii privind personalul responsabil cu executarea contractului</w:t>
            </w:r>
          </w:p>
        </w:tc>
        <w:tc>
          <w:tcPr>
            <w:tcW w:w="5330" w:type="dxa"/>
            <w:tcBorders>
              <w:bottom w:val="single" w:sz="8" w:space="0" w:color="000000"/>
              <w:right w:val="single" w:sz="8" w:space="0" w:color="000000"/>
            </w:tcBorders>
            <w:tcMar>
              <w:top w:w="15" w:type="dxa"/>
              <w:left w:w="15" w:type="dxa"/>
              <w:bottom w:w="15" w:type="dxa"/>
              <w:right w:w="15" w:type="dxa"/>
            </w:tcMar>
          </w:tcPr>
          <w:p w14:paraId="05DEE1EA"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Obligaţia de a preciza numele şi calificările profesionale ale angajaţilor desemnaţi pentru executarea contractului:</w:t>
            </w:r>
          </w:p>
          <w:p w14:paraId="528D8142" w14:textId="4A1D45B2"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NU</w:t>
            </w:r>
          </w:p>
        </w:tc>
      </w:tr>
    </w:tbl>
    <w:p w14:paraId="7F68B269" w14:textId="5FADBF45" w:rsidR="004F72D2" w:rsidRPr="00DE048A" w:rsidRDefault="004F72D2" w:rsidP="00247108">
      <w:pPr>
        <w:spacing w:before="80" w:after="0" w:line="240" w:lineRule="auto"/>
        <w:jc w:val="center"/>
        <w:rPr>
          <w:rFonts w:eastAsia="Times New Roman" w:cstheme="minorHAnsi"/>
          <w:lang w:val="pl-PL"/>
        </w:rPr>
      </w:pPr>
      <w:r w:rsidRPr="00DE048A">
        <w:rPr>
          <w:rFonts w:eastAsia="Times New Roman" w:cstheme="minorHAnsi"/>
          <w:b/>
          <w:lang w:val="pl-PL"/>
        </w:rPr>
        <w:t>IV.SECŢIUNEA IV: PROCEDURĂ</w:t>
      </w:r>
    </w:p>
    <w:p w14:paraId="6E9162D3" w14:textId="77777777" w:rsidR="004F72D2" w:rsidRPr="00DE048A" w:rsidRDefault="004F72D2" w:rsidP="00247108">
      <w:pPr>
        <w:spacing w:before="26" w:after="0" w:line="240" w:lineRule="auto"/>
        <w:ind w:left="373"/>
        <w:rPr>
          <w:rFonts w:eastAsia="Times New Roman" w:cstheme="minorHAnsi"/>
          <w:lang w:val="pl-PL"/>
        </w:rPr>
      </w:pPr>
    </w:p>
    <w:p w14:paraId="5A891C15" w14:textId="1D65DE68" w:rsidR="004F72D2" w:rsidRPr="00DE048A" w:rsidRDefault="004F72D2" w:rsidP="00247108">
      <w:pPr>
        <w:spacing w:before="80" w:after="0" w:line="240" w:lineRule="auto"/>
        <w:ind w:left="373"/>
        <w:jc w:val="center"/>
        <w:rPr>
          <w:rFonts w:eastAsia="Times New Roman" w:cstheme="minorHAnsi"/>
          <w:lang w:val="pl-PL"/>
        </w:rPr>
      </w:pPr>
      <w:r w:rsidRPr="00DE048A">
        <w:rPr>
          <w:rFonts w:eastAsia="Times New Roman" w:cstheme="minorHAnsi"/>
          <w:b/>
          <w:lang w:val="pl-PL"/>
        </w:rPr>
        <w:t>IV.1. DESCRIERE</w:t>
      </w:r>
    </w:p>
    <w:p w14:paraId="59072CF7" w14:textId="77777777" w:rsidR="004F72D2" w:rsidRPr="00DE048A" w:rsidRDefault="004F72D2" w:rsidP="00247108">
      <w:pPr>
        <w:spacing w:before="26" w:after="0" w:line="240" w:lineRule="auto"/>
        <w:ind w:left="373"/>
        <w:rPr>
          <w:rFonts w:eastAsia="Times New Roman" w:cstheme="minorHAnsi"/>
          <w:lang w:val="pl-PL"/>
        </w:rPr>
      </w:pPr>
    </w:p>
    <w:p w14:paraId="0354E9AF" w14:textId="6811F566" w:rsidR="004F72D2" w:rsidRPr="00DE048A" w:rsidRDefault="004F72D2" w:rsidP="00247108">
      <w:pPr>
        <w:spacing w:before="80" w:after="0" w:line="240" w:lineRule="auto"/>
        <w:ind w:left="373"/>
        <w:jc w:val="center"/>
        <w:rPr>
          <w:rFonts w:eastAsia="Times New Roman" w:cstheme="minorHAnsi"/>
          <w:lang w:val="pl-PL"/>
        </w:rPr>
      </w:pPr>
      <w:r w:rsidRPr="00DE048A">
        <w:rPr>
          <w:rFonts w:eastAsia="Times New Roman" w:cstheme="minorHAnsi"/>
          <w:b/>
          <w:lang w:val="pl-PL"/>
        </w:rPr>
        <w:t>IV.1.1. TIPUL PROCEDURII</w:t>
      </w:r>
    </w:p>
    <w:tbl>
      <w:tblPr>
        <w:tblW w:w="9865"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3644"/>
        <w:gridCol w:w="6221"/>
      </w:tblGrid>
      <w:tr w:rsidR="00DE048A" w:rsidRPr="00DE048A" w14:paraId="30863061" w14:textId="77777777" w:rsidTr="00F2568B">
        <w:trPr>
          <w:trHeight w:val="45"/>
          <w:tblCellSpacing w:w="0" w:type="auto"/>
        </w:trPr>
        <w:tc>
          <w:tcPr>
            <w:tcW w:w="3644" w:type="dxa"/>
            <w:tcBorders>
              <w:bottom w:val="single" w:sz="8" w:space="0" w:color="000000"/>
              <w:right w:val="single" w:sz="8" w:space="0" w:color="000000"/>
            </w:tcBorders>
            <w:tcMar>
              <w:top w:w="15" w:type="dxa"/>
              <w:left w:w="15" w:type="dxa"/>
              <w:bottom w:w="15" w:type="dxa"/>
              <w:right w:w="15" w:type="dxa"/>
            </w:tcMar>
          </w:tcPr>
          <w:p w14:paraId="6B958BE7"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Tipul procedurii</w:t>
            </w:r>
          </w:p>
        </w:tc>
        <w:tc>
          <w:tcPr>
            <w:tcW w:w="6221" w:type="dxa"/>
            <w:tcBorders>
              <w:bottom w:val="single" w:sz="8" w:space="0" w:color="000000"/>
              <w:right w:val="single" w:sz="8" w:space="0" w:color="000000"/>
            </w:tcBorders>
            <w:tcMar>
              <w:top w:w="15" w:type="dxa"/>
              <w:left w:w="15" w:type="dxa"/>
              <w:bottom w:w="15" w:type="dxa"/>
              <w:right w:w="15" w:type="dxa"/>
            </w:tcMar>
          </w:tcPr>
          <w:p w14:paraId="63251900" w14:textId="1CED5151"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Licitaţie deschisă</w:t>
            </w:r>
            <w:r w:rsidR="009E1C0E" w:rsidRPr="00DE048A">
              <w:rPr>
                <w:rFonts w:eastAsia="Times New Roman" w:cstheme="minorHAnsi"/>
                <w:lang w:val="pl-PL"/>
              </w:rPr>
              <w:t xml:space="preserve"> </w:t>
            </w:r>
          </w:p>
          <w:p w14:paraId="3BEDE565" w14:textId="5755477F" w:rsidR="004F72D2" w:rsidRPr="00DE048A" w:rsidRDefault="004F72D2" w:rsidP="00247108">
            <w:pPr>
              <w:spacing w:before="25" w:after="0" w:line="240" w:lineRule="auto"/>
              <w:ind w:left="106"/>
              <w:rPr>
                <w:rFonts w:eastAsia="Times New Roman" w:cstheme="minorHAnsi"/>
                <w:lang w:val="pl-PL"/>
              </w:rPr>
            </w:pPr>
          </w:p>
        </w:tc>
      </w:tr>
      <w:tr w:rsidR="00DE048A" w:rsidRPr="00DE048A" w14:paraId="00CA46F7" w14:textId="77777777" w:rsidTr="00F2568B">
        <w:trPr>
          <w:trHeight w:val="45"/>
          <w:tblCellSpacing w:w="0" w:type="auto"/>
        </w:trPr>
        <w:tc>
          <w:tcPr>
            <w:tcW w:w="3644" w:type="dxa"/>
            <w:tcBorders>
              <w:bottom w:val="single" w:sz="8" w:space="0" w:color="000000"/>
              <w:right w:val="single" w:sz="8" w:space="0" w:color="000000"/>
            </w:tcBorders>
            <w:tcMar>
              <w:top w:w="15" w:type="dxa"/>
              <w:left w:w="15" w:type="dxa"/>
              <w:bottom w:w="15" w:type="dxa"/>
              <w:right w:w="15" w:type="dxa"/>
            </w:tcMar>
          </w:tcPr>
          <w:p w14:paraId="26FAC72A"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Modalitatea de desfăşurare a procedurii de atribuire</w:t>
            </w:r>
          </w:p>
        </w:tc>
        <w:tc>
          <w:tcPr>
            <w:tcW w:w="6221" w:type="dxa"/>
            <w:tcBorders>
              <w:bottom w:val="single" w:sz="8" w:space="0" w:color="000000"/>
              <w:right w:val="single" w:sz="8" w:space="0" w:color="000000"/>
            </w:tcBorders>
            <w:tcMar>
              <w:top w:w="15" w:type="dxa"/>
              <w:left w:w="15" w:type="dxa"/>
              <w:bottom w:w="15" w:type="dxa"/>
              <w:right w:w="15" w:type="dxa"/>
            </w:tcMar>
          </w:tcPr>
          <w:p w14:paraId="7DB76C7F"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Online</w:t>
            </w:r>
          </w:p>
        </w:tc>
      </w:tr>
      <w:tr w:rsidR="004F72D2" w:rsidRPr="00DE048A" w14:paraId="17355FB8" w14:textId="77777777" w:rsidTr="00F2568B">
        <w:trPr>
          <w:trHeight w:val="45"/>
          <w:tblCellSpacing w:w="0" w:type="auto"/>
        </w:trPr>
        <w:tc>
          <w:tcPr>
            <w:tcW w:w="3644" w:type="dxa"/>
            <w:tcBorders>
              <w:bottom w:val="single" w:sz="8" w:space="0" w:color="000000"/>
              <w:right w:val="single" w:sz="8" w:space="0" w:color="000000"/>
            </w:tcBorders>
            <w:tcMar>
              <w:top w:w="15" w:type="dxa"/>
              <w:left w:w="15" w:type="dxa"/>
              <w:bottom w:w="15" w:type="dxa"/>
              <w:right w:w="15" w:type="dxa"/>
            </w:tcMar>
          </w:tcPr>
          <w:p w14:paraId="6B112AE6" w14:textId="77777777" w:rsidR="004F72D2" w:rsidRPr="00DE048A" w:rsidRDefault="004F72D2" w:rsidP="00247108">
            <w:pPr>
              <w:spacing w:after="200" w:line="240" w:lineRule="auto"/>
              <w:rPr>
                <w:rFonts w:eastAsia="Times New Roman" w:cstheme="minorHAnsi"/>
                <w:lang w:val="pl-PL"/>
              </w:rPr>
            </w:pPr>
          </w:p>
        </w:tc>
        <w:tc>
          <w:tcPr>
            <w:tcW w:w="6221" w:type="dxa"/>
            <w:tcBorders>
              <w:bottom w:val="single" w:sz="8" w:space="0" w:color="000000"/>
              <w:right w:val="single" w:sz="8" w:space="0" w:color="000000"/>
            </w:tcBorders>
            <w:tcMar>
              <w:top w:w="15" w:type="dxa"/>
              <w:left w:w="15" w:type="dxa"/>
              <w:bottom w:w="15" w:type="dxa"/>
              <w:right w:w="15" w:type="dxa"/>
            </w:tcMar>
          </w:tcPr>
          <w:p w14:paraId="0CA7AA1A"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După accesarea procedurii în SEAP, orice operator economic interesat poate accesa rubrica "Informaţii privind participare la procedură" pentru înscrierea în procedură.</w:t>
            </w:r>
          </w:p>
        </w:tc>
      </w:tr>
    </w:tbl>
    <w:p w14:paraId="75A5D920" w14:textId="7D863D8A" w:rsidR="004F72D2" w:rsidRDefault="004F72D2" w:rsidP="00247108">
      <w:pPr>
        <w:spacing w:before="26" w:after="0" w:line="240" w:lineRule="auto"/>
        <w:ind w:left="373"/>
        <w:rPr>
          <w:rFonts w:eastAsia="Times New Roman" w:cstheme="minorHAnsi"/>
          <w:lang w:val="pl-PL"/>
        </w:rPr>
      </w:pPr>
    </w:p>
    <w:p w14:paraId="21F3D6D0" w14:textId="77777777" w:rsidR="00AE4B50" w:rsidRPr="00DE048A" w:rsidRDefault="00AE4B50" w:rsidP="00247108">
      <w:pPr>
        <w:spacing w:before="26" w:after="0" w:line="240" w:lineRule="auto"/>
        <w:ind w:left="373"/>
        <w:rPr>
          <w:rFonts w:eastAsia="Times New Roman" w:cstheme="minorHAnsi"/>
          <w:lang w:val="pl-PL"/>
        </w:rPr>
      </w:pPr>
    </w:p>
    <w:p w14:paraId="7687A52C" w14:textId="3B4A2884" w:rsidR="004F72D2" w:rsidRPr="00DE048A" w:rsidRDefault="00E60FBC" w:rsidP="00247108">
      <w:pPr>
        <w:spacing w:before="80" w:after="0" w:line="240" w:lineRule="auto"/>
        <w:ind w:left="373"/>
        <w:jc w:val="center"/>
        <w:rPr>
          <w:rFonts w:eastAsia="Times New Roman" w:cstheme="minorHAnsi"/>
          <w:lang w:val="pl-PL"/>
        </w:rPr>
      </w:pPr>
      <w:r w:rsidRPr="00DE048A">
        <w:rPr>
          <w:rFonts w:eastAsia="Times New Roman" w:cstheme="minorHAnsi"/>
          <w:b/>
          <w:lang w:val="pl-PL"/>
        </w:rPr>
        <w:t>IV.1.2.</w:t>
      </w:r>
      <w:r w:rsidR="004F72D2" w:rsidRPr="00DE048A">
        <w:rPr>
          <w:rFonts w:eastAsia="Times New Roman" w:cstheme="minorHAnsi"/>
          <w:b/>
          <w:lang w:val="pl-PL"/>
        </w:rPr>
        <w:t xml:space="preserve"> INFORMAŢII PRIVIND UN ACORD-CADRU SAU UN SISTEM DINAMIC DE ACHIZIŢII</w:t>
      </w:r>
    </w:p>
    <w:tbl>
      <w:tblPr>
        <w:tblW w:w="9890"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6809"/>
        <w:gridCol w:w="3081"/>
      </w:tblGrid>
      <w:tr w:rsidR="00DE048A" w:rsidRPr="00DE048A" w14:paraId="48C87543" w14:textId="77777777" w:rsidTr="00DE048A">
        <w:trPr>
          <w:trHeight w:val="45"/>
          <w:tblCellSpacing w:w="0" w:type="auto"/>
        </w:trPr>
        <w:tc>
          <w:tcPr>
            <w:tcW w:w="6809" w:type="dxa"/>
            <w:tcBorders>
              <w:bottom w:val="single" w:sz="8" w:space="0" w:color="000000"/>
              <w:right w:val="single" w:sz="8" w:space="0" w:color="000000"/>
            </w:tcBorders>
            <w:tcMar>
              <w:top w:w="15" w:type="dxa"/>
              <w:left w:w="15" w:type="dxa"/>
              <w:bottom w:w="15" w:type="dxa"/>
              <w:right w:w="15" w:type="dxa"/>
            </w:tcMar>
          </w:tcPr>
          <w:p w14:paraId="4CD86F43"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Achiziţia implică încheierea unui acord-cadru</w:t>
            </w:r>
          </w:p>
        </w:tc>
        <w:tc>
          <w:tcPr>
            <w:tcW w:w="3081" w:type="dxa"/>
            <w:tcBorders>
              <w:bottom w:val="single" w:sz="8" w:space="0" w:color="000000"/>
              <w:right w:val="single" w:sz="8" w:space="0" w:color="000000"/>
            </w:tcBorders>
            <w:tcMar>
              <w:top w:w="15" w:type="dxa"/>
              <w:left w:w="15" w:type="dxa"/>
              <w:bottom w:w="15" w:type="dxa"/>
              <w:right w:w="15" w:type="dxa"/>
            </w:tcMar>
          </w:tcPr>
          <w:p w14:paraId="263134EF"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i/>
                <w:lang w:val="pl-PL"/>
              </w:rPr>
              <w:t>NU</w:t>
            </w:r>
          </w:p>
        </w:tc>
      </w:tr>
      <w:tr w:rsidR="00DE048A" w:rsidRPr="00DE048A" w14:paraId="219CA02F" w14:textId="77777777" w:rsidTr="00DE048A">
        <w:trPr>
          <w:trHeight w:val="45"/>
          <w:tblCellSpacing w:w="0" w:type="auto"/>
        </w:trPr>
        <w:tc>
          <w:tcPr>
            <w:tcW w:w="6809" w:type="dxa"/>
            <w:tcBorders>
              <w:bottom w:val="single" w:sz="8" w:space="0" w:color="000000"/>
              <w:right w:val="single" w:sz="8" w:space="0" w:color="000000"/>
            </w:tcBorders>
            <w:tcMar>
              <w:top w:w="15" w:type="dxa"/>
              <w:left w:w="15" w:type="dxa"/>
              <w:bottom w:w="15" w:type="dxa"/>
              <w:right w:w="15" w:type="dxa"/>
            </w:tcMar>
          </w:tcPr>
          <w:p w14:paraId="4D476D45"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Acord-cadru cu un singur operator economic sau mai mulţi operatori economici</w:t>
            </w:r>
          </w:p>
        </w:tc>
        <w:tc>
          <w:tcPr>
            <w:tcW w:w="3081" w:type="dxa"/>
            <w:tcBorders>
              <w:bottom w:val="single" w:sz="8" w:space="0" w:color="000000"/>
              <w:right w:val="single" w:sz="8" w:space="0" w:color="000000"/>
            </w:tcBorders>
            <w:tcMar>
              <w:top w:w="15" w:type="dxa"/>
              <w:left w:w="15" w:type="dxa"/>
              <w:bottom w:w="15" w:type="dxa"/>
              <w:right w:w="15" w:type="dxa"/>
            </w:tcMar>
          </w:tcPr>
          <w:p w14:paraId="4837D96A"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i/>
                <w:lang w:val="pl-PL"/>
              </w:rPr>
              <w:t>Nu este aplicabil.</w:t>
            </w:r>
          </w:p>
        </w:tc>
      </w:tr>
      <w:tr w:rsidR="00DE048A" w:rsidRPr="00DE048A" w14:paraId="552AA27C" w14:textId="77777777" w:rsidTr="00DE048A">
        <w:trPr>
          <w:trHeight w:val="45"/>
          <w:tblCellSpacing w:w="0" w:type="auto"/>
        </w:trPr>
        <w:tc>
          <w:tcPr>
            <w:tcW w:w="6809" w:type="dxa"/>
            <w:tcBorders>
              <w:bottom w:val="single" w:sz="8" w:space="0" w:color="000000"/>
              <w:right w:val="single" w:sz="8" w:space="0" w:color="000000"/>
            </w:tcBorders>
            <w:tcMar>
              <w:top w:w="15" w:type="dxa"/>
              <w:left w:w="15" w:type="dxa"/>
              <w:bottom w:w="15" w:type="dxa"/>
              <w:right w:w="15" w:type="dxa"/>
            </w:tcMar>
          </w:tcPr>
          <w:p w14:paraId="10B9FB67"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Numărul maxim preconizat de participanţi la Acordul-cadru</w:t>
            </w:r>
          </w:p>
        </w:tc>
        <w:tc>
          <w:tcPr>
            <w:tcW w:w="3081" w:type="dxa"/>
            <w:tcBorders>
              <w:bottom w:val="single" w:sz="8" w:space="0" w:color="000000"/>
              <w:right w:val="single" w:sz="8" w:space="0" w:color="000000"/>
            </w:tcBorders>
            <w:tcMar>
              <w:top w:w="15" w:type="dxa"/>
              <w:left w:w="15" w:type="dxa"/>
              <w:bottom w:w="15" w:type="dxa"/>
              <w:right w:w="15" w:type="dxa"/>
            </w:tcMar>
          </w:tcPr>
          <w:p w14:paraId="49EE471B"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i/>
                <w:lang w:val="pl-PL"/>
              </w:rPr>
              <w:t>Nu este aplicabil.</w:t>
            </w:r>
          </w:p>
        </w:tc>
      </w:tr>
      <w:tr w:rsidR="00DE048A" w:rsidRPr="00DE048A" w14:paraId="4B7F2885" w14:textId="77777777" w:rsidTr="00DE048A">
        <w:trPr>
          <w:trHeight w:val="45"/>
          <w:tblCellSpacing w:w="0" w:type="auto"/>
        </w:trPr>
        <w:tc>
          <w:tcPr>
            <w:tcW w:w="6809" w:type="dxa"/>
            <w:tcBorders>
              <w:bottom w:val="single" w:sz="8" w:space="0" w:color="000000"/>
              <w:right w:val="single" w:sz="8" w:space="0" w:color="000000"/>
            </w:tcBorders>
            <w:tcMar>
              <w:top w:w="15" w:type="dxa"/>
              <w:left w:w="15" w:type="dxa"/>
              <w:bottom w:w="15" w:type="dxa"/>
              <w:right w:w="15" w:type="dxa"/>
            </w:tcMar>
          </w:tcPr>
          <w:p w14:paraId="5FA85A6B"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Contractele subsecvente se atribuie prin reluarea competiţiei</w:t>
            </w:r>
          </w:p>
        </w:tc>
        <w:tc>
          <w:tcPr>
            <w:tcW w:w="3081" w:type="dxa"/>
            <w:tcBorders>
              <w:bottom w:val="single" w:sz="8" w:space="0" w:color="000000"/>
              <w:right w:val="single" w:sz="8" w:space="0" w:color="000000"/>
            </w:tcBorders>
            <w:tcMar>
              <w:top w:w="15" w:type="dxa"/>
              <w:left w:w="15" w:type="dxa"/>
              <w:bottom w:w="15" w:type="dxa"/>
              <w:right w:w="15" w:type="dxa"/>
            </w:tcMar>
          </w:tcPr>
          <w:p w14:paraId="58A19FE0"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i/>
                <w:lang w:val="pl-PL"/>
              </w:rPr>
              <w:t>Nu este aplicabil.</w:t>
            </w:r>
          </w:p>
        </w:tc>
      </w:tr>
      <w:tr w:rsidR="00DE048A" w:rsidRPr="00DE048A" w14:paraId="5C714B43" w14:textId="77777777" w:rsidTr="00DE048A">
        <w:trPr>
          <w:trHeight w:val="45"/>
          <w:tblCellSpacing w:w="0" w:type="auto"/>
        </w:trPr>
        <w:tc>
          <w:tcPr>
            <w:tcW w:w="6809" w:type="dxa"/>
            <w:tcBorders>
              <w:bottom w:val="single" w:sz="8" w:space="0" w:color="000000"/>
              <w:right w:val="single" w:sz="8" w:space="0" w:color="000000"/>
            </w:tcBorders>
            <w:tcMar>
              <w:top w:w="15" w:type="dxa"/>
              <w:left w:w="15" w:type="dxa"/>
              <w:bottom w:w="15" w:type="dxa"/>
              <w:right w:w="15" w:type="dxa"/>
            </w:tcMar>
          </w:tcPr>
          <w:p w14:paraId="68424F7B"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Reluarea competiţiei în SEAP:</w:t>
            </w:r>
          </w:p>
        </w:tc>
        <w:tc>
          <w:tcPr>
            <w:tcW w:w="3081" w:type="dxa"/>
            <w:tcBorders>
              <w:bottom w:val="single" w:sz="8" w:space="0" w:color="000000"/>
              <w:right w:val="single" w:sz="8" w:space="0" w:color="000000"/>
            </w:tcBorders>
            <w:tcMar>
              <w:top w:w="15" w:type="dxa"/>
              <w:left w:w="15" w:type="dxa"/>
              <w:bottom w:w="15" w:type="dxa"/>
              <w:right w:w="15" w:type="dxa"/>
            </w:tcMar>
          </w:tcPr>
          <w:p w14:paraId="52F0015E"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i/>
                <w:lang w:val="pl-PL"/>
              </w:rPr>
              <w:t>Nu este aplicabil.</w:t>
            </w:r>
          </w:p>
        </w:tc>
      </w:tr>
      <w:tr w:rsidR="00DE048A" w:rsidRPr="00DE048A" w14:paraId="2D352FE1" w14:textId="77777777" w:rsidTr="00DE048A">
        <w:trPr>
          <w:trHeight w:val="45"/>
          <w:tblCellSpacing w:w="0" w:type="auto"/>
        </w:trPr>
        <w:tc>
          <w:tcPr>
            <w:tcW w:w="6809" w:type="dxa"/>
            <w:tcBorders>
              <w:bottom w:val="single" w:sz="8" w:space="0" w:color="000000"/>
              <w:right w:val="single" w:sz="8" w:space="0" w:color="000000"/>
            </w:tcBorders>
            <w:tcMar>
              <w:top w:w="15" w:type="dxa"/>
              <w:left w:w="15" w:type="dxa"/>
              <w:bottom w:w="15" w:type="dxa"/>
              <w:right w:w="15" w:type="dxa"/>
            </w:tcMar>
          </w:tcPr>
          <w:p w14:paraId="01613A90"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lastRenderedPageBreak/>
              <w:t>Reluarea competiţiei se realizează parţial:</w:t>
            </w:r>
          </w:p>
        </w:tc>
        <w:tc>
          <w:tcPr>
            <w:tcW w:w="3081" w:type="dxa"/>
            <w:tcBorders>
              <w:bottom w:val="single" w:sz="8" w:space="0" w:color="000000"/>
              <w:right w:val="single" w:sz="8" w:space="0" w:color="000000"/>
            </w:tcBorders>
            <w:tcMar>
              <w:top w:w="15" w:type="dxa"/>
              <w:left w:w="15" w:type="dxa"/>
              <w:bottom w:w="15" w:type="dxa"/>
              <w:right w:w="15" w:type="dxa"/>
            </w:tcMar>
          </w:tcPr>
          <w:p w14:paraId="0A104509"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i/>
                <w:lang w:val="pl-PL"/>
              </w:rPr>
              <w:t>Nu este aplicabil.</w:t>
            </w:r>
          </w:p>
        </w:tc>
      </w:tr>
      <w:tr w:rsidR="00DE048A" w:rsidRPr="00DE048A" w14:paraId="6D3D57BA" w14:textId="77777777" w:rsidTr="00DE048A">
        <w:trPr>
          <w:trHeight w:val="45"/>
          <w:tblCellSpacing w:w="0" w:type="auto"/>
        </w:trPr>
        <w:tc>
          <w:tcPr>
            <w:tcW w:w="6809" w:type="dxa"/>
            <w:tcBorders>
              <w:bottom w:val="single" w:sz="8" w:space="0" w:color="000000"/>
              <w:right w:val="single" w:sz="8" w:space="0" w:color="000000"/>
            </w:tcBorders>
            <w:tcMar>
              <w:top w:w="15" w:type="dxa"/>
              <w:left w:w="15" w:type="dxa"/>
              <w:bottom w:w="15" w:type="dxa"/>
              <w:right w:w="15" w:type="dxa"/>
            </w:tcMar>
          </w:tcPr>
          <w:p w14:paraId="6C7AA643"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Durata Acordului-cadru</w:t>
            </w:r>
          </w:p>
        </w:tc>
        <w:tc>
          <w:tcPr>
            <w:tcW w:w="3081" w:type="dxa"/>
            <w:tcBorders>
              <w:bottom w:val="single" w:sz="8" w:space="0" w:color="000000"/>
              <w:right w:val="single" w:sz="8" w:space="0" w:color="000000"/>
            </w:tcBorders>
            <w:tcMar>
              <w:top w:w="15" w:type="dxa"/>
              <w:left w:w="15" w:type="dxa"/>
              <w:bottom w:w="15" w:type="dxa"/>
              <w:right w:w="15" w:type="dxa"/>
            </w:tcMar>
          </w:tcPr>
          <w:p w14:paraId="38494087"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i/>
                <w:lang w:val="pl-PL"/>
              </w:rPr>
              <w:t>Nu este aplicabil.</w:t>
            </w:r>
          </w:p>
        </w:tc>
      </w:tr>
      <w:tr w:rsidR="00DE048A" w:rsidRPr="00DE048A" w14:paraId="6E4A5BB8" w14:textId="77777777" w:rsidTr="00DE048A">
        <w:trPr>
          <w:trHeight w:val="45"/>
          <w:tblCellSpacing w:w="0" w:type="auto"/>
        </w:trPr>
        <w:tc>
          <w:tcPr>
            <w:tcW w:w="6809" w:type="dxa"/>
            <w:tcBorders>
              <w:bottom w:val="single" w:sz="8" w:space="0" w:color="000000"/>
              <w:right w:val="single" w:sz="8" w:space="0" w:color="000000"/>
            </w:tcBorders>
            <w:tcMar>
              <w:top w:w="15" w:type="dxa"/>
              <w:left w:w="15" w:type="dxa"/>
              <w:bottom w:w="15" w:type="dxa"/>
              <w:right w:w="15" w:type="dxa"/>
            </w:tcMar>
          </w:tcPr>
          <w:p w14:paraId="655B6EDB"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Justificarea oricărei durate a Acordului-cadru care depăşeşte pragul de 4 ani</w:t>
            </w:r>
          </w:p>
        </w:tc>
        <w:tc>
          <w:tcPr>
            <w:tcW w:w="3081" w:type="dxa"/>
            <w:tcBorders>
              <w:bottom w:val="single" w:sz="8" w:space="0" w:color="000000"/>
              <w:right w:val="single" w:sz="8" w:space="0" w:color="000000"/>
            </w:tcBorders>
            <w:tcMar>
              <w:top w:w="15" w:type="dxa"/>
              <w:left w:w="15" w:type="dxa"/>
              <w:bottom w:w="15" w:type="dxa"/>
              <w:right w:w="15" w:type="dxa"/>
            </w:tcMar>
          </w:tcPr>
          <w:p w14:paraId="7FB8C429"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i/>
                <w:lang w:val="pl-PL"/>
              </w:rPr>
              <w:t>Nu este aplicabil.</w:t>
            </w:r>
          </w:p>
        </w:tc>
      </w:tr>
      <w:tr w:rsidR="00DE048A" w:rsidRPr="00DE048A" w14:paraId="7ED62BD5" w14:textId="77777777" w:rsidTr="00DE048A">
        <w:trPr>
          <w:trHeight w:val="45"/>
          <w:tblCellSpacing w:w="0" w:type="auto"/>
        </w:trPr>
        <w:tc>
          <w:tcPr>
            <w:tcW w:w="6809" w:type="dxa"/>
            <w:tcBorders>
              <w:bottom w:val="single" w:sz="8" w:space="0" w:color="000000"/>
              <w:right w:val="single" w:sz="8" w:space="0" w:color="000000"/>
            </w:tcBorders>
            <w:tcMar>
              <w:top w:w="15" w:type="dxa"/>
              <w:left w:w="15" w:type="dxa"/>
              <w:bottom w:w="15" w:type="dxa"/>
              <w:right w:w="15" w:type="dxa"/>
            </w:tcMar>
          </w:tcPr>
          <w:p w14:paraId="35AD8161"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Frecvenţa şi valoarea contractelor subsecvente ce vor fi atribuite (dacă se cunosc)</w:t>
            </w:r>
          </w:p>
        </w:tc>
        <w:tc>
          <w:tcPr>
            <w:tcW w:w="3081" w:type="dxa"/>
            <w:tcBorders>
              <w:bottom w:val="single" w:sz="8" w:space="0" w:color="000000"/>
              <w:right w:val="single" w:sz="8" w:space="0" w:color="000000"/>
            </w:tcBorders>
            <w:tcMar>
              <w:top w:w="15" w:type="dxa"/>
              <w:left w:w="15" w:type="dxa"/>
              <w:bottom w:w="15" w:type="dxa"/>
              <w:right w:w="15" w:type="dxa"/>
            </w:tcMar>
          </w:tcPr>
          <w:p w14:paraId="5C49307E"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i/>
                <w:lang w:val="pl-PL"/>
              </w:rPr>
              <w:t>Nu este aplicabil.</w:t>
            </w:r>
          </w:p>
        </w:tc>
      </w:tr>
    </w:tbl>
    <w:p w14:paraId="795C9751" w14:textId="77777777" w:rsidR="004F72D2" w:rsidRPr="00CC265A" w:rsidRDefault="004F72D2" w:rsidP="00247108">
      <w:pPr>
        <w:spacing w:before="26" w:after="0" w:line="240" w:lineRule="auto"/>
        <w:ind w:left="373"/>
        <w:rPr>
          <w:rFonts w:eastAsia="Times New Roman" w:cstheme="minorHAnsi"/>
          <w:color w:val="FF0000"/>
          <w:lang w:val="pl-PL"/>
        </w:rPr>
      </w:pPr>
    </w:p>
    <w:p w14:paraId="7025F1E3" w14:textId="39E8925B" w:rsidR="004F72D2" w:rsidRPr="00DE048A" w:rsidRDefault="004F72D2" w:rsidP="00247108">
      <w:pPr>
        <w:spacing w:before="80" w:after="0" w:line="240" w:lineRule="auto"/>
        <w:ind w:left="373"/>
        <w:jc w:val="center"/>
        <w:rPr>
          <w:rFonts w:eastAsia="Times New Roman" w:cstheme="minorHAnsi"/>
          <w:lang w:val="pl-PL"/>
        </w:rPr>
      </w:pPr>
      <w:r w:rsidRPr="00DE048A">
        <w:rPr>
          <w:rFonts w:eastAsia="Times New Roman" w:cstheme="minorHAnsi"/>
          <w:b/>
          <w:lang w:val="pl-PL"/>
        </w:rPr>
        <w:t>IV.1.3</w:t>
      </w:r>
      <w:r w:rsidR="00E60FBC" w:rsidRPr="00DE048A">
        <w:rPr>
          <w:rFonts w:eastAsia="Times New Roman" w:cstheme="minorHAnsi"/>
          <w:b/>
          <w:lang w:val="pl-PL"/>
        </w:rPr>
        <w:t>.</w:t>
      </w:r>
      <w:r w:rsidRPr="00DE048A">
        <w:rPr>
          <w:rFonts w:eastAsia="Times New Roman" w:cstheme="minorHAnsi"/>
          <w:b/>
          <w:lang w:val="pl-PL"/>
        </w:rPr>
        <w:t xml:space="preserve"> INFORMAŢII DESPRE LICITAŢIA ELECTRONICĂ</w:t>
      </w:r>
    </w:p>
    <w:tbl>
      <w:tblPr>
        <w:tblW w:w="9890"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678"/>
        <w:gridCol w:w="7212"/>
      </w:tblGrid>
      <w:tr w:rsidR="00DE048A" w:rsidRPr="00DE048A" w14:paraId="40328C60" w14:textId="77777777" w:rsidTr="00DE048A">
        <w:trPr>
          <w:trHeight w:val="45"/>
          <w:tblCellSpacing w:w="0" w:type="auto"/>
        </w:trPr>
        <w:tc>
          <w:tcPr>
            <w:tcW w:w="2678" w:type="dxa"/>
            <w:tcBorders>
              <w:bottom w:val="single" w:sz="8" w:space="0" w:color="000000"/>
              <w:right w:val="single" w:sz="8" w:space="0" w:color="000000"/>
            </w:tcBorders>
            <w:tcMar>
              <w:top w:w="15" w:type="dxa"/>
              <w:left w:w="15" w:type="dxa"/>
              <w:bottom w:w="15" w:type="dxa"/>
              <w:right w:w="15" w:type="dxa"/>
            </w:tcMar>
          </w:tcPr>
          <w:p w14:paraId="7ABD8E38"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Se va organiza o licitaţie electronică</w:t>
            </w:r>
          </w:p>
        </w:tc>
        <w:tc>
          <w:tcPr>
            <w:tcW w:w="7212" w:type="dxa"/>
            <w:tcBorders>
              <w:bottom w:val="single" w:sz="8" w:space="0" w:color="000000"/>
              <w:right w:val="single" w:sz="8" w:space="0" w:color="000000"/>
            </w:tcBorders>
            <w:tcMar>
              <w:top w:w="15" w:type="dxa"/>
              <w:left w:w="15" w:type="dxa"/>
              <w:bottom w:w="15" w:type="dxa"/>
              <w:right w:w="15" w:type="dxa"/>
            </w:tcMar>
          </w:tcPr>
          <w:p w14:paraId="5505E4D1" w14:textId="7DA4C061"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NU</w:t>
            </w:r>
          </w:p>
          <w:p w14:paraId="5E28041C" w14:textId="347542FF" w:rsidR="004F72D2" w:rsidRPr="00DE048A" w:rsidRDefault="004F72D2" w:rsidP="00247108">
            <w:pPr>
              <w:spacing w:before="25" w:after="0" w:line="240" w:lineRule="auto"/>
              <w:ind w:left="106"/>
              <w:rPr>
                <w:rFonts w:eastAsia="Times New Roman" w:cstheme="minorHAnsi"/>
                <w:lang w:val="pl-PL"/>
              </w:rPr>
            </w:pPr>
          </w:p>
        </w:tc>
      </w:tr>
      <w:tr w:rsidR="00DE048A" w:rsidRPr="00DE048A" w14:paraId="394B726E" w14:textId="77777777" w:rsidTr="00DE048A">
        <w:trPr>
          <w:trHeight w:val="45"/>
          <w:tblCellSpacing w:w="0" w:type="auto"/>
        </w:trPr>
        <w:tc>
          <w:tcPr>
            <w:tcW w:w="2678" w:type="dxa"/>
            <w:tcBorders>
              <w:bottom w:val="single" w:sz="8" w:space="0" w:color="000000"/>
              <w:right w:val="single" w:sz="8" w:space="0" w:color="000000"/>
            </w:tcBorders>
            <w:tcMar>
              <w:top w:w="15" w:type="dxa"/>
              <w:left w:w="15" w:type="dxa"/>
              <w:bottom w:w="15" w:type="dxa"/>
              <w:right w:w="15" w:type="dxa"/>
            </w:tcMar>
          </w:tcPr>
          <w:p w14:paraId="6E400F6C"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Informaţii suplimentare despre licitaţia electronică</w:t>
            </w:r>
          </w:p>
        </w:tc>
        <w:tc>
          <w:tcPr>
            <w:tcW w:w="7212" w:type="dxa"/>
            <w:tcBorders>
              <w:bottom w:val="single" w:sz="8" w:space="0" w:color="000000"/>
              <w:right w:val="single" w:sz="8" w:space="0" w:color="000000"/>
            </w:tcBorders>
            <w:tcMar>
              <w:top w:w="15" w:type="dxa"/>
              <w:left w:w="15" w:type="dxa"/>
              <w:bottom w:w="15" w:type="dxa"/>
              <w:right w:w="15" w:type="dxa"/>
            </w:tcMar>
          </w:tcPr>
          <w:p w14:paraId="2D9E9F21" w14:textId="3A15B9FB" w:rsidR="004F72D2" w:rsidRPr="00DE048A" w:rsidRDefault="009E6C84" w:rsidP="00247108">
            <w:pPr>
              <w:spacing w:before="25" w:after="0" w:line="240" w:lineRule="auto"/>
              <w:ind w:left="106"/>
              <w:rPr>
                <w:rFonts w:eastAsia="Times New Roman" w:cstheme="minorHAnsi"/>
                <w:lang w:val="pl-PL"/>
              </w:rPr>
            </w:pPr>
            <w:r w:rsidRPr="00DE048A">
              <w:rPr>
                <w:rFonts w:eastAsia="Times New Roman" w:cstheme="minorHAnsi"/>
                <w:i/>
                <w:lang w:val="pl-PL"/>
              </w:rPr>
              <w:t>-</w:t>
            </w:r>
          </w:p>
        </w:tc>
      </w:tr>
    </w:tbl>
    <w:p w14:paraId="3C3E8688" w14:textId="77777777" w:rsidR="004F72D2" w:rsidRPr="00DE048A" w:rsidRDefault="004F72D2" w:rsidP="00247108">
      <w:pPr>
        <w:spacing w:before="26" w:after="0" w:line="240" w:lineRule="auto"/>
        <w:ind w:left="373"/>
        <w:rPr>
          <w:rFonts w:eastAsia="Times New Roman" w:cstheme="minorHAnsi"/>
          <w:lang w:val="pl-PL"/>
        </w:rPr>
      </w:pPr>
    </w:p>
    <w:p w14:paraId="45BBDA1C" w14:textId="7AF340C6" w:rsidR="004F72D2" w:rsidRPr="00DE048A" w:rsidRDefault="00E60FBC" w:rsidP="00247108">
      <w:pPr>
        <w:spacing w:before="80" w:after="0" w:line="240" w:lineRule="auto"/>
        <w:ind w:left="373"/>
        <w:jc w:val="center"/>
        <w:rPr>
          <w:rFonts w:eastAsia="Times New Roman" w:cstheme="minorHAnsi"/>
          <w:lang w:val="pl-PL"/>
        </w:rPr>
      </w:pPr>
      <w:r w:rsidRPr="00DE048A">
        <w:rPr>
          <w:rFonts w:eastAsia="Times New Roman" w:cstheme="minorHAnsi"/>
          <w:b/>
          <w:lang w:val="pl-PL"/>
        </w:rPr>
        <w:t>IV.1.4.</w:t>
      </w:r>
      <w:r w:rsidR="004F72D2" w:rsidRPr="00DE048A">
        <w:rPr>
          <w:rFonts w:eastAsia="Times New Roman" w:cstheme="minorHAnsi"/>
          <w:b/>
          <w:lang w:val="pl-PL"/>
        </w:rPr>
        <w:t xml:space="preserve"> INFORMAŢII DESPRE ACORDUL PRIVIND ACHIZIŢIILE PUBLICE (AAP)</w:t>
      </w:r>
    </w:p>
    <w:tbl>
      <w:tblPr>
        <w:tblW w:w="9890"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8020"/>
        <w:gridCol w:w="1870"/>
      </w:tblGrid>
      <w:tr w:rsidR="00DE048A" w:rsidRPr="00DE048A" w14:paraId="19C7B8E0" w14:textId="77777777" w:rsidTr="00DE048A">
        <w:trPr>
          <w:trHeight w:val="45"/>
          <w:tblCellSpacing w:w="0" w:type="auto"/>
        </w:trPr>
        <w:tc>
          <w:tcPr>
            <w:tcW w:w="8020" w:type="dxa"/>
            <w:tcBorders>
              <w:bottom w:val="single" w:sz="8" w:space="0" w:color="000000"/>
              <w:right w:val="single" w:sz="8" w:space="0" w:color="000000"/>
            </w:tcBorders>
            <w:tcMar>
              <w:top w:w="15" w:type="dxa"/>
              <w:left w:w="15" w:type="dxa"/>
              <w:bottom w:w="15" w:type="dxa"/>
              <w:right w:w="15" w:type="dxa"/>
            </w:tcMar>
          </w:tcPr>
          <w:p w14:paraId="52AB41AE"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Achiziţia intră sub incidenţa Acordului privind achiziţiile publice</w:t>
            </w:r>
          </w:p>
        </w:tc>
        <w:tc>
          <w:tcPr>
            <w:tcW w:w="1870" w:type="dxa"/>
            <w:tcBorders>
              <w:bottom w:val="single" w:sz="8" w:space="0" w:color="000000"/>
              <w:right w:val="single" w:sz="8" w:space="0" w:color="000000"/>
            </w:tcBorders>
            <w:tcMar>
              <w:top w:w="15" w:type="dxa"/>
              <w:left w:w="15" w:type="dxa"/>
              <w:bottom w:w="15" w:type="dxa"/>
              <w:right w:w="15" w:type="dxa"/>
            </w:tcMar>
          </w:tcPr>
          <w:p w14:paraId="0F03A46E" w14:textId="7908EEAF"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NU</w:t>
            </w:r>
          </w:p>
        </w:tc>
      </w:tr>
    </w:tbl>
    <w:p w14:paraId="1E0C2399" w14:textId="77777777" w:rsidR="004F72D2" w:rsidRPr="00DE048A" w:rsidRDefault="004F72D2" w:rsidP="00247108">
      <w:pPr>
        <w:spacing w:before="26" w:after="0" w:line="240" w:lineRule="auto"/>
        <w:ind w:left="373"/>
        <w:rPr>
          <w:rFonts w:eastAsia="Times New Roman" w:cstheme="minorHAnsi"/>
          <w:lang w:val="pl-PL"/>
        </w:rPr>
      </w:pPr>
    </w:p>
    <w:p w14:paraId="52BE5D3A" w14:textId="67E45AD7" w:rsidR="004F72D2" w:rsidRPr="00DE048A" w:rsidRDefault="00E60FBC" w:rsidP="00247108">
      <w:pPr>
        <w:spacing w:before="80" w:after="0" w:line="240" w:lineRule="auto"/>
        <w:ind w:left="373"/>
        <w:jc w:val="center"/>
        <w:rPr>
          <w:rFonts w:eastAsia="Times New Roman" w:cstheme="minorHAnsi"/>
          <w:lang w:val="pl-PL"/>
        </w:rPr>
      </w:pPr>
      <w:r w:rsidRPr="00DE048A">
        <w:rPr>
          <w:rFonts w:eastAsia="Times New Roman" w:cstheme="minorHAnsi"/>
          <w:b/>
          <w:lang w:val="pl-PL"/>
        </w:rPr>
        <w:t>IV.2.</w:t>
      </w:r>
      <w:r w:rsidR="004F72D2" w:rsidRPr="00DE048A">
        <w:rPr>
          <w:rFonts w:eastAsia="Times New Roman" w:cstheme="minorHAnsi"/>
          <w:b/>
          <w:lang w:val="pl-PL"/>
        </w:rPr>
        <w:t xml:space="preserve"> INFORMAŢII ADMINISTRATIVE</w:t>
      </w:r>
    </w:p>
    <w:tbl>
      <w:tblPr>
        <w:tblW w:w="9865"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3630"/>
        <w:gridCol w:w="6235"/>
      </w:tblGrid>
      <w:tr w:rsidR="00DE048A" w:rsidRPr="00DE048A" w14:paraId="498D5B38" w14:textId="77777777" w:rsidTr="00DE048A">
        <w:trPr>
          <w:trHeight w:val="45"/>
          <w:tblCellSpacing w:w="0" w:type="auto"/>
        </w:trPr>
        <w:tc>
          <w:tcPr>
            <w:tcW w:w="3630" w:type="dxa"/>
            <w:tcBorders>
              <w:bottom w:val="single" w:sz="8" w:space="0" w:color="000000"/>
              <w:right w:val="single" w:sz="8" w:space="0" w:color="000000"/>
            </w:tcBorders>
            <w:tcMar>
              <w:top w:w="15" w:type="dxa"/>
              <w:left w:w="15" w:type="dxa"/>
              <w:bottom w:w="15" w:type="dxa"/>
              <w:right w:w="15" w:type="dxa"/>
            </w:tcMar>
          </w:tcPr>
          <w:p w14:paraId="6C0B6032"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Publicare anterioară privind această procedură</w:t>
            </w:r>
          </w:p>
        </w:tc>
        <w:tc>
          <w:tcPr>
            <w:tcW w:w="6235" w:type="dxa"/>
            <w:tcBorders>
              <w:bottom w:val="single" w:sz="8" w:space="0" w:color="000000"/>
              <w:right w:val="single" w:sz="8" w:space="0" w:color="000000"/>
            </w:tcBorders>
            <w:tcMar>
              <w:top w:w="15" w:type="dxa"/>
              <w:left w:w="15" w:type="dxa"/>
              <w:bottom w:w="15" w:type="dxa"/>
              <w:right w:w="15" w:type="dxa"/>
            </w:tcMar>
          </w:tcPr>
          <w:p w14:paraId="0B764E1C" w14:textId="77777777" w:rsidR="004F72D2" w:rsidRPr="00DE048A" w:rsidRDefault="004F72D2" w:rsidP="00D01E0A">
            <w:pPr>
              <w:spacing w:before="25" w:after="0" w:line="240" w:lineRule="auto"/>
              <w:ind w:left="106" w:right="165"/>
              <w:jc w:val="both"/>
              <w:rPr>
                <w:rFonts w:eastAsia="Times New Roman" w:cstheme="minorHAnsi"/>
                <w:lang w:val="pl-PL"/>
              </w:rPr>
            </w:pPr>
            <w:r w:rsidRPr="00DE048A">
              <w:rPr>
                <w:rFonts w:eastAsia="Times New Roman" w:cstheme="minorHAnsi"/>
                <w:lang w:val="pl-PL"/>
              </w:rPr>
              <w:t>DA</w:t>
            </w:r>
          </w:p>
          <w:p w14:paraId="0D0792E9" w14:textId="77777777" w:rsidR="004F72D2" w:rsidRDefault="004F72D2" w:rsidP="00D01E0A">
            <w:pPr>
              <w:spacing w:before="25" w:after="0" w:line="240" w:lineRule="auto"/>
              <w:ind w:left="106" w:right="165"/>
              <w:jc w:val="both"/>
              <w:rPr>
                <w:rFonts w:eastAsia="Times New Roman" w:cstheme="minorHAnsi"/>
                <w:lang w:val="pl-PL"/>
              </w:rPr>
            </w:pPr>
            <w:r w:rsidRPr="00DE048A">
              <w:rPr>
                <w:rFonts w:eastAsia="Times New Roman" w:cstheme="minorHAnsi"/>
                <w:lang w:val="pl-PL"/>
              </w:rPr>
              <w:t>Conform prevederilor art. 21 alin. (7) din Legea nr. 92/2007, entităţile contractante au obligaţia publicării în Jurnalul Oficial al Uniunii Europene a unui anunţ cu privire la intenţia de atribuire a contractelor de servicii publice de transport de călători, cu cel puţin un an înainte de atribuirea directă sau de lansarea invitaţiei de participare la procedura competitivă de atribuire, în condiţiile menţionate la art. 7 alin. (2) din Regulamentul (CE) nr. 1.370/2007.</w:t>
            </w:r>
          </w:p>
          <w:p w14:paraId="7DE80824" w14:textId="60AC63DF" w:rsidR="00C651C0" w:rsidRPr="00DE048A" w:rsidRDefault="00C651C0" w:rsidP="00F1196C">
            <w:pPr>
              <w:spacing w:before="25" w:after="0" w:line="240" w:lineRule="auto"/>
              <w:ind w:left="106" w:right="165"/>
              <w:jc w:val="both"/>
              <w:rPr>
                <w:rFonts w:eastAsia="Times New Roman" w:cstheme="minorHAnsi"/>
                <w:lang w:val="pl-PL"/>
              </w:rPr>
            </w:pPr>
            <w:r w:rsidRPr="00F1196C">
              <w:rPr>
                <w:rFonts w:eastAsia="Times New Roman" w:cstheme="minorHAnsi"/>
                <w:shd w:val="clear" w:color="auto" w:fill="D9D9D9" w:themeFill="background1" w:themeFillShade="D9"/>
                <w:lang w:val="pl-PL"/>
              </w:rPr>
              <w:t xml:space="preserve">Anunţul de informare prealabilă privind un contract de servicii publice, publicat în </w:t>
            </w:r>
            <w:r w:rsidR="00EB26D3" w:rsidRPr="00F1196C">
              <w:rPr>
                <w:rFonts w:eastAsia="Times New Roman" w:cstheme="minorHAnsi"/>
                <w:shd w:val="clear" w:color="auto" w:fill="D9D9D9" w:themeFill="background1" w:themeFillShade="D9"/>
                <w:lang w:val="pl-PL"/>
              </w:rPr>
              <w:t xml:space="preserve">suplimentul </w:t>
            </w:r>
            <w:r w:rsidRPr="00F1196C">
              <w:rPr>
                <w:rFonts w:eastAsia="Times New Roman" w:cstheme="minorHAnsi"/>
                <w:shd w:val="clear" w:color="auto" w:fill="D9D9D9" w:themeFill="background1" w:themeFillShade="D9"/>
                <w:lang w:val="pl-PL"/>
              </w:rPr>
              <w:t>Jurnalul</w:t>
            </w:r>
            <w:r w:rsidR="00EB26D3" w:rsidRPr="00F1196C">
              <w:rPr>
                <w:rFonts w:eastAsia="Times New Roman" w:cstheme="minorHAnsi"/>
                <w:shd w:val="clear" w:color="auto" w:fill="D9D9D9" w:themeFill="background1" w:themeFillShade="D9"/>
                <w:lang w:val="pl-PL"/>
              </w:rPr>
              <w:t>ui</w:t>
            </w:r>
            <w:r w:rsidRPr="00F1196C">
              <w:rPr>
                <w:rFonts w:eastAsia="Times New Roman" w:cstheme="minorHAnsi"/>
                <w:shd w:val="clear" w:color="auto" w:fill="D9D9D9" w:themeFill="background1" w:themeFillShade="D9"/>
                <w:lang w:val="pl-PL"/>
              </w:rPr>
              <w:t xml:space="preserve"> Oficial al Uniunii Europene</w:t>
            </w:r>
            <w:r w:rsidR="00EB26D3" w:rsidRPr="00F1196C">
              <w:rPr>
                <w:rFonts w:eastAsia="Times New Roman" w:cstheme="minorHAnsi"/>
                <w:shd w:val="clear" w:color="auto" w:fill="D9D9D9" w:themeFill="background1" w:themeFillShade="D9"/>
                <w:lang w:val="pl-PL"/>
              </w:rPr>
              <w:t xml:space="preserve"> nr. </w:t>
            </w:r>
            <w:r w:rsidR="00F1196C" w:rsidRPr="00F1196C">
              <w:rPr>
                <w:rFonts w:eastAsia="Times New Roman" w:cstheme="minorHAnsi"/>
                <w:shd w:val="clear" w:color="auto" w:fill="D9D9D9" w:themeFill="background1" w:themeFillShade="D9"/>
                <w:lang w:val="pl-PL"/>
              </w:rPr>
              <w:t>.........</w:t>
            </w:r>
            <w:r w:rsidR="00EB26D3" w:rsidRPr="00F1196C">
              <w:rPr>
                <w:rFonts w:eastAsia="Times New Roman" w:cstheme="minorHAnsi"/>
                <w:shd w:val="clear" w:color="auto" w:fill="D9D9D9" w:themeFill="background1" w:themeFillShade="D9"/>
                <w:lang w:val="pl-PL"/>
              </w:rPr>
              <w:t xml:space="preserve"> </w:t>
            </w:r>
            <w:r w:rsidRPr="00F1196C">
              <w:rPr>
                <w:rFonts w:eastAsia="Times New Roman" w:cstheme="minorHAnsi"/>
                <w:shd w:val="clear" w:color="auto" w:fill="D9D9D9" w:themeFill="background1" w:themeFillShade="D9"/>
                <w:lang w:val="pl-PL"/>
              </w:rPr>
              <w:t xml:space="preserve"> la data </w:t>
            </w:r>
            <w:r w:rsidR="00F1196C" w:rsidRPr="00F1196C">
              <w:rPr>
                <w:rFonts w:eastAsia="Times New Roman" w:cstheme="minorHAnsi"/>
                <w:shd w:val="clear" w:color="auto" w:fill="D9D9D9" w:themeFill="background1" w:themeFillShade="D9"/>
                <w:lang w:val="pl-PL"/>
              </w:rPr>
              <w:t>................</w:t>
            </w:r>
            <w:r w:rsidR="00EB26D3" w:rsidRPr="00F1196C">
              <w:rPr>
                <w:rFonts w:eastAsia="Times New Roman" w:cstheme="minorHAnsi"/>
                <w:shd w:val="clear" w:color="auto" w:fill="D9D9D9" w:themeFill="background1" w:themeFillShade="D9"/>
                <w:lang w:val="pl-PL"/>
              </w:rPr>
              <w:t xml:space="preserve">, având nr. </w:t>
            </w:r>
            <w:r w:rsidR="00F1196C" w:rsidRPr="00F1196C">
              <w:rPr>
                <w:rFonts w:eastAsia="Times New Roman" w:cstheme="minorHAnsi"/>
                <w:shd w:val="clear" w:color="auto" w:fill="D9D9D9" w:themeFill="background1" w:themeFillShade="D9"/>
                <w:lang w:val="pl-PL"/>
              </w:rPr>
              <w:t>.............</w:t>
            </w:r>
            <w:r w:rsidR="00EB26D3" w:rsidRPr="00F1196C">
              <w:rPr>
                <w:rFonts w:eastAsia="Times New Roman" w:cstheme="minorHAnsi"/>
                <w:shd w:val="clear" w:color="auto" w:fill="D9D9D9" w:themeFill="background1" w:themeFillShade="D9"/>
                <w:lang w:val="pl-PL"/>
              </w:rPr>
              <w:t>.</w:t>
            </w:r>
          </w:p>
        </w:tc>
      </w:tr>
      <w:tr w:rsidR="00CC265A" w:rsidRPr="00CC265A" w14:paraId="1060AD9D" w14:textId="77777777" w:rsidTr="00DE048A">
        <w:trPr>
          <w:trHeight w:val="45"/>
          <w:tblCellSpacing w:w="0" w:type="auto"/>
        </w:trPr>
        <w:tc>
          <w:tcPr>
            <w:tcW w:w="3630" w:type="dxa"/>
            <w:tcBorders>
              <w:bottom w:val="single" w:sz="8" w:space="0" w:color="000000"/>
              <w:right w:val="single" w:sz="8" w:space="0" w:color="000000"/>
            </w:tcBorders>
            <w:tcMar>
              <w:top w:w="15" w:type="dxa"/>
              <w:left w:w="15" w:type="dxa"/>
              <w:bottom w:w="15" w:type="dxa"/>
              <w:right w:w="15" w:type="dxa"/>
            </w:tcMar>
          </w:tcPr>
          <w:p w14:paraId="4EF13CD9"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Termen limită pentru primirea Ofertelor</w:t>
            </w:r>
          </w:p>
        </w:tc>
        <w:tc>
          <w:tcPr>
            <w:tcW w:w="6235" w:type="dxa"/>
            <w:tcBorders>
              <w:bottom w:val="single" w:sz="8" w:space="0" w:color="000000"/>
              <w:right w:val="single" w:sz="8" w:space="0" w:color="000000"/>
            </w:tcBorders>
            <w:tcMar>
              <w:top w:w="15" w:type="dxa"/>
              <w:left w:w="15" w:type="dxa"/>
              <w:bottom w:w="15" w:type="dxa"/>
              <w:right w:w="15" w:type="dxa"/>
            </w:tcMar>
          </w:tcPr>
          <w:p w14:paraId="17B831F1" w14:textId="52A7E04C" w:rsidR="004F72D2" w:rsidRPr="00DE048A" w:rsidRDefault="004F72D2" w:rsidP="00B23837">
            <w:pPr>
              <w:spacing w:before="25" w:after="0" w:line="240" w:lineRule="auto"/>
              <w:ind w:left="106" w:right="165"/>
              <w:jc w:val="both"/>
              <w:rPr>
                <w:rFonts w:eastAsia="Times New Roman" w:cstheme="minorHAnsi"/>
                <w:lang w:val="pl-PL"/>
              </w:rPr>
            </w:pPr>
            <w:r w:rsidRPr="00DE048A">
              <w:rPr>
                <w:rFonts w:eastAsia="Times New Roman" w:cstheme="minorHAnsi"/>
                <w:lang w:val="pl-PL"/>
              </w:rPr>
              <w:t>Conform datei şi orei specificate Secţiunea IV.2.2 Termen limit</w:t>
            </w:r>
            <w:r w:rsidR="00215D30" w:rsidRPr="00DE048A">
              <w:rPr>
                <w:rFonts w:eastAsia="Times New Roman" w:cstheme="minorHAnsi"/>
                <w:lang w:val="pl-PL"/>
              </w:rPr>
              <w:t>ă</w:t>
            </w:r>
            <w:r w:rsidRPr="00DE048A">
              <w:rPr>
                <w:rFonts w:eastAsia="Times New Roman" w:cstheme="minorHAnsi"/>
                <w:lang w:val="pl-PL"/>
              </w:rPr>
              <w:t xml:space="preserve"> pentru primirea ofertelor din Anunţul de Participare</w:t>
            </w:r>
            <w:r w:rsidR="009E6C84" w:rsidRPr="00DE048A">
              <w:rPr>
                <w:rFonts w:eastAsia="Times New Roman" w:cstheme="minorHAnsi"/>
                <w:lang w:val="pl-PL"/>
              </w:rPr>
              <w:t xml:space="preserve"> </w:t>
            </w:r>
          </w:p>
        </w:tc>
      </w:tr>
      <w:tr w:rsidR="00CC265A" w:rsidRPr="00CC265A" w14:paraId="654BF3E9" w14:textId="77777777" w:rsidTr="00DE048A">
        <w:trPr>
          <w:trHeight w:val="45"/>
          <w:tblCellSpacing w:w="0" w:type="auto"/>
        </w:trPr>
        <w:tc>
          <w:tcPr>
            <w:tcW w:w="3630" w:type="dxa"/>
            <w:tcBorders>
              <w:bottom w:val="single" w:sz="8" w:space="0" w:color="000000"/>
              <w:right w:val="single" w:sz="8" w:space="0" w:color="000000"/>
            </w:tcBorders>
            <w:tcMar>
              <w:top w:w="15" w:type="dxa"/>
              <w:left w:w="15" w:type="dxa"/>
              <w:bottom w:w="15" w:type="dxa"/>
              <w:right w:w="15" w:type="dxa"/>
            </w:tcMar>
          </w:tcPr>
          <w:p w14:paraId="67F12950"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Limba/limbile în care pot</w:t>
            </w:r>
          </w:p>
        </w:tc>
        <w:tc>
          <w:tcPr>
            <w:tcW w:w="6235" w:type="dxa"/>
            <w:tcBorders>
              <w:bottom w:val="single" w:sz="8" w:space="0" w:color="000000"/>
              <w:right w:val="single" w:sz="8" w:space="0" w:color="000000"/>
            </w:tcBorders>
            <w:tcMar>
              <w:top w:w="15" w:type="dxa"/>
              <w:left w:w="15" w:type="dxa"/>
              <w:bottom w:w="15" w:type="dxa"/>
              <w:right w:w="15" w:type="dxa"/>
            </w:tcMar>
          </w:tcPr>
          <w:p w14:paraId="29CAD4A1" w14:textId="4408E0BB" w:rsidR="004F72D2" w:rsidRPr="00DE048A" w:rsidRDefault="009E6C84" w:rsidP="00D01E0A">
            <w:pPr>
              <w:spacing w:before="25" w:after="0" w:line="240" w:lineRule="auto"/>
              <w:ind w:left="106" w:right="165"/>
              <w:jc w:val="both"/>
              <w:rPr>
                <w:rFonts w:eastAsia="Times New Roman" w:cstheme="minorHAnsi"/>
                <w:lang w:val="pl-PL"/>
              </w:rPr>
            </w:pPr>
            <w:r w:rsidRPr="00DE048A">
              <w:rPr>
                <w:rFonts w:eastAsia="Times New Roman" w:cstheme="minorHAnsi"/>
                <w:lang w:val="pl-PL"/>
              </w:rPr>
              <w:t>Limba română</w:t>
            </w:r>
          </w:p>
        </w:tc>
      </w:tr>
      <w:tr w:rsidR="00CC265A" w:rsidRPr="00CC265A" w14:paraId="7427470E" w14:textId="77777777" w:rsidTr="00DE048A">
        <w:trPr>
          <w:trHeight w:val="45"/>
          <w:tblCellSpacing w:w="0" w:type="auto"/>
        </w:trPr>
        <w:tc>
          <w:tcPr>
            <w:tcW w:w="3630" w:type="dxa"/>
            <w:tcBorders>
              <w:bottom w:val="single" w:sz="8" w:space="0" w:color="000000"/>
              <w:right w:val="single" w:sz="8" w:space="0" w:color="000000"/>
            </w:tcBorders>
            <w:tcMar>
              <w:top w:w="15" w:type="dxa"/>
              <w:left w:w="15" w:type="dxa"/>
              <w:bottom w:w="15" w:type="dxa"/>
              <w:right w:w="15" w:type="dxa"/>
            </w:tcMar>
          </w:tcPr>
          <w:p w14:paraId="2DD9202A"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fi depuse Ofertele</w:t>
            </w:r>
          </w:p>
        </w:tc>
        <w:tc>
          <w:tcPr>
            <w:tcW w:w="6235" w:type="dxa"/>
            <w:tcBorders>
              <w:bottom w:val="single" w:sz="8" w:space="0" w:color="000000"/>
              <w:right w:val="single" w:sz="8" w:space="0" w:color="000000"/>
            </w:tcBorders>
            <w:tcMar>
              <w:top w:w="15" w:type="dxa"/>
              <w:left w:w="15" w:type="dxa"/>
              <w:bottom w:w="15" w:type="dxa"/>
              <w:right w:w="15" w:type="dxa"/>
            </w:tcMar>
          </w:tcPr>
          <w:p w14:paraId="7DB3C205" w14:textId="21810B99" w:rsidR="004F72D2" w:rsidRPr="00DE048A" w:rsidRDefault="004F72D2" w:rsidP="00D01E0A">
            <w:pPr>
              <w:spacing w:before="25" w:after="0" w:line="240" w:lineRule="auto"/>
              <w:ind w:left="106" w:right="165"/>
              <w:jc w:val="both"/>
              <w:rPr>
                <w:rFonts w:eastAsia="Times New Roman" w:cstheme="minorHAnsi"/>
                <w:lang w:val="pl-PL"/>
              </w:rPr>
            </w:pPr>
            <w:r w:rsidRPr="00DE048A">
              <w:rPr>
                <w:rFonts w:eastAsia="Times New Roman" w:cstheme="minorHAnsi"/>
                <w:lang w:val="pl-PL"/>
              </w:rPr>
              <w:t xml:space="preserve">Orice document legat de această procedură trebuie să fie în limba </w:t>
            </w:r>
            <w:r w:rsidR="009E6C84" w:rsidRPr="00DE048A">
              <w:rPr>
                <w:rFonts w:eastAsia="Times New Roman" w:cstheme="minorHAnsi"/>
                <w:lang w:val="pl-PL"/>
              </w:rPr>
              <w:t>limba română</w:t>
            </w:r>
            <w:r w:rsidRPr="00DE048A">
              <w:rPr>
                <w:rFonts w:eastAsia="Times New Roman" w:cstheme="minorHAnsi"/>
                <w:lang w:val="pl-PL"/>
              </w:rPr>
              <w:t>.</w:t>
            </w:r>
          </w:p>
        </w:tc>
      </w:tr>
      <w:tr w:rsidR="00CC265A" w:rsidRPr="00CC265A" w14:paraId="6AB7CC14" w14:textId="77777777" w:rsidTr="00DE048A">
        <w:trPr>
          <w:trHeight w:val="45"/>
          <w:tblCellSpacing w:w="0" w:type="auto"/>
        </w:trPr>
        <w:tc>
          <w:tcPr>
            <w:tcW w:w="3630" w:type="dxa"/>
            <w:tcBorders>
              <w:bottom w:val="single" w:sz="8" w:space="0" w:color="000000"/>
              <w:right w:val="single" w:sz="8" w:space="0" w:color="000000"/>
            </w:tcBorders>
            <w:tcMar>
              <w:top w:w="15" w:type="dxa"/>
              <w:left w:w="15" w:type="dxa"/>
              <w:bottom w:w="15" w:type="dxa"/>
              <w:right w:w="15" w:type="dxa"/>
            </w:tcMar>
          </w:tcPr>
          <w:p w14:paraId="21DDCD10" w14:textId="77777777" w:rsidR="004F72D2" w:rsidRPr="00DE048A" w:rsidRDefault="004F72D2" w:rsidP="00247108">
            <w:pPr>
              <w:spacing w:after="200" w:line="240" w:lineRule="auto"/>
              <w:rPr>
                <w:rFonts w:eastAsia="Times New Roman" w:cstheme="minorHAnsi"/>
                <w:lang w:val="pl-PL"/>
              </w:rPr>
            </w:pPr>
          </w:p>
        </w:tc>
        <w:tc>
          <w:tcPr>
            <w:tcW w:w="6235" w:type="dxa"/>
            <w:tcBorders>
              <w:bottom w:val="single" w:sz="8" w:space="0" w:color="000000"/>
              <w:right w:val="single" w:sz="8" w:space="0" w:color="000000"/>
            </w:tcBorders>
            <w:tcMar>
              <w:top w:w="15" w:type="dxa"/>
              <w:left w:w="15" w:type="dxa"/>
              <w:bottom w:w="15" w:type="dxa"/>
              <w:right w:w="15" w:type="dxa"/>
            </w:tcMar>
          </w:tcPr>
          <w:p w14:paraId="5510A4B8" w14:textId="5EE5DAC8" w:rsidR="004F72D2" w:rsidRPr="00DE048A" w:rsidRDefault="004F72D2" w:rsidP="00D01E0A">
            <w:pPr>
              <w:spacing w:before="25" w:after="0" w:line="240" w:lineRule="auto"/>
              <w:ind w:left="106" w:right="165"/>
              <w:jc w:val="both"/>
              <w:rPr>
                <w:rFonts w:eastAsia="Times New Roman" w:cstheme="minorHAnsi"/>
                <w:lang w:val="pl-PL"/>
              </w:rPr>
            </w:pPr>
            <w:r w:rsidRPr="00DE048A">
              <w:rPr>
                <w:rFonts w:eastAsia="Times New Roman" w:cstheme="minorHAnsi"/>
                <w:lang w:val="pl-PL"/>
              </w:rPr>
              <w:t>Oferta</w:t>
            </w:r>
            <w:r w:rsidR="00215D30" w:rsidRPr="00DE048A">
              <w:rPr>
                <w:rFonts w:eastAsia="Times New Roman" w:cstheme="minorHAnsi"/>
                <w:lang w:val="pl-PL"/>
              </w:rPr>
              <w:t>,</w:t>
            </w:r>
            <w:r w:rsidR="009E6C84" w:rsidRPr="00DE048A">
              <w:rPr>
                <w:rFonts w:eastAsia="Times New Roman" w:cstheme="minorHAnsi"/>
                <w:lang w:val="pl-PL"/>
              </w:rPr>
              <w:t xml:space="preserve"> </w:t>
            </w:r>
            <w:r w:rsidRPr="00DE048A">
              <w:rPr>
                <w:rFonts w:eastAsia="Times New Roman" w:cstheme="minorHAnsi"/>
                <w:lang w:val="pl-PL"/>
              </w:rPr>
              <w:t>precum şi toată corespondenţa şi documentele aferente schimbate între Ofertanţi</w:t>
            </w:r>
            <w:r w:rsidR="009E6C84" w:rsidRPr="00DE048A">
              <w:rPr>
                <w:rFonts w:eastAsia="Times New Roman" w:cstheme="minorHAnsi"/>
                <w:lang w:val="pl-PL"/>
              </w:rPr>
              <w:t xml:space="preserve"> </w:t>
            </w:r>
            <w:r w:rsidRPr="00DE048A">
              <w:rPr>
                <w:rFonts w:eastAsia="Times New Roman" w:cstheme="minorHAnsi"/>
                <w:lang w:val="pl-PL"/>
              </w:rPr>
              <w:t>şi Entitatea Contractantă trebuie să fie redactate în limba procedurii.</w:t>
            </w:r>
          </w:p>
          <w:p w14:paraId="7A8C12BD" w14:textId="77777777" w:rsidR="004F72D2" w:rsidRPr="00DE048A" w:rsidRDefault="004F72D2" w:rsidP="00D01E0A">
            <w:pPr>
              <w:spacing w:before="25" w:after="0" w:line="240" w:lineRule="auto"/>
              <w:ind w:left="106" w:right="165"/>
              <w:jc w:val="both"/>
              <w:rPr>
                <w:rFonts w:eastAsia="Times New Roman" w:cstheme="minorHAnsi"/>
                <w:lang w:val="pl-PL"/>
              </w:rPr>
            </w:pPr>
            <w:r w:rsidRPr="00DE048A">
              <w:rPr>
                <w:rFonts w:eastAsia="Times New Roman" w:cstheme="minorHAnsi"/>
                <w:lang w:val="pl-PL"/>
              </w:rPr>
              <w:t>Documentele justificative care sunt prezentate ca dovadă a declaraţiilor făcute de Operatorii Economici în DUAE (completat) pot fi în altă limbă, cu condiţia ca acestea să fie însoţite de o traducere corectă a pasajelor relevante în limba procedurii, caz în care traducerea în limba procedurii va prevala.</w:t>
            </w:r>
          </w:p>
        </w:tc>
      </w:tr>
      <w:tr w:rsidR="00CC265A" w:rsidRPr="00CC265A" w14:paraId="1824E5CE" w14:textId="77777777" w:rsidTr="00DE048A">
        <w:trPr>
          <w:trHeight w:val="45"/>
          <w:tblCellSpacing w:w="0" w:type="auto"/>
        </w:trPr>
        <w:tc>
          <w:tcPr>
            <w:tcW w:w="3630" w:type="dxa"/>
            <w:tcBorders>
              <w:bottom w:val="single" w:sz="8" w:space="0" w:color="000000"/>
              <w:right w:val="single" w:sz="8" w:space="0" w:color="000000"/>
            </w:tcBorders>
            <w:tcMar>
              <w:top w:w="15" w:type="dxa"/>
              <w:left w:w="15" w:type="dxa"/>
              <w:bottom w:w="15" w:type="dxa"/>
              <w:right w:w="15" w:type="dxa"/>
            </w:tcMar>
          </w:tcPr>
          <w:p w14:paraId="281CF901"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 xml:space="preserve">Perioada minimă pe parcursul căreia </w:t>
            </w:r>
            <w:r w:rsidRPr="00DE048A">
              <w:rPr>
                <w:rFonts w:eastAsia="Times New Roman" w:cstheme="minorHAnsi"/>
                <w:lang w:val="pl-PL"/>
              </w:rPr>
              <w:lastRenderedPageBreak/>
              <w:t>ofertantul trebuie să îşi menţină oferta</w:t>
            </w:r>
          </w:p>
        </w:tc>
        <w:tc>
          <w:tcPr>
            <w:tcW w:w="6235" w:type="dxa"/>
            <w:tcBorders>
              <w:bottom w:val="single" w:sz="8" w:space="0" w:color="000000"/>
              <w:right w:val="single" w:sz="8" w:space="0" w:color="000000"/>
            </w:tcBorders>
            <w:tcMar>
              <w:top w:w="15" w:type="dxa"/>
              <w:left w:w="15" w:type="dxa"/>
              <w:bottom w:w="15" w:type="dxa"/>
              <w:right w:w="15" w:type="dxa"/>
            </w:tcMar>
          </w:tcPr>
          <w:p w14:paraId="05C3CCF1" w14:textId="505006A7" w:rsidR="00B23837" w:rsidRDefault="004F72D2" w:rsidP="00B23837">
            <w:pPr>
              <w:spacing w:before="25" w:after="0" w:line="240" w:lineRule="auto"/>
              <w:ind w:left="106"/>
              <w:rPr>
                <w:rFonts w:eastAsia="Times New Roman" w:cstheme="minorHAnsi"/>
                <w:i/>
                <w:lang w:val="pl-PL"/>
              </w:rPr>
            </w:pPr>
            <w:r w:rsidRPr="00DE048A">
              <w:rPr>
                <w:rFonts w:eastAsia="Times New Roman" w:cstheme="minorHAnsi"/>
                <w:lang w:val="pl-PL"/>
              </w:rPr>
              <w:lastRenderedPageBreak/>
              <w:t xml:space="preserve">Oferta trebuie să fie valabilă până la: </w:t>
            </w:r>
          </w:p>
          <w:p w14:paraId="32FC67BF" w14:textId="004ACABB" w:rsidR="004F72D2" w:rsidRPr="00DE048A" w:rsidRDefault="00EB26D3" w:rsidP="00B23837">
            <w:pPr>
              <w:spacing w:before="25" w:after="0" w:line="240" w:lineRule="auto"/>
              <w:ind w:left="106"/>
              <w:rPr>
                <w:rFonts w:eastAsia="Times New Roman" w:cstheme="minorHAnsi"/>
                <w:lang w:val="pl-PL"/>
              </w:rPr>
            </w:pPr>
            <w:r>
              <w:rPr>
                <w:rFonts w:eastAsia="Times New Roman" w:cstheme="minorHAnsi"/>
                <w:lang w:val="pl-PL"/>
              </w:rPr>
              <w:lastRenderedPageBreak/>
              <w:t>D</w:t>
            </w:r>
            <w:r w:rsidR="004F72D2" w:rsidRPr="00DE048A">
              <w:rPr>
                <w:rFonts w:eastAsia="Times New Roman" w:cstheme="minorHAnsi"/>
                <w:lang w:val="pl-PL"/>
              </w:rPr>
              <w:t xml:space="preserve">urata în luni: </w:t>
            </w:r>
            <w:r w:rsidR="00D01E0A" w:rsidRPr="00DE048A">
              <w:rPr>
                <w:rFonts w:eastAsia="Times New Roman" w:cstheme="minorHAnsi"/>
                <w:lang w:val="pl-PL"/>
              </w:rPr>
              <w:t>6</w:t>
            </w:r>
            <w:r w:rsidR="00BD76FF" w:rsidRPr="00DE048A">
              <w:rPr>
                <w:rFonts w:eastAsia="Times New Roman" w:cstheme="minorHAnsi"/>
                <w:lang w:val="pl-PL"/>
              </w:rPr>
              <w:t xml:space="preserve"> luni</w:t>
            </w:r>
            <w:r w:rsidR="004F72D2" w:rsidRPr="00DE048A">
              <w:rPr>
                <w:rFonts w:eastAsia="Times New Roman" w:cstheme="minorHAnsi"/>
                <w:lang w:val="pl-PL"/>
              </w:rPr>
              <w:t xml:space="preserve"> de la termenul limită de primire a Ofertelor</w:t>
            </w:r>
            <w:r w:rsidR="00BD76FF" w:rsidRPr="00DE048A">
              <w:rPr>
                <w:rFonts w:eastAsia="Times New Roman" w:cstheme="minorHAnsi"/>
                <w:lang w:val="pl-PL"/>
              </w:rPr>
              <w:t xml:space="preserve"> </w:t>
            </w:r>
          </w:p>
        </w:tc>
      </w:tr>
      <w:tr w:rsidR="004F72D2" w:rsidRPr="00CC265A" w14:paraId="0BCF9A18" w14:textId="77777777" w:rsidTr="00DE048A">
        <w:trPr>
          <w:trHeight w:val="45"/>
          <w:tblCellSpacing w:w="0" w:type="auto"/>
        </w:trPr>
        <w:tc>
          <w:tcPr>
            <w:tcW w:w="3630" w:type="dxa"/>
            <w:tcBorders>
              <w:bottom w:val="single" w:sz="8" w:space="0" w:color="000000"/>
              <w:right w:val="single" w:sz="8" w:space="0" w:color="000000"/>
            </w:tcBorders>
            <w:tcMar>
              <w:top w:w="15" w:type="dxa"/>
              <w:left w:w="15" w:type="dxa"/>
              <w:bottom w:w="15" w:type="dxa"/>
              <w:right w:w="15" w:type="dxa"/>
            </w:tcMar>
          </w:tcPr>
          <w:p w14:paraId="5A90CB07"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lastRenderedPageBreak/>
              <w:t>Condiţii de deschidere a Ofertelor</w:t>
            </w:r>
          </w:p>
        </w:tc>
        <w:tc>
          <w:tcPr>
            <w:tcW w:w="6235" w:type="dxa"/>
            <w:tcBorders>
              <w:bottom w:val="single" w:sz="8" w:space="0" w:color="000000"/>
              <w:right w:val="single" w:sz="8" w:space="0" w:color="000000"/>
            </w:tcBorders>
            <w:tcMar>
              <w:top w:w="15" w:type="dxa"/>
              <w:left w:w="15" w:type="dxa"/>
              <w:bottom w:w="15" w:type="dxa"/>
              <w:right w:w="15" w:type="dxa"/>
            </w:tcMar>
          </w:tcPr>
          <w:p w14:paraId="7FC9B869"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 xml:space="preserve">Data: </w:t>
            </w:r>
            <w:r w:rsidRPr="00DE048A">
              <w:rPr>
                <w:rFonts w:eastAsia="Times New Roman" w:cstheme="minorHAnsi"/>
                <w:i/>
                <w:lang w:val="pl-PL"/>
              </w:rPr>
              <w:t>[introduceţi data în format zz/ll/aaaa]</w:t>
            </w:r>
          </w:p>
          <w:p w14:paraId="78B4916C"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 xml:space="preserve">Ora locală </w:t>
            </w:r>
            <w:r w:rsidRPr="00DE048A">
              <w:rPr>
                <w:rFonts w:eastAsia="Times New Roman" w:cstheme="minorHAnsi"/>
                <w:i/>
                <w:lang w:val="pl-PL"/>
              </w:rPr>
              <w:t>[introduceţi ora în format hh/mm]</w:t>
            </w:r>
          </w:p>
          <w:p w14:paraId="423BD10C"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Locul de deschidere: în SEAP</w:t>
            </w:r>
          </w:p>
        </w:tc>
      </w:tr>
    </w:tbl>
    <w:p w14:paraId="3657514D" w14:textId="77777777" w:rsidR="004F72D2" w:rsidRDefault="004F72D2" w:rsidP="00247108">
      <w:pPr>
        <w:spacing w:before="26" w:after="0" w:line="240" w:lineRule="auto"/>
        <w:ind w:left="373"/>
        <w:rPr>
          <w:rFonts w:eastAsia="Times New Roman" w:cstheme="minorHAnsi"/>
          <w:color w:val="FF0000"/>
          <w:lang w:val="pl-PL"/>
        </w:rPr>
      </w:pPr>
    </w:p>
    <w:p w14:paraId="291C20A5" w14:textId="77777777" w:rsidR="00EB26D3" w:rsidRPr="00CC265A" w:rsidRDefault="00EB26D3" w:rsidP="00247108">
      <w:pPr>
        <w:spacing w:before="26" w:after="0" w:line="240" w:lineRule="auto"/>
        <w:ind w:left="373"/>
        <w:rPr>
          <w:rFonts w:eastAsia="Times New Roman" w:cstheme="minorHAnsi"/>
          <w:color w:val="FF0000"/>
          <w:lang w:val="pl-PL"/>
        </w:rPr>
      </w:pPr>
    </w:p>
    <w:p w14:paraId="4ED6D4DB" w14:textId="1569E5E6" w:rsidR="004F72D2" w:rsidRPr="00DE048A" w:rsidRDefault="00E60FBC" w:rsidP="00247108">
      <w:pPr>
        <w:spacing w:before="80" w:after="0" w:line="240" w:lineRule="auto"/>
        <w:ind w:left="373"/>
        <w:jc w:val="center"/>
        <w:rPr>
          <w:rFonts w:eastAsia="Times New Roman" w:cstheme="minorHAnsi"/>
          <w:lang w:val="pl-PL"/>
        </w:rPr>
      </w:pPr>
      <w:r w:rsidRPr="00DE048A">
        <w:rPr>
          <w:rFonts w:eastAsia="Times New Roman" w:cstheme="minorHAnsi"/>
          <w:b/>
          <w:lang w:val="pl-PL"/>
        </w:rPr>
        <w:t>IV.3.</w:t>
      </w:r>
      <w:r w:rsidR="004F72D2" w:rsidRPr="00DE048A">
        <w:rPr>
          <w:rFonts w:eastAsia="Times New Roman" w:cstheme="minorHAnsi"/>
          <w:b/>
          <w:lang w:val="pl-PL"/>
        </w:rPr>
        <w:t xml:space="preserve"> PREZENTAREA OFERTEI</w:t>
      </w:r>
    </w:p>
    <w:p w14:paraId="72B26648" w14:textId="3BD6DA02" w:rsidR="004F72D2" w:rsidRPr="00DE048A" w:rsidRDefault="00E60FBC" w:rsidP="00247108">
      <w:pPr>
        <w:spacing w:before="80" w:after="0" w:line="240" w:lineRule="auto"/>
        <w:ind w:left="373"/>
        <w:jc w:val="center"/>
        <w:rPr>
          <w:rFonts w:eastAsia="Times New Roman" w:cstheme="minorHAnsi"/>
          <w:lang w:val="pl-PL"/>
        </w:rPr>
      </w:pPr>
      <w:r w:rsidRPr="00DE048A">
        <w:rPr>
          <w:rFonts w:eastAsia="Times New Roman" w:cstheme="minorHAnsi"/>
          <w:b/>
          <w:lang w:val="pl-PL"/>
        </w:rPr>
        <w:t>IV.3.1.</w:t>
      </w:r>
      <w:r w:rsidR="004F72D2" w:rsidRPr="00DE048A">
        <w:rPr>
          <w:rFonts w:eastAsia="Times New Roman" w:cstheme="minorHAnsi"/>
          <w:b/>
          <w:lang w:val="pl-PL"/>
        </w:rPr>
        <w:t xml:space="preserve"> MODUL DE PREZENTARE A PROPUNERII TEHNICE</w:t>
      </w:r>
    </w:p>
    <w:tbl>
      <w:tblPr>
        <w:tblW w:w="9955"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815"/>
        <w:gridCol w:w="7140"/>
      </w:tblGrid>
      <w:tr w:rsidR="00DE048A" w:rsidRPr="00DE048A" w14:paraId="3C7DBF0F" w14:textId="77777777" w:rsidTr="00F2568B">
        <w:trPr>
          <w:trHeight w:val="45"/>
          <w:tblCellSpacing w:w="0" w:type="auto"/>
        </w:trPr>
        <w:tc>
          <w:tcPr>
            <w:tcW w:w="2815" w:type="dxa"/>
            <w:tcBorders>
              <w:bottom w:val="single" w:sz="8" w:space="0" w:color="000000"/>
              <w:right w:val="single" w:sz="8" w:space="0" w:color="000000"/>
            </w:tcBorders>
            <w:tcMar>
              <w:top w:w="15" w:type="dxa"/>
              <w:left w:w="15" w:type="dxa"/>
              <w:bottom w:w="15" w:type="dxa"/>
              <w:right w:w="15" w:type="dxa"/>
            </w:tcMar>
          </w:tcPr>
          <w:p w14:paraId="410ABA9D"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Modul de prezentare a Propunerii Tehnice</w:t>
            </w:r>
          </w:p>
        </w:tc>
        <w:tc>
          <w:tcPr>
            <w:tcW w:w="7140" w:type="dxa"/>
            <w:tcBorders>
              <w:bottom w:val="single" w:sz="8" w:space="0" w:color="000000"/>
              <w:right w:val="single" w:sz="8" w:space="0" w:color="000000"/>
            </w:tcBorders>
            <w:tcMar>
              <w:top w:w="15" w:type="dxa"/>
              <w:left w:w="15" w:type="dxa"/>
              <w:bottom w:w="15" w:type="dxa"/>
              <w:right w:w="15" w:type="dxa"/>
            </w:tcMar>
          </w:tcPr>
          <w:p w14:paraId="53A5E696" w14:textId="1BBE7761" w:rsidR="004F72D2" w:rsidRPr="00DE048A" w:rsidRDefault="004F72D2" w:rsidP="0020304E">
            <w:pPr>
              <w:spacing w:before="25" w:after="0" w:line="240" w:lineRule="auto"/>
              <w:ind w:left="106" w:right="75"/>
              <w:jc w:val="both"/>
              <w:rPr>
                <w:rFonts w:eastAsia="Times New Roman" w:cstheme="minorHAnsi"/>
                <w:lang w:val="pl-PL"/>
              </w:rPr>
            </w:pPr>
            <w:r w:rsidRPr="00DE048A">
              <w:rPr>
                <w:rFonts w:eastAsia="Times New Roman" w:cstheme="minorHAnsi"/>
                <w:lang w:val="pl-PL"/>
              </w:rPr>
              <w:t xml:space="preserve">Propunerea Tehnică, care se încarcă în rubrica Documente de oferta tehnică, </w:t>
            </w:r>
            <w:r w:rsidR="00D33E02" w:rsidRPr="00DE048A">
              <w:rPr>
                <w:rFonts w:eastAsia="Times New Roman" w:cstheme="minorHAnsi"/>
                <w:lang w:val="pl-PL"/>
              </w:rPr>
              <w:t>va fi prezentată astfel încât să asigure posibilitatea verificării corespondenţei cu cerinţele tehnice prevăzute în caietul de sarcini</w:t>
            </w:r>
            <w:r w:rsidR="00B23837">
              <w:rPr>
                <w:rFonts w:eastAsia="Times New Roman" w:cstheme="minorHAnsi"/>
                <w:lang w:val="pl-PL"/>
              </w:rPr>
              <w:t xml:space="preserve"> </w:t>
            </w:r>
            <w:r w:rsidR="00CA34CF">
              <w:rPr>
                <w:rFonts w:eastAsia="Times New Roman" w:cstheme="minorHAnsi"/>
                <w:lang w:val="pl-PL"/>
              </w:rPr>
              <w:t>al procedurii de atribuire</w:t>
            </w:r>
            <w:r w:rsidR="00D33E02" w:rsidRPr="00DE048A">
              <w:rPr>
                <w:rFonts w:eastAsia="Times New Roman" w:cstheme="minorHAnsi"/>
                <w:lang w:val="pl-PL"/>
              </w:rPr>
              <w:t>.</w:t>
            </w:r>
          </w:p>
          <w:p w14:paraId="7D788497" w14:textId="2545F10D" w:rsidR="00D33E02" w:rsidRPr="00DE048A" w:rsidRDefault="00D33E02" w:rsidP="0020304E">
            <w:pPr>
              <w:spacing w:before="25" w:after="0" w:line="240" w:lineRule="auto"/>
              <w:ind w:left="106" w:right="75"/>
              <w:jc w:val="both"/>
              <w:rPr>
                <w:rFonts w:eastAsia="Times New Roman" w:cstheme="minorHAnsi"/>
                <w:lang w:val="pl-PL"/>
              </w:rPr>
            </w:pPr>
            <w:r w:rsidRPr="00DE048A">
              <w:rPr>
                <w:rFonts w:eastAsia="Times New Roman" w:cstheme="minorHAnsi"/>
                <w:lang w:val="pl-PL"/>
              </w:rPr>
              <w:t>Propunerea tehnică va</w:t>
            </w:r>
            <w:r w:rsidR="006B10A5" w:rsidRPr="00DE048A">
              <w:rPr>
                <w:rFonts w:eastAsia="Times New Roman" w:cstheme="minorHAnsi"/>
                <w:lang w:val="pl-PL"/>
              </w:rPr>
              <w:t xml:space="preserve"> cuprinde</w:t>
            </w:r>
            <w:r w:rsidRPr="00DE048A">
              <w:rPr>
                <w:rFonts w:eastAsia="Times New Roman" w:cstheme="minorHAnsi"/>
                <w:lang w:val="pl-PL"/>
              </w:rPr>
              <w:t>:</w:t>
            </w:r>
          </w:p>
          <w:p w14:paraId="1F6B815D" w14:textId="77777777" w:rsidR="00F1196C" w:rsidRPr="00F1196C" w:rsidRDefault="00F1196C" w:rsidP="00F1196C">
            <w:pPr>
              <w:numPr>
                <w:ilvl w:val="0"/>
                <w:numId w:val="39"/>
              </w:numPr>
              <w:spacing w:line="240" w:lineRule="auto"/>
              <w:ind w:left="310" w:right="230" w:hanging="180"/>
              <w:contextualSpacing/>
              <w:jc w:val="both"/>
              <w:rPr>
                <w:rFonts w:eastAsia="Calibri" w:cs="Times New Roman"/>
                <w:lang w:val="ro-RO"/>
              </w:rPr>
            </w:pPr>
            <w:r w:rsidRPr="00F1196C">
              <w:rPr>
                <w:rFonts w:eastAsia="Calibri" w:cs="Times New Roman"/>
                <w:lang w:val="ro-RO"/>
              </w:rPr>
              <w:t>Formularul nr. 3.1 - Declaraţie privind disponibilitatea</w:t>
            </w:r>
          </w:p>
          <w:p w14:paraId="7A4E9F81" w14:textId="77777777" w:rsidR="00F1196C" w:rsidRPr="00F1196C" w:rsidRDefault="00F1196C" w:rsidP="00F1196C">
            <w:pPr>
              <w:numPr>
                <w:ilvl w:val="0"/>
                <w:numId w:val="39"/>
              </w:numPr>
              <w:spacing w:line="240" w:lineRule="auto"/>
              <w:ind w:left="310" w:right="230" w:hanging="180"/>
              <w:contextualSpacing/>
              <w:jc w:val="both"/>
              <w:rPr>
                <w:rFonts w:eastAsia="Calibri" w:cs="Times New Roman"/>
                <w:lang w:val="ro-RO"/>
              </w:rPr>
            </w:pPr>
            <w:r w:rsidRPr="00F1196C">
              <w:rPr>
                <w:rFonts w:eastAsia="Calibri" w:cs="Times New Roman"/>
                <w:lang w:val="ro-RO"/>
              </w:rPr>
              <w:t>Formularul nr. 3.2 - Declaraţie privind dotările ofertantului</w:t>
            </w:r>
          </w:p>
          <w:p w14:paraId="354A1478" w14:textId="77777777" w:rsidR="00F1196C" w:rsidRPr="00F1196C" w:rsidRDefault="00F1196C" w:rsidP="00F1196C">
            <w:pPr>
              <w:numPr>
                <w:ilvl w:val="0"/>
                <w:numId w:val="39"/>
              </w:numPr>
              <w:spacing w:line="240" w:lineRule="auto"/>
              <w:ind w:left="310" w:right="230" w:hanging="180"/>
              <w:contextualSpacing/>
              <w:jc w:val="both"/>
              <w:rPr>
                <w:rFonts w:eastAsia="Calibri" w:cs="Times New Roman"/>
                <w:lang w:val="ro-RO"/>
              </w:rPr>
            </w:pPr>
            <w:r w:rsidRPr="00F1196C">
              <w:rPr>
                <w:rFonts w:eastAsia="Calibri" w:cs="Times New Roman"/>
                <w:lang w:val="ro-RO"/>
              </w:rPr>
              <w:t>Anexa la formularul nr. 3.2 – Mijloacele de transport din dotarea ofertantului disponibile pentru a fi folosite în contractul de delegare a gestiunii</w:t>
            </w:r>
          </w:p>
          <w:p w14:paraId="76001C21" w14:textId="77777777" w:rsidR="00F1196C" w:rsidRPr="00F1196C" w:rsidRDefault="00F1196C" w:rsidP="00F1196C">
            <w:pPr>
              <w:numPr>
                <w:ilvl w:val="0"/>
                <w:numId w:val="39"/>
              </w:numPr>
              <w:spacing w:line="240" w:lineRule="auto"/>
              <w:ind w:left="310" w:right="230" w:hanging="180"/>
              <w:contextualSpacing/>
              <w:jc w:val="both"/>
              <w:rPr>
                <w:rFonts w:eastAsia="Calibri" w:cs="Times New Roman"/>
                <w:lang w:val="ro-RO"/>
              </w:rPr>
            </w:pPr>
            <w:r w:rsidRPr="00F1196C">
              <w:rPr>
                <w:rFonts w:eastAsia="Calibri" w:cs="Times New Roman"/>
                <w:lang w:val="ro-RO"/>
              </w:rPr>
              <w:t>Formularul nr. 3.3 -  Declarație privind condițiile de asigurare a serviciilor de transport pe fiecare traseu din grupa de trasee _____</w:t>
            </w:r>
          </w:p>
          <w:p w14:paraId="7D440456" w14:textId="77777777" w:rsidR="00F1196C" w:rsidRPr="00F1196C" w:rsidRDefault="00F1196C" w:rsidP="00F1196C">
            <w:pPr>
              <w:numPr>
                <w:ilvl w:val="0"/>
                <w:numId w:val="39"/>
              </w:numPr>
              <w:spacing w:line="240" w:lineRule="auto"/>
              <w:ind w:left="310" w:right="230" w:hanging="180"/>
              <w:contextualSpacing/>
              <w:jc w:val="both"/>
              <w:rPr>
                <w:rFonts w:eastAsia="Calibri" w:cs="Times New Roman"/>
                <w:lang w:val="ro-RO"/>
              </w:rPr>
            </w:pPr>
            <w:r w:rsidRPr="00F1196C">
              <w:rPr>
                <w:rFonts w:eastAsia="Calibri" w:cs="Times New Roman"/>
                <w:lang w:val="ro-RO"/>
              </w:rPr>
              <w:t xml:space="preserve">Formularul nr. 4 - Declarație pe proprie răspundere a ofertantului din care să rezulte faptul că, la elaborarea ofertei, ofertantul a ținut cont de obligațiile referitoare la condițiile privind protecția muncii care sunt în vigoare în România, precum și că le va respecta în vederea implementării contractului. Informații detaliate privind reglementările care sunt în vigoare la nivel național și care se referă la condițiile privind sănătatea și securitatea muncii se pot obține de la Inspecția Muncii sau de pe site-ul: </w:t>
            </w:r>
            <w:hyperlink r:id="rId21" w:history="1">
              <w:r w:rsidRPr="00F1196C">
                <w:rPr>
                  <w:rFonts w:eastAsia="Calibri" w:cs="Times New Roman"/>
                  <w:color w:val="0563C1"/>
                  <w:u w:val="single"/>
                  <w:lang w:val="ro-RO"/>
                </w:rPr>
                <w:t>http://www.inspectmun.ro/Legislatie/legislatie.html</w:t>
              </w:r>
            </w:hyperlink>
            <w:r w:rsidRPr="00F1196C">
              <w:rPr>
                <w:rFonts w:eastAsia="Calibri" w:cs="Times New Roman"/>
                <w:lang w:val="ro-RO"/>
              </w:rPr>
              <w:t xml:space="preserve">. </w:t>
            </w:r>
          </w:p>
          <w:p w14:paraId="35675C3E" w14:textId="77777777" w:rsidR="00F1196C" w:rsidRPr="00F1196C" w:rsidRDefault="00F1196C" w:rsidP="00F1196C">
            <w:pPr>
              <w:numPr>
                <w:ilvl w:val="0"/>
                <w:numId w:val="39"/>
              </w:numPr>
              <w:spacing w:line="240" w:lineRule="auto"/>
              <w:ind w:left="310" w:right="230" w:hanging="180"/>
              <w:contextualSpacing/>
              <w:jc w:val="both"/>
              <w:rPr>
                <w:rFonts w:eastAsia="Calibri" w:cs="Times New Roman"/>
                <w:lang w:val="ro-RO"/>
              </w:rPr>
            </w:pPr>
            <w:r w:rsidRPr="00F1196C">
              <w:rPr>
                <w:rFonts w:eastAsia="Calibri" w:cs="Times New Roman"/>
                <w:lang w:val="ro-RO"/>
              </w:rPr>
              <w:t>Formularul nr. 5 (după caz) - Declarație pe proprie răspundere privind partea/părţile din propunerea tehnică declarate confidenţiale, clasificate sau protejate de un drept de proprietate intelectuală; Ofertantul va elebora oferta în conformitate cu prevederile documentaţiei de atribuire şi va indica motivat în cuprinsul acesteia care informaţii din propunerea tehnică sunt confidenţiale, clasificate sau sunt protejate de un drept de proprietate intelectuală, conform prevederilor din HG 394/2016. În acest caz se va completa Formularul nr. 5. În cazul în care nu este depusă o declaraţie cu informaţiile mai sus</w:t>
            </w:r>
            <w:r w:rsidRPr="00F1196C">
              <w:rPr>
                <w:rFonts w:eastAsia="Calibri" w:cs="Times New Roman"/>
                <w:color w:val="FF0000"/>
                <w:lang w:val="ro-RO"/>
              </w:rPr>
              <w:t xml:space="preserve"> </w:t>
            </w:r>
            <w:r w:rsidRPr="00F1196C">
              <w:rPr>
                <w:rFonts w:eastAsia="Calibri" w:cs="Times New Roman"/>
                <w:lang w:val="ro-RO"/>
              </w:rPr>
              <w:t>menţionate, propunerea tehnică este considerată document public în sensul Legii 544/2001 privind liberul acces la informaţii de interes public.</w:t>
            </w:r>
          </w:p>
          <w:p w14:paraId="594A79E2" w14:textId="77777777" w:rsidR="00F1196C" w:rsidRPr="00F1196C" w:rsidRDefault="00F1196C" w:rsidP="00F1196C">
            <w:pPr>
              <w:numPr>
                <w:ilvl w:val="0"/>
                <w:numId w:val="39"/>
              </w:numPr>
              <w:spacing w:line="240" w:lineRule="auto"/>
              <w:ind w:left="310" w:right="230" w:hanging="180"/>
              <w:contextualSpacing/>
              <w:jc w:val="both"/>
              <w:rPr>
                <w:rFonts w:eastAsia="Calibri" w:cs="Times New Roman"/>
                <w:lang w:val="ro-RO"/>
              </w:rPr>
            </w:pPr>
            <w:r w:rsidRPr="00F1196C">
              <w:rPr>
                <w:rFonts w:eastAsia="Calibri" w:cs="Times New Roman"/>
                <w:lang w:val="ro-RO"/>
              </w:rPr>
              <w:t>Formularul nr. 8 - Acord cu privire la prelucrarea datelor cu caracter personal</w:t>
            </w:r>
          </w:p>
          <w:p w14:paraId="1932B842" w14:textId="77777777" w:rsidR="00F1196C" w:rsidRPr="00F1196C" w:rsidRDefault="00F1196C" w:rsidP="00F1196C">
            <w:pPr>
              <w:numPr>
                <w:ilvl w:val="0"/>
                <w:numId w:val="39"/>
              </w:numPr>
              <w:spacing w:after="0" w:line="240" w:lineRule="auto"/>
              <w:ind w:left="310" w:right="230" w:hanging="180"/>
              <w:contextualSpacing/>
              <w:jc w:val="both"/>
              <w:rPr>
                <w:rFonts w:eastAsia="Calibri" w:cs="Times New Roman"/>
                <w:lang w:val="ro-RO"/>
              </w:rPr>
            </w:pPr>
            <w:r w:rsidRPr="00F1196C">
              <w:rPr>
                <w:rFonts w:eastAsia="Calibri" w:cs="Times New Roman"/>
                <w:lang w:val="ro-RO"/>
              </w:rPr>
              <w:t>Formularul nr. 14 - Declarație de acceptare a condițiilor contractuale.</w:t>
            </w:r>
          </w:p>
          <w:p w14:paraId="03A2A901" w14:textId="77777777" w:rsidR="006B10A5" w:rsidRPr="00DE048A" w:rsidRDefault="006B10A5" w:rsidP="006B10A5">
            <w:pPr>
              <w:spacing w:before="25" w:after="0" w:line="240" w:lineRule="auto"/>
              <w:ind w:left="106" w:right="75"/>
              <w:jc w:val="both"/>
              <w:rPr>
                <w:rFonts w:eastAsia="Times New Roman" w:cstheme="minorHAnsi"/>
                <w:lang w:val="pl-PL"/>
              </w:rPr>
            </w:pPr>
            <w:r w:rsidRPr="00DE048A">
              <w:rPr>
                <w:rFonts w:eastAsia="Times New Roman" w:cstheme="minorHAnsi"/>
                <w:lang w:val="pl-PL"/>
              </w:rPr>
              <w:t>În cadrul propunerii tehnice, va include şi documente de fundamentare pentru factorii de evaluare, după cum urmează:</w:t>
            </w:r>
          </w:p>
          <w:p w14:paraId="123A47D5" w14:textId="6835B7D1" w:rsidR="006B10A5" w:rsidRPr="00DE048A" w:rsidRDefault="006B10A5" w:rsidP="006B10A5">
            <w:pPr>
              <w:spacing w:before="25" w:after="0" w:line="240" w:lineRule="auto"/>
              <w:ind w:left="106" w:right="75"/>
              <w:jc w:val="both"/>
              <w:rPr>
                <w:rFonts w:eastAsia="Times New Roman" w:cstheme="minorHAnsi"/>
                <w:lang w:val="pl-PL"/>
              </w:rPr>
            </w:pPr>
            <w:r w:rsidRPr="00DE048A">
              <w:rPr>
                <w:rFonts w:eastAsia="Times New Roman" w:cstheme="minorHAnsi"/>
                <w:lang w:val="pl-PL"/>
              </w:rPr>
              <w:t>• copie lizibilă după cartea de identitate a vehiculului;</w:t>
            </w:r>
          </w:p>
          <w:p w14:paraId="60E28042" w14:textId="0FD3515B" w:rsidR="006B10A5" w:rsidRPr="00DE048A" w:rsidRDefault="006B10A5" w:rsidP="006B10A5">
            <w:pPr>
              <w:spacing w:before="25" w:after="0" w:line="240" w:lineRule="auto"/>
              <w:ind w:left="106" w:right="75"/>
              <w:jc w:val="both"/>
              <w:rPr>
                <w:rFonts w:eastAsia="Times New Roman" w:cstheme="minorHAnsi"/>
                <w:lang w:val="pl-PL"/>
              </w:rPr>
            </w:pPr>
            <w:r w:rsidRPr="00DE048A">
              <w:rPr>
                <w:rFonts w:eastAsia="Times New Roman" w:cstheme="minorHAnsi"/>
                <w:lang w:val="pl-PL"/>
              </w:rPr>
              <w:t xml:space="preserve">• copie lizibilă după certificatul de clasificare - certificat eliberat de comisia </w:t>
            </w:r>
            <w:r w:rsidRPr="00DE048A">
              <w:rPr>
                <w:rFonts w:eastAsia="Times New Roman" w:cstheme="minorHAnsi"/>
                <w:lang w:val="pl-PL"/>
              </w:rPr>
              <w:lastRenderedPageBreak/>
              <w:t>de clasificare;</w:t>
            </w:r>
          </w:p>
          <w:p w14:paraId="6C5F418F" w14:textId="3C36A48B" w:rsidR="006B10A5" w:rsidRPr="00DE048A" w:rsidRDefault="006B10A5" w:rsidP="006B10A5">
            <w:pPr>
              <w:spacing w:before="25" w:after="0" w:line="240" w:lineRule="auto"/>
              <w:ind w:left="106" w:right="75"/>
              <w:jc w:val="both"/>
              <w:rPr>
                <w:rFonts w:eastAsia="Times New Roman" w:cstheme="minorHAnsi"/>
                <w:lang w:val="pl-PL"/>
              </w:rPr>
            </w:pPr>
            <w:r w:rsidRPr="00DE048A">
              <w:rPr>
                <w:rFonts w:eastAsia="Times New Roman" w:cstheme="minorHAnsi"/>
                <w:lang w:val="pl-PL"/>
              </w:rPr>
              <w:t>• copie lizibilă după certificatul de înmatriculare.</w:t>
            </w:r>
          </w:p>
          <w:p w14:paraId="1D630622" w14:textId="77777777" w:rsidR="006B10A5" w:rsidRPr="00DE048A" w:rsidRDefault="006B10A5" w:rsidP="006B10A5">
            <w:pPr>
              <w:spacing w:before="25" w:after="0" w:line="240" w:lineRule="auto"/>
              <w:ind w:left="106" w:right="75"/>
              <w:jc w:val="both"/>
              <w:rPr>
                <w:rFonts w:eastAsia="Times New Roman" w:cstheme="minorHAnsi"/>
                <w:lang w:val="pl-PL"/>
              </w:rPr>
            </w:pPr>
            <w:r w:rsidRPr="00DE048A">
              <w:rPr>
                <w:rFonts w:eastAsia="Times New Roman" w:cstheme="minorHAnsi"/>
                <w:lang w:val="pl-PL"/>
              </w:rPr>
              <w:t>Documentele solicitate ca ”Modalitatea de demonstrare” în scopul aplicarii factorilor de evaluare vor fi considerate ca având mențiunea ”sau echivalent”</w:t>
            </w:r>
          </w:p>
          <w:p w14:paraId="7AEF1180" w14:textId="77777777" w:rsidR="006B10A5" w:rsidRPr="00DE048A" w:rsidRDefault="006B10A5" w:rsidP="006B10A5">
            <w:pPr>
              <w:spacing w:before="25" w:after="0" w:line="240" w:lineRule="auto"/>
              <w:ind w:left="106" w:right="75"/>
              <w:jc w:val="both"/>
              <w:rPr>
                <w:rFonts w:eastAsia="Times New Roman" w:cstheme="minorHAnsi"/>
                <w:lang w:val="pl-PL"/>
              </w:rPr>
            </w:pPr>
          </w:p>
          <w:p w14:paraId="381FE79C" w14:textId="407F62D2" w:rsidR="006B10A5" w:rsidRPr="00DE048A" w:rsidRDefault="006B10A5" w:rsidP="006B10A5">
            <w:pPr>
              <w:spacing w:before="25" w:after="0" w:line="240" w:lineRule="auto"/>
              <w:ind w:left="106" w:right="75"/>
              <w:jc w:val="both"/>
              <w:rPr>
                <w:rFonts w:eastAsia="Times New Roman" w:cstheme="minorHAnsi"/>
                <w:lang w:val="pl-PL"/>
              </w:rPr>
            </w:pPr>
            <w:r w:rsidRPr="00DE048A">
              <w:rPr>
                <w:rFonts w:eastAsia="Times New Roman" w:cstheme="minorHAnsi"/>
                <w:lang w:val="pl-PL"/>
              </w:rPr>
              <w:t>Operatorii economici au dreptul de a transmite oferta numai în format electronic și numai până la data-limită stabilită pentru depunerea ofertelor.</w:t>
            </w:r>
          </w:p>
          <w:p w14:paraId="2FE698B9" w14:textId="073D4FE6" w:rsidR="00E60FBC" w:rsidRPr="00DE048A" w:rsidRDefault="00E60FBC" w:rsidP="0020304E">
            <w:pPr>
              <w:spacing w:before="25" w:after="0" w:line="240" w:lineRule="auto"/>
              <w:ind w:left="106" w:right="75"/>
              <w:jc w:val="both"/>
              <w:rPr>
                <w:rFonts w:eastAsia="Times New Roman" w:cstheme="minorHAnsi"/>
                <w:lang w:val="pl-PL"/>
              </w:rPr>
            </w:pPr>
          </w:p>
        </w:tc>
      </w:tr>
    </w:tbl>
    <w:p w14:paraId="3F1771B9" w14:textId="3B05286F" w:rsidR="004F72D2" w:rsidRPr="00CC265A" w:rsidRDefault="004F72D2" w:rsidP="00247108">
      <w:pPr>
        <w:spacing w:before="26" w:after="0" w:line="240" w:lineRule="auto"/>
        <w:ind w:left="373"/>
        <w:rPr>
          <w:rFonts w:eastAsia="Times New Roman" w:cstheme="minorHAnsi"/>
          <w:color w:val="FF0000"/>
          <w:lang w:val="pl-PL"/>
        </w:rPr>
      </w:pPr>
    </w:p>
    <w:p w14:paraId="0172A6CB" w14:textId="0808753A" w:rsidR="004F72D2" w:rsidRPr="00DE048A" w:rsidRDefault="00190D31" w:rsidP="00247108">
      <w:pPr>
        <w:spacing w:before="80" w:after="0" w:line="240" w:lineRule="auto"/>
        <w:ind w:left="373"/>
        <w:jc w:val="center"/>
        <w:rPr>
          <w:rFonts w:eastAsia="Times New Roman" w:cstheme="minorHAnsi"/>
          <w:lang w:val="pl-PL"/>
        </w:rPr>
      </w:pPr>
      <w:r w:rsidRPr="00DE048A">
        <w:rPr>
          <w:rFonts w:eastAsia="Times New Roman" w:cstheme="minorHAnsi"/>
          <w:b/>
          <w:lang w:val="pl-PL"/>
        </w:rPr>
        <w:t>IV.3.2.</w:t>
      </w:r>
      <w:r w:rsidR="004F72D2" w:rsidRPr="00DE048A">
        <w:rPr>
          <w:rFonts w:eastAsia="Times New Roman" w:cstheme="minorHAnsi"/>
          <w:b/>
          <w:lang w:val="pl-PL"/>
        </w:rPr>
        <w:t xml:space="preserve"> MODUL DE PREZENTARE A PROPUNERII FINANCIARE</w:t>
      </w:r>
    </w:p>
    <w:tbl>
      <w:tblPr>
        <w:tblW w:w="9955"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459"/>
        <w:gridCol w:w="7496"/>
      </w:tblGrid>
      <w:tr w:rsidR="00DE048A" w:rsidRPr="00DE048A" w14:paraId="575A5BA9" w14:textId="77777777" w:rsidTr="00F2568B">
        <w:trPr>
          <w:trHeight w:val="45"/>
          <w:tblCellSpacing w:w="0" w:type="auto"/>
        </w:trPr>
        <w:tc>
          <w:tcPr>
            <w:tcW w:w="2459" w:type="dxa"/>
            <w:tcBorders>
              <w:bottom w:val="single" w:sz="8" w:space="0" w:color="000000"/>
              <w:right w:val="single" w:sz="8" w:space="0" w:color="000000"/>
            </w:tcBorders>
            <w:tcMar>
              <w:top w:w="15" w:type="dxa"/>
              <w:left w:w="15" w:type="dxa"/>
              <w:bottom w:w="15" w:type="dxa"/>
              <w:right w:w="15" w:type="dxa"/>
            </w:tcMar>
          </w:tcPr>
          <w:p w14:paraId="26757265"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Modul de prezentare a Propunerii Financiare</w:t>
            </w:r>
          </w:p>
        </w:tc>
        <w:tc>
          <w:tcPr>
            <w:tcW w:w="7496" w:type="dxa"/>
            <w:tcBorders>
              <w:bottom w:val="single" w:sz="8" w:space="0" w:color="000000"/>
              <w:right w:val="single" w:sz="8" w:space="0" w:color="000000"/>
            </w:tcBorders>
            <w:tcMar>
              <w:top w:w="15" w:type="dxa"/>
              <w:left w:w="15" w:type="dxa"/>
              <w:bottom w:w="15" w:type="dxa"/>
              <w:right w:w="15" w:type="dxa"/>
            </w:tcMar>
          </w:tcPr>
          <w:p w14:paraId="02B24C76" w14:textId="4785E53F" w:rsidR="004F72D2" w:rsidRPr="00DE048A" w:rsidRDefault="004F72D2" w:rsidP="00A96ED0">
            <w:pPr>
              <w:spacing w:before="25" w:after="0" w:line="240" w:lineRule="auto"/>
              <w:ind w:left="106" w:right="165"/>
              <w:jc w:val="both"/>
              <w:rPr>
                <w:rFonts w:eastAsia="Times New Roman" w:cstheme="minorHAnsi"/>
                <w:lang w:val="pl-PL"/>
              </w:rPr>
            </w:pPr>
            <w:r w:rsidRPr="00DE048A">
              <w:rPr>
                <w:rFonts w:eastAsia="Times New Roman" w:cstheme="minorHAnsi"/>
                <w:lang w:val="pl-PL"/>
              </w:rPr>
              <w:t xml:space="preserve">Propunerea Financiară, care se încarcă în rubrica Oferta financiară, va include următoarele elemente ce vor fi </w:t>
            </w:r>
            <w:r w:rsidRPr="00DE048A">
              <w:rPr>
                <w:rFonts w:eastAsia="Times New Roman" w:cstheme="minorHAnsi"/>
                <w:b/>
                <w:lang w:val="pl-PL"/>
              </w:rPr>
              <w:t>criptate</w:t>
            </w:r>
            <w:r w:rsidR="00190D31" w:rsidRPr="00DE048A">
              <w:rPr>
                <w:rFonts w:eastAsia="Times New Roman" w:cstheme="minorHAnsi"/>
                <w:b/>
                <w:lang w:val="pl-PL"/>
              </w:rPr>
              <w:t xml:space="preserve"> şi salvate prin SEAP</w:t>
            </w:r>
            <w:r w:rsidRPr="00DE048A">
              <w:rPr>
                <w:rFonts w:eastAsia="Times New Roman" w:cstheme="minorHAnsi"/>
                <w:lang w:val="pl-PL"/>
              </w:rPr>
              <w:t>:</w:t>
            </w:r>
          </w:p>
          <w:p w14:paraId="1E47F614" w14:textId="77777777" w:rsidR="00B761D7" w:rsidRPr="00B761D7" w:rsidRDefault="00B761D7" w:rsidP="00B761D7">
            <w:pPr>
              <w:spacing w:before="25" w:after="0" w:line="240" w:lineRule="auto"/>
              <w:ind w:left="106" w:right="140"/>
              <w:jc w:val="both"/>
              <w:rPr>
                <w:rFonts w:eastAsia="Times New Roman" w:cs="Times New Roman"/>
                <w:lang w:val="pl-PL"/>
              </w:rPr>
            </w:pPr>
            <w:r w:rsidRPr="00B761D7">
              <w:rPr>
                <w:rFonts w:eastAsia="Times New Roman" w:cs="Times New Roman"/>
                <w:lang w:val="pl-PL"/>
              </w:rPr>
              <w:t>i. Valoarea totală (pe 6 ani) a propunerii financiare ce va fi criptat</w:t>
            </w:r>
            <w:r w:rsidRPr="00B761D7">
              <w:rPr>
                <w:rFonts w:eastAsia="Times New Roman" w:cs="Times New Roman"/>
                <w:lang w:val="ro-RO"/>
              </w:rPr>
              <w:t xml:space="preserve">ă în SEAP </w:t>
            </w:r>
            <w:r w:rsidRPr="00B761D7">
              <w:rPr>
                <w:rFonts w:eastAsia="Times New Roman" w:cs="Times New Roman"/>
                <w:lang w:val="pl-PL"/>
              </w:rPr>
              <w:t>– reprezintă valoarea totală ofertată a serviciilor de transport pentru durata de 6 ani propusă a contractului de delegare, pentru lotul pentru care se depune oferta şi reprezintă suma serviciilor de transport pentru traseele care compun Grupa corespunzătoare lotului pentru care se depune oferta, calculată pe baza volumului estimat al activităţii anuale astfel cum acesta este prezentat pe trasee (din cadrul grupelor de trasee) în cadrul prezentului caiet de sarcini;</w:t>
            </w:r>
          </w:p>
          <w:p w14:paraId="49B81F34" w14:textId="77777777" w:rsidR="00B761D7" w:rsidRPr="00B761D7" w:rsidRDefault="00B761D7" w:rsidP="00B761D7">
            <w:pPr>
              <w:spacing w:before="25" w:after="0" w:line="240" w:lineRule="auto"/>
              <w:ind w:left="106" w:right="140"/>
              <w:jc w:val="both"/>
              <w:rPr>
                <w:rFonts w:eastAsia="Times New Roman" w:cs="Times New Roman"/>
                <w:lang w:val="pl-PL"/>
              </w:rPr>
            </w:pPr>
          </w:p>
          <w:p w14:paraId="728DCCF3" w14:textId="28F8F3EA" w:rsidR="00B761D7" w:rsidRDefault="00B761D7" w:rsidP="00B761D7">
            <w:pPr>
              <w:spacing w:before="25" w:after="0" w:line="240" w:lineRule="auto"/>
              <w:ind w:left="106" w:right="140"/>
              <w:jc w:val="both"/>
              <w:rPr>
                <w:rFonts w:eastAsia="Times New Roman" w:cs="Times New Roman"/>
                <w:lang w:val="pl-PL"/>
              </w:rPr>
            </w:pPr>
            <w:r w:rsidRPr="00B761D7">
              <w:rPr>
                <w:rFonts w:eastAsia="Times New Roman" w:cs="Times New Roman"/>
                <w:lang w:val="pl-PL"/>
              </w:rPr>
              <w:t xml:space="preserve">ii. </w:t>
            </w:r>
            <w:r w:rsidR="00BE6BEE" w:rsidRPr="00BE6BEE">
              <w:rPr>
                <w:rFonts w:eastAsia="Times New Roman" w:cs="Times New Roman"/>
                <w:lang w:val="pl-PL"/>
              </w:rPr>
              <w:t>Formularul de Propunere Financiară - conform formularului pus la dispoziţie de Entitatea Contractantă - Formulare pentru depunerea Ofertei a Documentaţiei de Atribuire – Formularul nr. 7 – Formularul de ofertă financiară din Secţiunea Formulare – în care se va completa valoarea totală (pe 6 ani a propunerii financiare) și tariful mediu pe kilometru/loc fundamentat conform anexei 1 la formular nr. 7.</w:t>
            </w:r>
          </w:p>
          <w:p w14:paraId="71B22841" w14:textId="77777777" w:rsidR="00BE6BEE" w:rsidRPr="00B761D7" w:rsidRDefault="00BE6BEE" w:rsidP="00B761D7">
            <w:pPr>
              <w:spacing w:before="25" w:after="0" w:line="240" w:lineRule="auto"/>
              <w:ind w:left="106" w:right="140"/>
              <w:jc w:val="both"/>
              <w:rPr>
                <w:rFonts w:eastAsia="Times New Roman" w:cs="Times New Roman"/>
                <w:color w:val="FF0000"/>
                <w:lang w:val="pl-PL"/>
              </w:rPr>
            </w:pPr>
          </w:p>
          <w:p w14:paraId="44FC7672" w14:textId="77777777" w:rsidR="00B761D7" w:rsidRPr="00B761D7" w:rsidRDefault="00B761D7" w:rsidP="00B761D7">
            <w:pPr>
              <w:spacing w:before="25" w:after="0" w:line="240" w:lineRule="auto"/>
              <w:ind w:left="106" w:right="140"/>
              <w:jc w:val="both"/>
              <w:rPr>
                <w:rFonts w:eastAsia="Times New Roman" w:cs="Times New Roman"/>
                <w:lang w:val="pl-PL"/>
              </w:rPr>
            </w:pPr>
            <w:r w:rsidRPr="00B761D7">
              <w:rPr>
                <w:rFonts w:eastAsia="Times New Roman" w:cs="Times New Roman"/>
                <w:lang w:val="pl-PL"/>
              </w:rPr>
              <w:t>iii. Documente de fundamentare a preţului</w:t>
            </w:r>
          </w:p>
          <w:p w14:paraId="2458CA1C" w14:textId="1CEB47C9" w:rsidR="00B761D7" w:rsidRPr="00B761D7" w:rsidRDefault="00B761D7" w:rsidP="00B761D7">
            <w:pPr>
              <w:spacing w:before="25" w:after="0" w:line="240" w:lineRule="auto"/>
              <w:ind w:left="106" w:right="140"/>
              <w:jc w:val="both"/>
              <w:rPr>
                <w:rFonts w:eastAsia="Times New Roman" w:cs="Times New Roman"/>
                <w:lang w:val="pl-PL"/>
              </w:rPr>
            </w:pPr>
            <w:r w:rsidRPr="00B761D7">
              <w:rPr>
                <w:rFonts w:eastAsia="Times New Roman" w:cs="Times New Roman"/>
                <w:lang w:val="pl-PL"/>
              </w:rPr>
              <w:t>Fundamentarea tarifului - structura pe elemente de cheltuieli pentru stabilirea tarifului pentru serviciul public judeţean de persoane efectuat prin curse regulate pentru fiecare traseu ce compune Grupa de trasee corespunzătoare lotului pentru care se depune oferta, incluzând toate informaţiile solicitate. Elementele de cheltuieli în baza carora se va elabora prezenta propunere financiară sunt cele prevăzute în Anexa nr. 2 la Ordinul ANRSC nr. 272/2007 pentru aprobarea Normelor cadru privind stabilirea ajustarea și modificarea tarifelor pentru serviciile de transport public local şi judeţean de persoane. Propunerea financiară trebuie să furnizeze toate informaţiile cu privire la cost şi să respecte în totalitate cerinţele din caietul de sarcini.</w:t>
            </w:r>
          </w:p>
          <w:p w14:paraId="7D4E4DB7" w14:textId="77777777" w:rsidR="00B761D7" w:rsidRPr="00B761D7" w:rsidRDefault="00B761D7" w:rsidP="00B761D7">
            <w:pPr>
              <w:spacing w:before="25" w:after="0" w:line="240" w:lineRule="auto"/>
              <w:ind w:left="106" w:right="140"/>
              <w:jc w:val="both"/>
              <w:rPr>
                <w:rFonts w:eastAsia="Times New Roman" w:cs="Times New Roman"/>
                <w:lang w:val="pl-PL"/>
              </w:rPr>
            </w:pPr>
            <w:r w:rsidRPr="00B761D7">
              <w:rPr>
                <w:rFonts w:eastAsia="Times New Roman" w:cs="Times New Roman"/>
                <w:lang w:val="pl-PL"/>
              </w:rPr>
              <w:t>Ofertantul va lua în calcul numărul estimat de kilometrii anual al traseelor care compun Lotul – Grupa pentru care se depune ofertă. Elementele de cost vor fi calculate pornind de la volumul estimat al activităţii anuale.</w:t>
            </w:r>
          </w:p>
          <w:p w14:paraId="40085280" w14:textId="77777777" w:rsidR="00B761D7" w:rsidRPr="00B761D7" w:rsidRDefault="00B761D7" w:rsidP="00B761D7">
            <w:pPr>
              <w:spacing w:before="25" w:after="0" w:line="240" w:lineRule="auto"/>
              <w:ind w:left="106" w:right="140"/>
              <w:jc w:val="both"/>
              <w:rPr>
                <w:rFonts w:eastAsia="Times New Roman" w:cs="Times New Roman"/>
                <w:color w:val="FF0000"/>
                <w:lang w:val="pl-PL"/>
              </w:rPr>
            </w:pPr>
          </w:p>
          <w:p w14:paraId="1A51DD6E" w14:textId="77777777" w:rsidR="00B761D7" w:rsidRPr="00B761D7" w:rsidRDefault="00B761D7" w:rsidP="00B761D7">
            <w:pPr>
              <w:spacing w:before="25" w:after="0" w:line="240" w:lineRule="auto"/>
              <w:ind w:left="106" w:right="140"/>
              <w:jc w:val="both"/>
              <w:rPr>
                <w:rFonts w:eastAsia="Times New Roman" w:cs="Times New Roman"/>
                <w:lang w:val="pl-PL"/>
              </w:rPr>
            </w:pPr>
            <w:r w:rsidRPr="00B761D7">
              <w:rPr>
                <w:rFonts w:eastAsia="Times New Roman" w:cs="Times New Roman"/>
                <w:lang w:val="pl-PL"/>
              </w:rPr>
              <w:t xml:space="preserve">iv. Operatorii economici indică şi dovedesc în cuprinsul ofertei care informaţii din propunerea financiară şi/sau fundamentări/justificări de preţ/cost sunt confidenţiale întrucât sunt: date cu caracter personal, secrete tehnice sau </w:t>
            </w:r>
            <w:r w:rsidRPr="00B761D7">
              <w:rPr>
                <w:rFonts w:eastAsia="Times New Roman" w:cs="Times New Roman"/>
                <w:lang w:val="pl-PL"/>
              </w:rPr>
              <w:lastRenderedPageBreak/>
              <w:t>comerciale sau sunt protejate de un drept de proprietate intelectuală în baza legislaţiei aplicabile (art. 70 din Legea nr. 99/2016, cu modificările și completările ulterioare). Informaţiile indicate de operatorii economici din propunerea financiară şi/sau fundamentări/justificări de preţ/cost ca fiind confidenţiale trebuie să fie însoţite de dovada care le conferă caracterul de confidenţialitate, dovadă ce devine anexă la ofertă, în caz contrar nu pot fi considerate confidenţiale. - Formular nr. 6.</w:t>
            </w:r>
          </w:p>
          <w:p w14:paraId="51A89223" w14:textId="77777777" w:rsidR="00B761D7" w:rsidRPr="00B761D7" w:rsidRDefault="00B761D7" w:rsidP="00B761D7">
            <w:pPr>
              <w:spacing w:before="25" w:after="0" w:line="240" w:lineRule="auto"/>
              <w:ind w:left="106" w:right="140"/>
              <w:jc w:val="both"/>
              <w:rPr>
                <w:rFonts w:eastAsia="Times New Roman" w:cs="Times New Roman"/>
                <w:lang w:val="pl-PL"/>
              </w:rPr>
            </w:pPr>
          </w:p>
          <w:p w14:paraId="4AFB2600" w14:textId="77777777" w:rsidR="00B761D7" w:rsidRPr="00B761D7" w:rsidRDefault="00B761D7" w:rsidP="00B761D7">
            <w:pPr>
              <w:spacing w:before="25" w:after="0" w:line="240" w:lineRule="auto"/>
              <w:ind w:left="106" w:right="140"/>
              <w:jc w:val="both"/>
              <w:rPr>
                <w:rFonts w:eastAsia="Times New Roman" w:cs="Times New Roman"/>
                <w:lang w:val="pl-PL"/>
              </w:rPr>
            </w:pPr>
            <w:r w:rsidRPr="00B761D7">
              <w:rPr>
                <w:rFonts w:eastAsia="Times New Roman" w:cs="Times New Roman"/>
                <w:lang w:val="pl-PL"/>
              </w:rPr>
              <w:t>v. Valoare ofertată pe 6 ani  (Prețul ofertei) - Anexa nr. 2 la Formular nr. 7</w:t>
            </w:r>
          </w:p>
          <w:p w14:paraId="1FEDAD50" w14:textId="77777777" w:rsidR="00B761D7" w:rsidRPr="00B761D7" w:rsidRDefault="00B761D7" w:rsidP="00B761D7">
            <w:pPr>
              <w:spacing w:before="25" w:after="0" w:line="240" w:lineRule="auto"/>
              <w:ind w:left="106" w:right="140"/>
              <w:jc w:val="both"/>
              <w:rPr>
                <w:rFonts w:eastAsia="Times New Roman" w:cs="Times New Roman"/>
                <w:lang w:val="pl-PL"/>
              </w:rPr>
            </w:pPr>
          </w:p>
          <w:p w14:paraId="7C1E8B55" w14:textId="77777777" w:rsidR="00B761D7" w:rsidRPr="00B761D7" w:rsidRDefault="00B761D7" w:rsidP="00B761D7">
            <w:pPr>
              <w:spacing w:before="25" w:after="0" w:line="240" w:lineRule="auto"/>
              <w:ind w:left="106" w:right="140"/>
              <w:jc w:val="both"/>
              <w:rPr>
                <w:rFonts w:eastAsia="Times New Roman" w:cs="Times New Roman"/>
                <w:lang w:val="pl-PL"/>
              </w:rPr>
            </w:pPr>
            <w:r w:rsidRPr="00B761D7">
              <w:rPr>
                <w:rFonts w:eastAsia="Times New Roman" w:cs="Times New Roman"/>
                <w:lang w:val="pl-PL"/>
              </w:rPr>
              <w:t>vi. Propunerea financiară are caracter ferm și obligatoriu din punct de vedere al conținutului și prevederilor pe toată perioada de valabilitate a ofertei.</w:t>
            </w:r>
          </w:p>
          <w:p w14:paraId="3AD441B4" w14:textId="77777777" w:rsidR="00B761D7" w:rsidRPr="00B761D7" w:rsidRDefault="00B761D7" w:rsidP="00B761D7">
            <w:pPr>
              <w:spacing w:before="25" w:after="0" w:line="240" w:lineRule="auto"/>
              <w:ind w:left="126" w:right="140"/>
              <w:jc w:val="both"/>
              <w:rPr>
                <w:rFonts w:eastAsia="Times New Roman" w:cs="Times New Roman"/>
                <w:lang w:val="pl-PL"/>
              </w:rPr>
            </w:pPr>
            <w:r w:rsidRPr="00B761D7">
              <w:rPr>
                <w:rFonts w:eastAsia="Times New Roman" w:cs="Times New Roman"/>
                <w:lang w:val="pl-PL"/>
              </w:rPr>
              <w:t>vii. Toate documentele de fundamentare a valorii totale a propunerii financiare se depun prin mijloace electronice, fiind încărcate într-o secţiune dedicată a portalului SEAP, iar conţinutul acestora fiind vizibil comisiei de evaluare după decriptarea propunerii financiare.</w:t>
            </w:r>
          </w:p>
          <w:p w14:paraId="2B4A2AD8" w14:textId="5F280B57" w:rsidR="004F72D2" w:rsidRPr="00DE048A" w:rsidRDefault="004F72D2" w:rsidP="00C12B5A">
            <w:pPr>
              <w:spacing w:before="25" w:after="0" w:line="240" w:lineRule="auto"/>
              <w:ind w:left="106" w:right="165"/>
              <w:jc w:val="both"/>
              <w:rPr>
                <w:rFonts w:eastAsia="Times New Roman" w:cstheme="minorHAnsi"/>
                <w:lang w:val="pl-PL"/>
              </w:rPr>
            </w:pPr>
          </w:p>
        </w:tc>
      </w:tr>
    </w:tbl>
    <w:p w14:paraId="407B4F44" w14:textId="4A10C9B2" w:rsidR="004F72D2" w:rsidRPr="00CC265A" w:rsidRDefault="004F72D2" w:rsidP="00247108">
      <w:pPr>
        <w:spacing w:before="26" w:after="0" w:line="240" w:lineRule="auto"/>
        <w:ind w:left="373"/>
        <w:rPr>
          <w:rFonts w:eastAsia="Times New Roman" w:cstheme="minorHAnsi"/>
          <w:color w:val="FF0000"/>
          <w:lang w:val="pl-PL"/>
        </w:rPr>
      </w:pPr>
    </w:p>
    <w:p w14:paraId="559CBA9E" w14:textId="0C52D69A" w:rsidR="004F72D2" w:rsidRPr="00DE048A" w:rsidRDefault="00190D31" w:rsidP="00247108">
      <w:pPr>
        <w:spacing w:before="80" w:after="0" w:line="240" w:lineRule="auto"/>
        <w:ind w:left="373"/>
        <w:jc w:val="center"/>
        <w:rPr>
          <w:rFonts w:eastAsia="Times New Roman" w:cstheme="minorHAnsi"/>
          <w:lang w:val="pl-PL"/>
        </w:rPr>
      </w:pPr>
      <w:r w:rsidRPr="00DE048A">
        <w:rPr>
          <w:rFonts w:eastAsia="Times New Roman" w:cstheme="minorHAnsi"/>
          <w:b/>
          <w:lang w:val="pl-PL"/>
        </w:rPr>
        <w:t>IV.3.3.</w:t>
      </w:r>
      <w:r w:rsidR="004F72D2" w:rsidRPr="00DE048A">
        <w:rPr>
          <w:rFonts w:eastAsia="Times New Roman" w:cstheme="minorHAnsi"/>
          <w:b/>
          <w:lang w:val="pl-PL"/>
        </w:rPr>
        <w:t xml:space="preserve"> MODUL DE PREZENTARE A OFERTEI</w:t>
      </w:r>
    </w:p>
    <w:tbl>
      <w:tblPr>
        <w:tblW w:w="9955"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3112"/>
        <w:gridCol w:w="6843"/>
      </w:tblGrid>
      <w:tr w:rsidR="00CC265A" w:rsidRPr="00CC265A" w14:paraId="70C93318" w14:textId="77777777" w:rsidTr="00F2568B">
        <w:trPr>
          <w:trHeight w:val="45"/>
          <w:tblCellSpacing w:w="0" w:type="auto"/>
        </w:trPr>
        <w:tc>
          <w:tcPr>
            <w:tcW w:w="3112" w:type="dxa"/>
            <w:tcBorders>
              <w:bottom w:val="single" w:sz="8" w:space="0" w:color="000000"/>
              <w:right w:val="single" w:sz="8" w:space="0" w:color="000000"/>
            </w:tcBorders>
            <w:tcMar>
              <w:top w:w="15" w:type="dxa"/>
              <w:left w:w="15" w:type="dxa"/>
              <w:bottom w:w="15" w:type="dxa"/>
              <w:right w:w="15" w:type="dxa"/>
            </w:tcMar>
          </w:tcPr>
          <w:p w14:paraId="78B03435"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Informaţii relevante pentru transmiterea/depunerea Ofertelor</w:t>
            </w:r>
          </w:p>
        </w:tc>
        <w:tc>
          <w:tcPr>
            <w:tcW w:w="6843" w:type="dxa"/>
            <w:tcBorders>
              <w:bottom w:val="single" w:sz="8" w:space="0" w:color="000000"/>
              <w:right w:val="single" w:sz="8" w:space="0" w:color="000000"/>
            </w:tcBorders>
            <w:tcMar>
              <w:top w:w="15" w:type="dxa"/>
              <w:left w:w="15" w:type="dxa"/>
              <w:bottom w:w="15" w:type="dxa"/>
              <w:right w:w="15" w:type="dxa"/>
            </w:tcMar>
          </w:tcPr>
          <w:p w14:paraId="2988664C" w14:textId="6947FDE4" w:rsidR="004F72D2" w:rsidRPr="00DE048A" w:rsidRDefault="004F72D2" w:rsidP="00A845EC">
            <w:pPr>
              <w:spacing w:before="25" w:after="0" w:line="240" w:lineRule="auto"/>
              <w:ind w:left="106" w:right="155"/>
              <w:rPr>
                <w:rFonts w:eastAsia="Times New Roman" w:cstheme="minorHAnsi"/>
                <w:lang w:val="pl-PL"/>
              </w:rPr>
            </w:pPr>
            <w:r w:rsidRPr="00DE048A">
              <w:rPr>
                <w:rFonts w:eastAsia="Times New Roman" w:cstheme="minorHAnsi"/>
                <w:b/>
                <w:lang w:val="pl-PL"/>
              </w:rPr>
              <w:t>Ca regulă generală</w:t>
            </w:r>
            <w:r w:rsidRPr="00DE048A">
              <w:rPr>
                <w:rFonts w:eastAsia="Times New Roman" w:cstheme="minorHAnsi"/>
                <w:lang w:val="pl-PL"/>
              </w:rPr>
              <w:t>, Ofertanţii</w:t>
            </w:r>
            <w:r w:rsidR="00060925" w:rsidRPr="00DE048A">
              <w:rPr>
                <w:rFonts w:eastAsia="Times New Roman" w:cstheme="minorHAnsi"/>
                <w:lang w:val="pl-PL"/>
              </w:rPr>
              <w:t xml:space="preserve"> </w:t>
            </w:r>
            <w:r w:rsidRPr="00DE048A">
              <w:rPr>
                <w:rFonts w:eastAsia="Times New Roman" w:cstheme="minorHAnsi"/>
                <w:lang w:val="pl-PL"/>
              </w:rPr>
              <w:t>trebuie să transmită Oferta</w:t>
            </w:r>
            <w:r w:rsidR="00060925" w:rsidRPr="00DE048A">
              <w:rPr>
                <w:rFonts w:eastAsia="Times New Roman" w:cstheme="minorHAnsi"/>
                <w:lang w:val="pl-PL"/>
              </w:rPr>
              <w:t xml:space="preserve"> </w:t>
            </w:r>
            <w:r w:rsidRPr="00DE048A">
              <w:rPr>
                <w:rFonts w:eastAsia="Times New Roman" w:cstheme="minorHAnsi"/>
                <w:lang w:val="pl-PL"/>
              </w:rPr>
              <w:t xml:space="preserve">şi documentele asociate </w:t>
            </w:r>
            <w:r w:rsidRPr="00DE048A">
              <w:rPr>
                <w:rFonts w:eastAsia="Times New Roman" w:cstheme="minorHAnsi"/>
                <w:b/>
                <w:lang w:val="pl-PL"/>
              </w:rPr>
              <w:t>doar în format electronic</w:t>
            </w:r>
            <w:r w:rsidRPr="00DE048A">
              <w:rPr>
                <w:rFonts w:eastAsia="Times New Roman" w:cstheme="minorHAnsi"/>
                <w:lang w:val="pl-PL"/>
              </w:rPr>
              <w:t xml:space="preserve">, conform instrucţiunilor din prezentul document, şi </w:t>
            </w:r>
            <w:r w:rsidRPr="00DE048A">
              <w:rPr>
                <w:rFonts w:eastAsia="Times New Roman" w:cstheme="minorHAnsi"/>
                <w:b/>
                <w:lang w:val="pl-PL"/>
              </w:rPr>
              <w:t>doar prin încărcarea acestora în SEAP</w:t>
            </w:r>
            <w:r w:rsidRPr="00DE048A">
              <w:rPr>
                <w:rFonts w:eastAsia="Times New Roman" w:cstheme="minorHAnsi"/>
                <w:lang w:val="pl-PL"/>
              </w:rPr>
              <w:t xml:space="preserve"> în secţiunile specifice disponibile în sistemul informatic, cel târziu la data şi ora limită pentru primirea Ofertelor</w:t>
            </w:r>
            <w:r w:rsidR="00060925" w:rsidRPr="00DE048A">
              <w:rPr>
                <w:rFonts w:eastAsia="Times New Roman" w:cstheme="minorHAnsi"/>
                <w:lang w:val="pl-PL"/>
              </w:rPr>
              <w:t xml:space="preserve"> </w:t>
            </w:r>
            <w:r w:rsidRPr="00DE048A">
              <w:rPr>
                <w:rFonts w:eastAsia="Times New Roman" w:cstheme="minorHAnsi"/>
                <w:lang w:val="pl-PL"/>
              </w:rPr>
              <w:t>specificate în Anunţul de participare.</w:t>
            </w:r>
            <w:r w:rsidR="00A845EC" w:rsidRPr="00DE048A">
              <w:rPr>
                <w:rFonts w:eastAsia="Times New Roman" w:cstheme="minorHAnsi"/>
                <w:lang w:val="pl-PL"/>
              </w:rPr>
              <w:t xml:space="preserve"> </w:t>
            </w:r>
          </w:p>
        </w:tc>
      </w:tr>
      <w:tr w:rsidR="00CC265A" w:rsidRPr="00CC265A" w14:paraId="30F79AE5" w14:textId="77777777" w:rsidTr="00F2568B">
        <w:trPr>
          <w:trHeight w:val="45"/>
          <w:tblCellSpacing w:w="0" w:type="auto"/>
        </w:trPr>
        <w:tc>
          <w:tcPr>
            <w:tcW w:w="3112" w:type="dxa"/>
            <w:tcBorders>
              <w:bottom w:val="single" w:sz="8" w:space="0" w:color="000000"/>
              <w:right w:val="single" w:sz="8" w:space="0" w:color="000000"/>
            </w:tcBorders>
            <w:tcMar>
              <w:top w:w="15" w:type="dxa"/>
              <w:left w:w="15" w:type="dxa"/>
              <w:bottom w:w="15" w:type="dxa"/>
              <w:right w:w="15" w:type="dxa"/>
            </w:tcMar>
          </w:tcPr>
          <w:p w14:paraId="71BA167A" w14:textId="77777777" w:rsidR="004F72D2" w:rsidRPr="00DE048A" w:rsidRDefault="004F72D2" w:rsidP="00247108">
            <w:pPr>
              <w:spacing w:after="200" w:line="240" w:lineRule="auto"/>
              <w:rPr>
                <w:rFonts w:eastAsia="Times New Roman" w:cstheme="minorHAnsi"/>
                <w:lang w:val="pl-PL"/>
              </w:rPr>
            </w:pPr>
          </w:p>
        </w:tc>
        <w:tc>
          <w:tcPr>
            <w:tcW w:w="6843" w:type="dxa"/>
            <w:tcBorders>
              <w:bottom w:val="single" w:sz="8" w:space="0" w:color="000000"/>
              <w:right w:val="single" w:sz="8" w:space="0" w:color="000000"/>
            </w:tcBorders>
            <w:tcMar>
              <w:top w:w="15" w:type="dxa"/>
              <w:left w:w="15" w:type="dxa"/>
              <w:bottom w:w="15" w:type="dxa"/>
              <w:right w:w="15" w:type="dxa"/>
            </w:tcMar>
          </w:tcPr>
          <w:p w14:paraId="0AFD42C8" w14:textId="4DA3DF52"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Pentru transmiterea Ofertei</w:t>
            </w:r>
            <w:r w:rsidR="00A93EDD" w:rsidRPr="00DE048A">
              <w:rPr>
                <w:rFonts w:eastAsia="Times New Roman" w:cstheme="minorHAnsi"/>
                <w:lang w:val="pl-PL"/>
              </w:rPr>
              <w:t xml:space="preserve"> </w:t>
            </w:r>
            <w:r w:rsidRPr="00DE048A">
              <w:rPr>
                <w:rFonts w:eastAsia="Times New Roman" w:cstheme="minorHAnsi"/>
                <w:lang w:val="pl-PL"/>
              </w:rPr>
              <w:t>în SEAP documentele care compun Oferta</w:t>
            </w:r>
            <w:r w:rsidR="00A93EDD" w:rsidRPr="00DE048A">
              <w:rPr>
                <w:rFonts w:eastAsia="Times New Roman" w:cstheme="minorHAnsi"/>
                <w:lang w:val="pl-PL"/>
              </w:rPr>
              <w:t xml:space="preserve"> </w:t>
            </w:r>
            <w:r w:rsidRPr="00DE048A">
              <w:rPr>
                <w:rFonts w:eastAsia="Times New Roman" w:cstheme="minorHAnsi"/>
                <w:lang w:val="pl-PL"/>
              </w:rPr>
              <w:t xml:space="preserve">şi DUAE vor fi </w:t>
            </w:r>
            <w:r w:rsidRPr="00DE048A">
              <w:rPr>
                <w:rFonts w:eastAsia="Times New Roman" w:cstheme="minorHAnsi"/>
                <w:b/>
                <w:lang w:val="pl-PL"/>
              </w:rPr>
              <w:t>semnate cu semnătură electronică extinsă</w:t>
            </w:r>
            <w:r w:rsidRPr="00DE048A">
              <w:rPr>
                <w:rFonts w:eastAsia="Times New Roman" w:cstheme="minorHAnsi"/>
                <w:lang w:val="pl-PL"/>
              </w:rPr>
              <w:t>, bazată pe un certificat calificat, eliberat de un furnizor de servicii de certificare acreditat în condiţiile legii şi încărcate în SEAP în secţiunile specifice disponibile în sistemul informatic.</w:t>
            </w:r>
          </w:p>
        </w:tc>
      </w:tr>
      <w:tr w:rsidR="00CC265A" w:rsidRPr="00CC265A" w14:paraId="5B8F61A4" w14:textId="77777777" w:rsidTr="00F2568B">
        <w:trPr>
          <w:trHeight w:val="45"/>
          <w:tblCellSpacing w:w="0" w:type="auto"/>
        </w:trPr>
        <w:tc>
          <w:tcPr>
            <w:tcW w:w="3112" w:type="dxa"/>
            <w:tcBorders>
              <w:bottom w:val="single" w:sz="8" w:space="0" w:color="000000"/>
              <w:right w:val="single" w:sz="8" w:space="0" w:color="000000"/>
            </w:tcBorders>
            <w:tcMar>
              <w:top w:w="15" w:type="dxa"/>
              <w:left w:w="15" w:type="dxa"/>
              <w:bottom w:w="15" w:type="dxa"/>
              <w:right w:w="15" w:type="dxa"/>
            </w:tcMar>
          </w:tcPr>
          <w:p w14:paraId="25FE0B6D" w14:textId="77777777" w:rsidR="004F72D2" w:rsidRPr="00DE048A" w:rsidRDefault="004F72D2" w:rsidP="00247108">
            <w:pPr>
              <w:spacing w:after="200" w:line="240" w:lineRule="auto"/>
              <w:rPr>
                <w:rFonts w:eastAsia="Times New Roman" w:cstheme="minorHAnsi"/>
                <w:lang w:val="pl-PL"/>
              </w:rPr>
            </w:pPr>
          </w:p>
        </w:tc>
        <w:tc>
          <w:tcPr>
            <w:tcW w:w="6843" w:type="dxa"/>
            <w:tcBorders>
              <w:bottom w:val="single" w:sz="8" w:space="0" w:color="000000"/>
              <w:right w:val="single" w:sz="8" w:space="0" w:color="000000"/>
            </w:tcBorders>
            <w:tcMar>
              <w:top w:w="15" w:type="dxa"/>
              <w:left w:w="15" w:type="dxa"/>
              <w:bottom w:w="15" w:type="dxa"/>
              <w:right w:w="15" w:type="dxa"/>
            </w:tcMar>
          </w:tcPr>
          <w:p w14:paraId="1E090BF9" w14:textId="7AD2F678"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După înscrierea în procedură Ofertanţii</w:t>
            </w:r>
            <w:r w:rsidR="00A93EDD" w:rsidRPr="00DE048A">
              <w:rPr>
                <w:rFonts w:eastAsia="Times New Roman" w:cstheme="minorHAnsi"/>
                <w:lang w:val="pl-PL"/>
              </w:rPr>
              <w:t xml:space="preserve"> </w:t>
            </w:r>
            <w:r w:rsidRPr="00DE048A">
              <w:rPr>
                <w:rFonts w:eastAsia="Times New Roman" w:cstheme="minorHAnsi"/>
                <w:lang w:val="pl-PL"/>
              </w:rPr>
              <w:t>pot depune Oferta</w:t>
            </w:r>
            <w:r w:rsidR="00A93EDD" w:rsidRPr="00DE048A">
              <w:rPr>
                <w:rFonts w:eastAsia="Times New Roman" w:cstheme="minorHAnsi"/>
                <w:lang w:val="pl-PL"/>
              </w:rPr>
              <w:t xml:space="preserve"> </w:t>
            </w:r>
            <w:r w:rsidRPr="00DE048A">
              <w:rPr>
                <w:rFonts w:eastAsia="Times New Roman" w:cstheme="minorHAnsi"/>
                <w:lang w:val="pl-PL"/>
              </w:rPr>
              <w:t>în SEAP în ecranul de vizualizare al procedurii.</w:t>
            </w:r>
          </w:p>
          <w:p w14:paraId="5C1D0BD9" w14:textId="482EF603"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Documentele care compun Oferta</w:t>
            </w:r>
            <w:r w:rsidR="00A93EDD" w:rsidRPr="00DE048A">
              <w:rPr>
                <w:rFonts w:eastAsia="Times New Roman" w:cstheme="minorHAnsi"/>
                <w:lang w:val="pl-PL"/>
              </w:rPr>
              <w:t xml:space="preserve"> </w:t>
            </w:r>
            <w:r w:rsidRPr="00DE048A">
              <w:rPr>
                <w:rFonts w:eastAsia="Times New Roman" w:cstheme="minorHAnsi"/>
                <w:lang w:val="pl-PL"/>
              </w:rPr>
              <w:t xml:space="preserve">vor fi încărcate în rubricile special dedicate din secţiunea </w:t>
            </w:r>
            <w:r w:rsidRPr="00DE048A">
              <w:rPr>
                <w:rFonts w:eastAsia="Times New Roman" w:cstheme="minorHAnsi"/>
                <w:b/>
                <w:lang w:val="pl-PL"/>
              </w:rPr>
              <w:t>"Oferta mea"</w:t>
            </w:r>
            <w:r w:rsidRPr="00DE048A">
              <w:rPr>
                <w:rFonts w:eastAsia="Times New Roman" w:cstheme="minorHAnsi"/>
                <w:lang w:val="pl-PL"/>
              </w:rPr>
              <w:t>:</w:t>
            </w:r>
          </w:p>
          <w:p w14:paraId="615C6D1B"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 xml:space="preserve">i. </w:t>
            </w:r>
            <w:r w:rsidRPr="00DE048A">
              <w:rPr>
                <w:rFonts w:eastAsia="Times New Roman" w:cstheme="minorHAnsi"/>
                <w:b/>
                <w:lang w:val="pl-PL"/>
              </w:rPr>
              <w:t>Documente de calificare</w:t>
            </w:r>
            <w:r w:rsidRPr="00DE048A">
              <w:rPr>
                <w:rFonts w:eastAsia="Times New Roman" w:cstheme="minorHAnsi"/>
                <w:lang w:val="pl-PL"/>
              </w:rPr>
              <w:t>, în care se încarcă separat DUAE şi documentele însoţitoare;</w:t>
            </w:r>
          </w:p>
          <w:p w14:paraId="31D28684"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 xml:space="preserve">ii. </w:t>
            </w:r>
            <w:r w:rsidRPr="00DE048A">
              <w:rPr>
                <w:rFonts w:eastAsia="Times New Roman" w:cstheme="minorHAnsi"/>
                <w:b/>
                <w:lang w:val="pl-PL"/>
              </w:rPr>
              <w:t>Documente de ofertă tehnică</w:t>
            </w:r>
            <w:r w:rsidRPr="00DE048A">
              <w:rPr>
                <w:rFonts w:eastAsia="Times New Roman" w:cstheme="minorHAnsi"/>
                <w:lang w:val="pl-PL"/>
              </w:rPr>
              <w:t>, în care se încarcă documentele ce compun Propunerea Tehnică;</w:t>
            </w:r>
          </w:p>
          <w:p w14:paraId="747F4A65" w14:textId="30A58C28"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 xml:space="preserve">iii. </w:t>
            </w:r>
            <w:r w:rsidRPr="00DE048A">
              <w:rPr>
                <w:rFonts w:eastAsia="Times New Roman" w:cstheme="minorHAnsi"/>
                <w:b/>
                <w:lang w:val="pl-PL"/>
              </w:rPr>
              <w:t>Factori de evaluare</w:t>
            </w:r>
            <w:r w:rsidRPr="00DE048A">
              <w:rPr>
                <w:rFonts w:eastAsia="Times New Roman" w:cstheme="minorHAnsi"/>
                <w:lang w:val="pl-PL"/>
              </w:rPr>
              <w:t xml:space="preserve"> - rubrica este utilizată pentru completarea răspunsurilor la factorii de evaluare aferenţi criteriului de atribuire "Cel mai bun raport calitate - preţ";</w:t>
            </w:r>
          </w:p>
          <w:p w14:paraId="5255F9BB"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 xml:space="preserve">iv. </w:t>
            </w:r>
            <w:r w:rsidRPr="00DE048A">
              <w:rPr>
                <w:rFonts w:eastAsia="Times New Roman" w:cstheme="minorHAnsi"/>
                <w:b/>
                <w:lang w:val="pl-PL"/>
              </w:rPr>
              <w:t>Oferta financiară</w:t>
            </w:r>
            <w:r w:rsidRPr="00DE048A">
              <w:rPr>
                <w:rFonts w:eastAsia="Times New Roman" w:cstheme="minorHAnsi"/>
                <w:lang w:val="pl-PL"/>
              </w:rPr>
              <w:t xml:space="preserve"> - cuprinde:</w:t>
            </w:r>
          </w:p>
          <w:p w14:paraId="475A4A48" w14:textId="5736F850"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 xml:space="preserve">i. atât o rubrică special dedicată pentru completarea manuală a </w:t>
            </w:r>
            <w:r w:rsidRPr="00DE048A">
              <w:rPr>
                <w:rFonts w:eastAsia="Times New Roman" w:cstheme="minorHAnsi"/>
                <w:b/>
                <w:lang w:val="pl-PL"/>
              </w:rPr>
              <w:t>Valorii totale</w:t>
            </w:r>
            <w:r w:rsidR="00C12B5A" w:rsidRPr="00DE048A">
              <w:rPr>
                <w:rFonts w:eastAsia="Times New Roman" w:cstheme="minorHAnsi"/>
                <w:b/>
                <w:lang w:val="pl-PL"/>
              </w:rPr>
              <w:t xml:space="preserve"> (pe </w:t>
            </w:r>
            <w:r w:rsidR="00B761D7">
              <w:rPr>
                <w:rFonts w:eastAsia="Times New Roman" w:cstheme="minorHAnsi"/>
                <w:b/>
                <w:lang w:val="pl-PL"/>
              </w:rPr>
              <w:t>6</w:t>
            </w:r>
            <w:r w:rsidR="00C12B5A" w:rsidRPr="00DE048A">
              <w:rPr>
                <w:rFonts w:eastAsia="Times New Roman" w:cstheme="minorHAnsi"/>
                <w:b/>
                <w:lang w:val="pl-PL"/>
              </w:rPr>
              <w:t xml:space="preserve"> ani)</w:t>
            </w:r>
            <w:r w:rsidRPr="00DE048A">
              <w:rPr>
                <w:rFonts w:eastAsia="Times New Roman" w:cstheme="minorHAnsi"/>
                <w:b/>
                <w:lang w:val="pl-PL"/>
              </w:rPr>
              <w:t xml:space="preserve"> a propunerii financiare</w:t>
            </w:r>
          </w:p>
          <w:p w14:paraId="6DE093B4" w14:textId="77777777"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ii. cât şi rubrica unde pot fi încărcate documentele financiare, inclusiv Formularul de Propunere Financiară.</w:t>
            </w:r>
          </w:p>
        </w:tc>
      </w:tr>
      <w:tr w:rsidR="00CC265A" w:rsidRPr="00CC265A" w14:paraId="0F576A2A" w14:textId="77777777" w:rsidTr="00F2568B">
        <w:trPr>
          <w:trHeight w:val="45"/>
          <w:tblCellSpacing w:w="0" w:type="auto"/>
        </w:trPr>
        <w:tc>
          <w:tcPr>
            <w:tcW w:w="3112" w:type="dxa"/>
            <w:tcBorders>
              <w:bottom w:val="single" w:sz="8" w:space="0" w:color="000000"/>
              <w:right w:val="single" w:sz="8" w:space="0" w:color="000000"/>
            </w:tcBorders>
            <w:tcMar>
              <w:top w:w="15" w:type="dxa"/>
              <w:left w:w="15" w:type="dxa"/>
              <w:bottom w:w="15" w:type="dxa"/>
              <w:right w:w="15" w:type="dxa"/>
            </w:tcMar>
          </w:tcPr>
          <w:p w14:paraId="26A1B728" w14:textId="77777777" w:rsidR="004F72D2" w:rsidRPr="00DE048A" w:rsidRDefault="004F72D2" w:rsidP="00247108">
            <w:pPr>
              <w:spacing w:after="200" w:line="240" w:lineRule="auto"/>
              <w:rPr>
                <w:rFonts w:eastAsia="Times New Roman" w:cstheme="minorHAnsi"/>
                <w:lang w:val="pl-PL"/>
              </w:rPr>
            </w:pPr>
          </w:p>
        </w:tc>
        <w:tc>
          <w:tcPr>
            <w:tcW w:w="6843" w:type="dxa"/>
            <w:tcBorders>
              <w:bottom w:val="single" w:sz="8" w:space="0" w:color="000000"/>
              <w:right w:val="single" w:sz="8" w:space="0" w:color="000000"/>
            </w:tcBorders>
            <w:tcMar>
              <w:top w:w="15" w:type="dxa"/>
              <w:left w:w="15" w:type="dxa"/>
              <w:bottom w:w="15" w:type="dxa"/>
              <w:right w:w="15" w:type="dxa"/>
            </w:tcMar>
          </w:tcPr>
          <w:p w14:paraId="7D2BAB4B" w14:textId="52C055F4" w:rsidR="004F72D2" w:rsidRPr="00DE048A" w:rsidRDefault="004F72D2" w:rsidP="00247108">
            <w:pPr>
              <w:spacing w:before="25" w:after="0" w:line="240" w:lineRule="auto"/>
              <w:ind w:left="106"/>
              <w:rPr>
                <w:rFonts w:eastAsia="Times New Roman" w:cstheme="minorHAnsi"/>
                <w:lang w:val="pl-PL"/>
              </w:rPr>
            </w:pPr>
            <w:r w:rsidRPr="00DE048A">
              <w:rPr>
                <w:rFonts w:eastAsia="Times New Roman" w:cstheme="minorHAnsi"/>
                <w:lang w:val="pl-PL"/>
              </w:rPr>
              <w:t xml:space="preserve">Atât </w:t>
            </w:r>
            <w:r w:rsidRPr="00DE048A">
              <w:rPr>
                <w:rFonts w:eastAsia="Times New Roman" w:cstheme="minorHAnsi"/>
                <w:b/>
                <w:lang w:val="pl-PL"/>
              </w:rPr>
              <w:t>Valoarea totală a propunerii financiare</w:t>
            </w:r>
            <w:r w:rsidRPr="00DE048A">
              <w:rPr>
                <w:rFonts w:eastAsia="Times New Roman" w:cstheme="minorHAnsi"/>
                <w:lang w:val="pl-PL"/>
              </w:rPr>
              <w:t xml:space="preserve"> cât şi documentele financiare ce vor fi încărcate în rubrica </w:t>
            </w:r>
            <w:r w:rsidRPr="00DE048A">
              <w:rPr>
                <w:rFonts w:eastAsia="Times New Roman" w:cstheme="minorHAnsi"/>
                <w:b/>
                <w:lang w:val="pl-PL"/>
              </w:rPr>
              <w:t>Oferta financiară</w:t>
            </w:r>
            <w:r w:rsidRPr="00DE048A">
              <w:rPr>
                <w:rFonts w:eastAsia="Times New Roman" w:cstheme="minorHAnsi"/>
                <w:lang w:val="pl-PL"/>
              </w:rPr>
              <w:t xml:space="preserve"> vor fi </w:t>
            </w:r>
            <w:r w:rsidRPr="00DE048A">
              <w:rPr>
                <w:rFonts w:eastAsia="Times New Roman" w:cstheme="minorHAnsi"/>
                <w:b/>
                <w:lang w:val="pl-PL"/>
              </w:rPr>
              <w:t>criptate</w:t>
            </w:r>
            <w:r w:rsidR="00831E81" w:rsidRPr="00DE048A">
              <w:rPr>
                <w:rFonts w:eastAsia="Times New Roman" w:cstheme="minorHAnsi"/>
                <w:b/>
                <w:lang w:val="pl-PL"/>
              </w:rPr>
              <w:t xml:space="preserve"> și salvate </w:t>
            </w:r>
            <w:r w:rsidRPr="00DE048A">
              <w:rPr>
                <w:rFonts w:eastAsia="Times New Roman" w:cstheme="minorHAnsi"/>
                <w:lang w:val="pl-PL"/>
              </w:rPr>
              <w:t xml:space="preserve">de Ofertant </w:t>
            </w:r>
          </w:p>
        </w:tc>
      </w:tr>
      <w:tr w:rsidR="00CC265A" w:rsidRPr="00CC265A" w14:paraId="31FF0ABC" w14:textId="77777777" w:rsidTr="00F2568B">
        <w:trPr>
          <w:trHeight w:val="45"/>
          <w:tblCellSpacing w:w="0" w:type="auto"/>
        </w:trPr>
        <w:tc>
          <w:tcPr>
            <w:tcW w:w="3112" w:type="dxa"/>
            <w:tcBorders>
              <w:bottom w:val="single" w:sz="8" w:space="0" w:color="000000"/>
              <w:right w:val="single" w:sz="8" w:space="0" w:color="000000"/>
            </w:tcBorders>
            <w:tcMar>
              <w:top w:w="15" w:type="dxa"/>
              <w:left w:w="15" w:type="dxa"/>
              <w:bottom w:w="15" w:type="dxa"/>
              <w:right w:w="15" w:type="dxa"/>
            </w:tcMar>
          </w:tcPr>
          <w:p w14:paraId="279081EF" w14:textId="77777777" w:rsidR="004F72D2" w:rsidRPr="00DE048A" w:rsidRDefault="004F72D2" w:rsidP="00247108">
            <w:pPr>
              <w:spacing w:after="200" w:line="240" w:lineRule="auto"/>
              <w:rPr>
                <w:rFonts w:eastAsia="Times New Roman" w:cstheme="minorHAnsi"/>
                <w:lang w:val="pl-PL"/>
              </w:rPr>
            </w:pPr>
          </w:p>
        </w:tc>
        <w:tc>
          <w:tcPr>
            <w:tcW w:w="6843" w:type="dxa"/>
            <w:tcBorders>
              <w:bottom w:val="single" w:sz="8" w:space="0" w:color="000000"/>
              <w:right w:val="single" w:sz="8" w:space="0" w:color="000000"/>
            </w:tcBorders>
            <w:tcMar>
              <w:top w:w="15" w:type="dxa"/>
              <w:left w:w="15" w:type="dxa"/>
              <w:bottom w:w="15" w:type="dxa"/>
              <w:right w:w="15" w:type="dxa"/>
            </w:tcMar>
          </w:tcPr>
          <w:p w14:paraId="6DD57BE6" w14:textId="7ACC2065" w:rsidR="004F72D2" w:rsidRPr="00DE048A" w:rsidRDefault="004F72D2" w:rsidP="00C12B5A">
            <w:pPr>
              <w:spacing w:before="25" w:after="0" w:line="240" w:lineRule="auto"/>
              <w:ind w:left="106" w:right="165"/>
              <w:jc w:val="both"/>
              <w:rPr>
                <w:rFonts w:eastAsia="Times New Roman" w:cstheme="minorHAnsi"/>
                <w:lang w:val="pl-PL"/>
              </w:rPr>
            </w:pPr>
            <w:r w:rsidRPr="00DE048A">
              <w:rPr>
                <w:rFonts w:eastAsia="Times New Roman" w:cstheme="minorHAnsi"/>
                <w:lang w:val="pl-PL"/>
              </w:rPr>
              <w:t xml:space="preserve">Ofertanţii vor avea în vedere faptul că valoarea totală a Propunerii Financiare (rubrica </w:t>
            </w:r>
            <w:r w:rsidRPr="00DE048A">
              <w:rPr>
                <w:rFonts w:eastAsia="Times New Roman" w:cstheme="minorHAnsi"/>
                <w:b/>
                <w:lang w:val="pl-PL"/>
              </w:rPr>
              <w:t>Oferta de preţ</w:t>
            </w:r>
            <w:r w:rsidRPr="00DE048A">
              <w:rPr>
                <w:rFonts w:eastAsia="Times New Roman" w:cstheme="minorHAnsi"/>
                <w:lang w:val="pl-PL"/>
              </w:rPr>
              <w:t xml:space="preserve"> din SEAP) trebuie să fie prezentată în </w:t>
            </w:r>
            <w:r w:rsidR="00831E81" w:rsidRPr="00DE048A">
              <w:rPr>
                <w:rFonts w:eastAsia="Times New Roman" w:cstheme="minorHAnsi"/>
                <w:lang w:val="pl-PL"/>
              </w:rPr>
              <w:t>RON</w:t>
            </w:r>
            <w:r w:rsidRPr="00DE048A">
              <w:rPr>
                <w:rFonts w:eastAsia="Times New Roman" w:cstheme="minorHAnsi"/>
                <w:lang w:val="pl-PL"/>
              </w:rPr>
              <w:t>, moneda stabilită de Entitatea Contractantă în Anunţul de participare.</w:t>
            </w:r>
          </w:p>
        </w:tc>
      </w:tr>
      <w:tr w:rsidR="00CC265A" w:rsidRPr="00CC265A" w14:paraId="745F6866" w14:textId="77777777" w:rsidTr="00F2568B">
        <w:trPr>
          <w:trHeight w:val="45"/>
          <w:tblCellSpacing w:w="0" w:type="auto"/>
        </w:trPr>
        <w:tc>
          <w:tcPr>
            <w:tcW w:w="3112" w:type="dxa"/>
            <w:tcBorders>
              <w:bottom w:val="single" w:sz="8" w:space="0" w:color="000000"/>
              <w:right w:val="single" w:sz="8" w:space="0" w:color="000000"/>
            </w:tcBorders>
            <w:tcMar>
              <w:top w:w="15" w:type="dxa"/>
              <w:left w:w="15" w:type="dxa"/>
              <w:bottom w:w="15" w:type="dxa"/>
              <w:right w:w="15" w:type="dxa"/>
            </w:tcMar>
          </w:tcPr>
          <w:p w14:paraId="2FB7D701" w14:textId="77777777" w:rsidR="00C12B5A" w:rsidRPr="00DE048A" w:rsidRDefault="00C12B5A" w:rsidP="00247108">
            <w:pPr>
              <w:spacing w:after="200" w:line="240" w:lineRule="auto"/>
              <w:rPr>
                <w:rFonts w:eastAsia="Times New Roman" w:cstheme="minorHAnsi"/>
                <w:lang w:val="pl-PL"/>
              </w:rPr>
            </w:pPr>
          </w:p>
        </w:tc>
        <w:tc>
          <w:tcPr>
            <w:tcW w:w="6843" w:type="dxa"/>
            <w:tcBorders>
              <w:bottom w:val="single" w:sz="8" w:space="0" w:color="000000"/>
              <w:right w:val="single" w:sz="8" w:space="0" w:color="000000"/>
            </w:tcBorders>
            <w:tcMar>
              <w:top w:w="15" w:type="dxa"/>
              <w:left w:w="15" w:type="dxa"/>
              <w:bottom w:w="15" w:type="dxa"/>
              <w:right w:w="15" w:type="dxa"/>
            </w:tcMar>
          </w:tcPr>
          <w:p w14:paraId="3AC00A7E" w14:textId="2433A11B" w:rsidR="00C12B5A" w:rsidRPr="00DE048A" w:rsidRDefault="00C12B5A" w:rsidP="00C12B5A">
            <w:pPr>
              <w:spacing w:before="25" w:after="0" w:line="240" w:lineRule="auto"/>
              <w:ind w:left="106" w:right="165"/>
              <w:jc w:val="both"/>
              <w:rPr>
                <w:rFonts w:eastAsia="Times New Roman" w:cstheme="minorHAnsi"/>
                <w:lang w:val="pl-PL"/>
              </w:rPr>
            </w:pPr>
            <w:r w:rsidRPr="00DE048A">
              <w:rPr>
                <w:rFonts w:eastAsia="Times New Roman" w:cstheme="minorHAnsi"/>
                <w:lang w:val="pl-PL"/>
              </w:rPr>
              <w:t>Documentele financiare ce vor fi încărcate în rubrica Oferta financiară vor fi semnate cu semnătură electronică extinsă, bazată pe un certificat calificat, eliberat de un furnizor de servicii de certificare acreditat în condiţiile legii.</w:t>
            </w:r>
          </w:p>
        </w:tc>
      </w:tr>
      <w:tr w:rsidR="00CC265A" w:rsidRPr="00CC265A" w14:paraId="6A9DAF60" w14:textId="77777777" w:rsidTr="00F2568B">
        <w:trPr>
          <w:trHeight w:val="45"/>
          <w:tblCellSpacing w:w="0" w:type="auto"/>
        </w:trPr>
        <w:tc>
          <w:tcPr>
            <w:tcW w:w="3112" w:type="dxa"/>
            <w:tcBorders>
              <w:bottom w:val="single" w:sz="8" w:space="0" w:color="000000"/>
              <w:right w:val="single" w:sz="8" w:space="0" w:color="000000"/>
            </w:tcBorders>
            <w:tcMar>
              <w:top w:w="15" w:type="dxa"/>
              <w:left w:w="15" w:type="dxa"/>
              <w:bottom w:w="15" w:type="dxa"/>
              <w:right w:w="15" w:type="dxa"/>
            </w:tcMar>
          </w:tcPr>
          <w:p w14:paraId="7A09FC69" w14:textId="77777777" w:rsidR="00C12B5A" w:rsidRPr="00DE048A" w:rsidRDefault="00C12B5A" w:rsidP="00247108">
            <w:pPr>
              <w:spacing w:after="200" w:line="240" w:lineRule="auto"/>
              <w:rPr>
                <w:rFonts w:eastAsia="Times New Roman" w:cstheme="minorHAnsi"/>
                <w:lang w:val="pl-PL"/>
              </w:rPr>
            </w:pPr>
          </w:p>
        </w:tc>
        <w:tc>
          <w:tcPr>
            <w:tcW w:w="6843" w:type="dxa"/>
            <w:tcBorders>
              <w:bottom w:val="single" w:sz="8" w:space="0" w:color="000000"/>
              <w:right w:val="single" w:sz="8" w:space="0" w:color="000000"/>
            </w:tcBorders>
            <w:tcMar>
              <w:top w:w="15" w:type="dxa"/>
              <w:left w:w="15" w:type="dxa"/>
              <w:bottom w:w="15" w:type="dxa"/>
              <w:right w:w="15" w:type="dxa"/>
            </w:tcMar>
          </w:tcPr>
          <w:p w14:paraId="6C253636" w14:textId="517C68A0" w:rsidR="00C12B5A" w:rsidRPr="00DE048A" w:rsidRDefault="00C12B5A" w:rsidP="00C12B5A">
            <w:pPr>
              <w:spacing w:before="25" w:after="0" w:line="240" w:lineRule="auto"/>
              <w:ind w:left="106" w:right="165"/>
              <w:jc w:val="both"/>
              <w:rPr>
                <w:rFonts w:eastAsia="Times New Roman" w:cstheme="minorHAnsi"/>
                <w:lang w:val="pl-PL"/>
              </w:rPr>
            </w:pPr>
            <w:r w:rsidRPr="00DE048A">
              <w:rPr>
                <w:rFonts w:eastAsia="Times New Roman" w:cstheme="minorHAnsi"/>
                <w:lang w:val="pl-PL"/>
              </w:rPr>
              <w:t>Ofertanţii vor avea în vedere faptul că valoarea totală a Propunerii Financiare (rubrica Oferta de preţ din SEAP) trebuie să fieprezentată în [Lei]  moneda stabilită de Entitatea Contractantă în Anunţul de participare.</w:t>
            </w:r>
          </w:p>
        </w:tc>
      </w:tr>
      <w:tr w:rsidR="00CC265A" w:rsidRPr="00CC265A" w14:paraId="4D1FCB72" w14:textId="77777777" w:rsidTr="00F2568B">
        <w:trPr>
          <w:trHeight w:val="45"/>
          <w:tblCellSpacing w:w="0" w:type="auto"/>
        </w:trPr>
        <w:tc>
          <w:tcPr>
            <w:tcW w:w="3112" w:type="dxa"/>
            <w:tcBorders>
              <w:bottom w:val="single" w:sz="8" w:space="0" w:color="000000"/>
              <w:right w:val="single" w:sz="8" w:space="0" w:color="000000"/>
            </w:tcBorders>
            <w:tcMar>
              <w:top w:w="15" w:type="dxa"/>
              <w:left w:w="15" w:type="dxa"/>
              <w:bottom w:w="15" w:type="dxa"/>
              <w:right w:w="15" w:type="dxa"/>
            </w:tcMar>
          </w:tcPr>
          <w:p w14:paraId="204BA298" w14:textId="77777777" w:rsidR="004F72D2" w:rsidRPr="00DE048A" w:rsidRDefault="004F72D2" w:rsidP="00247108">
            <w:pPr>
              <w:spacing w:after="200" w:line="240" w:lineRule="auto"/>
              <w:rPr>
                <w:rFonts w:eastAsia="Times New Roman" w:cstheme="minorHAnsi"/>
                <w:lang w:val="pl-PL"/>
              </w:rPr>
            </w:pPr>
          </w:p>
        </w:tc>
        <w:tc>
          <w:tcPr>
            <w:tcW w:w="6843" w:type="dxa"/>
            <w:tcBorders>
              <w:bottom w:val="single" w:sz="8" w:space="0" w:color="000000"/>
              <w:right w:val="single" w:sz="8" w:space="0" w:color="000000"/>
            </w:tcBorders>
            <w:tcMar>
              <w:top w:w="15" w:type="dxa"/>
              <w:left w:w="15" w:type="dxa"/>
              <w:bottom w:w="15" w:type="dxa"/>
              <w:right w:w="15" w:type="dxa"/>
            </w:tcMar>
          </w:tcPr>
          <w:p w14:paraId="10A961F6" w14:textId="77777777" w:rsidR="004F72D2" w:rsidRPr="00DE048A" w:rsidRDefault="004F72D2" w:rsidP="00C12B5A">
            <w:pPr>
              <w:spacing w:before="25" w:after="0" w:line="240" w:lineRule="auto"/>
              <w:ind w:left="106" w:right="165"/>
              <w:jc w:val="both"/>
              <w:rPr>
                <w:rFonts w:eastAsia="Times New Roman" w:cstheme="minorHAnsi"/>
                <w:lang w:val="pl-PL"/>
              </w:rPr>
            </w:pPr>
            <w:r w:rsidRPr="00DE048A">
              <w:rPr>
                <w:rFonts w:eastAsia="Times New Roman" w:cstheme="minorHAnsi"/>
                <w:lang w:val="pl-PL"/>
              </w:rPr>
              <w:t>Entitatea Contractantă va realiza decriptarea acestor informaţii şi documente numai după finalizarea evaluării tehnice şi doar dacă Ofertantul a primit calificativul "Admis" la toate evaluările anterioare etapei de evaluare financiară.</w:t>
            </w:r>
          </w:p>
        </w:tc>
      </w:tr>
      <w:tr w:rsidR="00CC265A" w:rsidRPr="00CC265A" w14:paraId="101AFA55" w14:textId="77777777" w:rsidTr="00F2568B">
        <w:trPr>
          <w:trHeight w:val="45"/>
          <w:tblCellSpacing w:w="0" w:type="auto"/>
        </w:trPr>
        <w:tc>
          <w:tcPr>
            <w:tcW w:w="3112" w:type="dxa"/>
            <w:tcBorders>
              <w:bottom w:val="single" w:sz="8" w:space="0" w:color="000000"/>
              <w:right w:val="single" w:sz="8" w:space="0" w:color="000000"/>
            </w:tcBorders>
            <w:tcMar>
              <w:top w:w="15" w:type="dxa"/>
              <w:left w:w="15" w:type="dxa"/>
              <w:bottom w:w="15" w:type="dxa"/>
              <w:right w:w="15" w:type="dxa"/>
            </w:tcMar>
          </w:tcPr>
          <w:p w14:paraId="57CCAD47" w14:textId="77777777" w:rsidR="004F72D2" w:rsidRPr="00CC265A" w:rsidRDefault="004F72D2" w:rsidP="00247108">
            <w:pPr>
              <w:spacing w:after="200" w:line="240" w:lineRule="auto"/>
              <w:rPr>
                <w:rFonts w:eastAsia="Times New Roman" w:cstheme="minorHAnsi"/>
                <w:color w:val="FF0000"/>
                <w:lang w:val="pl-PL"/>
              </w:rPr>
            </w:pPr>
          </w:p>
        </w:tc>
        <w:tc>
          <w:tcPr>
            <w:tcW w:w="6843" w:type="dxa"/>
            <w:tcBorders>
              <w:bottom w:val="single" w:sz="8" w:space="0" w:color="000000"/>
              <w:right w:val="single" w:sz="8" w:space="0" w:color="000000"/>
            </w:tcBorders>
            <w:tcMar>
              <w:top w:w="15" w:type="dxa"/>
              <w:left w:w="15" w:type="dxa"/>
              <w:bottom w:w="15" w:type="dxa"/>
              <w:right w:w="15" w:type="dxa"/>
            </w:tcMar>
          </w:tcPr>
          <w:p w14:paraId="622066F7" w14:textId="3B1D0850" w:rsidR="004F72D2" w:rsidRPr="00DE048A" w:rsidRDefault="004F72D2" w:rsidP="00C12B5A">
            <w:pPr>
              <w:spacing w:before="25" w:after="0" w:line="240" w:lineRule="auto"/>
              <w:ind w:left="106" w:right="165"/>
              <w:jc w:val="both"/>
              <w:rPr>
                <w:rFonts w:eastAsia="Times New Roman" w:cstheme="minorHAnsi"/>
                <w:lang w:val="pl-PL"/>
              </w:rPr>
            </w:pPr>
            <w:r w:rsidRPr="00DE048A">
              <w:rPr>
                <w:rFonts w:eastAsia="Times New Roman" w:cstheme="minorHAnsi"/>
                <w:lang w:val="pl-PL"/>
              </w:rPr>
              <w:t xml:space="preserve">În cazul în care, din motive tehnice, nu este posibilă transmiterea anumitor documente în format electronic prin intermediul SEAP, documentele respective se transmit Entităţii Contractante în forma şi utilizându-se modalitatea de comunicare solicitate </w:t>
            </w:r>
            <w:r w:rsidR="00831E81" w:rsidRPr="00DE048A">
              <w:rPr>
                <w:rFonts w:eastAsia="Times New Roman" w:cstheme="minorHAnsi"/>
                <w:lang w:val="it-IT"/>
              </w:rPr>
              <w:t>[</w:t>
            </w:r>
            <w:r w:rsidR="00831E81" w:rsidRPr="00DE048A">
              <w:rPr>
                <w:rFonts w:eastAsia="Times New Roman" w:cstheme="minorHAnsi"/>
                <w:i/>
                <w:lang w:val="pl-PL"/>
              </w:rPr>
              <w:t>prin servicii de curierat sau po</w:t>
            </w:r>
            <w:r w:rsidR="00831E81" w:rsidRPr="00DE048A">
              <w:rPr>
                <w:rFonts w:eastAsia="Times New Roman" w:cstheme="minorHAnsi"/>
                <w:i/>
                <w:lang w:val="ro-RO"/>
              </w:rPr>
              <w:t>ștale</w:t>
            </w:r>
            <w:r w:rsidRPr="00DE048A">
              <w:rPr>
                <w:rFonts w:eastAsia="Times New Roman" w:cstheme="minorHAnsi"/>
                <w:i/>
                <w:lang w:val="pl-PL"/>
              </w:rPr>
              <w:t>]</w:t>
            </w:r>
            <w:r w:rsidRPr="00DE048A">
              <w:rPr>
                <w:rFonts w:eastAsia="Times New Roman" w:cstheme="minorHAnsi"/>
                <w:lang w:val="pl-PL"/>
              </w:rPr>
              <w:t>, cu respectarea prevederilor privind regulile de comunicare şi transmitere a datelor.</w:t>
            </w:r>
          </w:p>
        </w:tc>
      </w:tr>
      <w:tr w:rsidR="00CC265A" w:rsidRPr="00CC265A" w14:paraId="2021DA54" w14:textId="77777777" w:rsidTr="00F2568B">
        <w:trPr>
          <w:trHeight w:val="45"/>
          <w:tblCellSpacing w:w="0" w:type="auto"/>
        </w:trPr>
        <w:tc>
          <w:tcPr>
            <w:tcW w:w="3112" w:type="dxa"/>
            <w:tcBorders>
              <w:bottom w:val="single" w:sz="8" w:space="0" w:color="000000"/>
              <w:right w:val="single" w:sz="8" w:space="0" w:color="000000"/>
            </w:tcBorders>
            <w:tcMar>
              <w:top w:w="15" w:type="dxa"/>
              <w:left w:w="15" w:type="dxa"/>
              <w:bottom w:w="15" w:type="dxa"/>
              <w:right w:w="15" w:type="dxa"/>
            </w:tcMar>
          </w:tcPr>
          <w:p w14:paraId="7602583B" w14:textId="77777777" w:rsidR="004F72D2" w:rsidRPr="00CC265A" w:rsidRDefault="004F72D2" w:rsidP="00247108">
            <w:pPr>
              <w:spacing w:after="200" w:line="240" w:lineRule="auto"/>
              <w:rPr>
                <w:rFonts w:eastAsia="Times New Roman" w:cstheme="minorHAnsi"/>
                <w:color w:val="FF0000"/>
                <w:lang w:val="pl-PL"/>
              </w:rPr>
            </w:pPr>
          </w:p>
        </w:tc>
        <w:tc>
          <w:tcPr>
            <w:tcW w:w="6843" w:type="dxa"/>
            <w:tcBorders>
              <w:bottom w:val="single" w:sz="8" w:space="0" w:color="000000"/>
              <w:right w:val="single" w:sz="8" w:space="0" w:color="000000"/>
            </w:tcBorders>
            <w:tcMar>
              <w:top w:w="15" w:type="dxa"/>
              <w:left w:w="15" w:type="dxa"/>
              <w:bottom w:w="15" w:type="dxa"/>
              <w:right w:w="15" w:type="dxa"/>
            </w:tcMar>
          </w:tcPr>
          <w:p w14:paraId="39CD9D8C" w14:textId="5A005F20" w:rsidR="004F72D2" w:rsidRPr="00DE048A" w:rsidRDefault="004F72D2" w:rsidP="00C12B5A">
            <w:pPr>
              <w:spacing w:before="25" w:after="0" w:line="240" w:lineRule="auto"/>
              <w:ind w:left="106" w:right="165"/>
              <w:jc w:val="both"/>
              <w:rPr>
                <w:rFonts w:eastAsia="Times New Roman" w:cstheme="minorHAnsi"/>
                <w:lang w:val="pl-PL"/>
              </w:rPr>
            </w:pPr>
            <w:r w:rsidRPr="00DE048A">
              <w:rPr>
                <w:rFonts w:eastAsia="Times New Roman" w:cstheme="minorHAnsi"/>
                <w:b/>
                <w:lang w:val="pl-PL"/>
              </w:rPr>
              <w:t>Ca regulă generală</w:t>
            </w:r>
            <w:r w:rsidRPr="00DE048A">
              <w:rPr>
                <w:rFonts w:eastAsia="Times New Roman" w:cstheme="minorHAnsi"/>
                <w:lang w:val="pl-PL"/>
              </w:rPr>
              <w:t>, Entitatea contractantă aplică procedura de atribuire prin mijloace electronice, situaţie în care numai operatorii economici înregistraţi în SEAP pot depune ofertă. Drept urmare, Ofertanţii</w:t>
            </w:r>
            <w:r w:rsidR="00831E81" w:rsidRPr="00DE048A">
              <w:rPr>
                <w:rFonts w:eastAsia="Times New Roman" w:cstheme="minorHAnsi"/>
                <w:lang w:val="pl-PL"/>
              </w:rPr>
              <w:t xml:space="preserve"> </w:t>
            </w:r>
            <w:r w:rsidRPr="00DE048A">
              <w:rPr>
                <w:rFonts w:eastAsia="Times New Roman" w:cstheme="minorHAnsi"/>
                <w:lang w:val="pl-PL"/>
              </w:rPr>
              <w:t>nu au opţiunea de a depune Oferta</w:t>
            </w:r>
            <w:r w:rsidR="00831E81" w:rsidRPr="00DE048A">
              <w:rPr>
                <w:rFonts w:eastAsia="Times New Roman" w:cstheme="minorHAnsi"/>
                <w:lang w:val="pl-PL"/>
              </w:rPr>
              <w:t xml:space="preserve"> </w:t>
            </w:r>
            <w:r w:rsidRPr="00DE048A">
              <w:rPr>
                <w:rFonts w:eastAsia="Times New Roman" w:cstheme="minorHAnsi"/>
                <w:lang w:val="pl-PL"/>
              </w:rPr>
              <w:t>în format letric (hârtie).</w:t>
            </w:r>
            <w:r w:rsidR="00A845EC" w:rsidRPr="00DE048A">
              <w:rPr>
                <w:rFonts w:eastAsia="Times New Roman" w:cstheme="minorHAnsi"/>
                <w:lang w:val="pl-PL"/>
              </w:rPr>
              <w:t xml:space="preserve"> </w:t>
            </w:r>
          </w:p>
        </w:tc>
      </w:tr>
      <w:tr w:rsidR="004F72D2" w:rsidRPr="00CC265A" w14:paraId="02A21785" w14:textId="77777777" w:rsidTr="00F2568B">
        <w:trPr>
          <w:trHeight w:val="45"/>
          <w:tblCellSpacing w:w="0" w:type="auto"/>
        </w:trPr>
        <w:tc>
          <w:tcPr>
            <w:tcW w:w="3112" w:type="dxa"/>
            <w:tcBorders>
              <w:bottom w:val="single" w:sz="8" w:space="0" w:color="000000"/>
              <w:right w:val="single" w:sz="8" w:space="0" w:color="000000"/>
            </w:tcBorders>
            <w:tcMar>
              <w:top w:w="15" w:type="dxa"/>
              <w:left w:w="15" w:type="dxa"/>
              <w:bottom w:w="15" w:type="dxa"/>
              <w:right w:w="15" w:type="dxa"/>
            </w:tcMar>
          </w:tcPr>
          <w:p w14:paraId="4DC19385" w14:textId="77777777" w:rsidR="004F72D2" w:rsidRPr="00CC265A" w:rsidRDefault="004F72D2" w:rsidP="00247108">
            <w:pPr>
              <w:spacing w:after="200" w:line="240" w:lineRule="auto"/>
              <w:rPr>
                <w:rFonts w:eastAsia="Times New Roman" w:cstheme="minorHAnsi"/>
                <w:color w:val="FF0000"/>
                <w:lang w:val="pl-PL"/>
              </w:rPr>
            </w:pPr>
          </w:p>
        </w:tc>
        <w:tc>
          <w:tcPr>
            <w:tcW w:w="6843" w:type="dxa"/>
            <w:tcBorders>
              <w:bottom w:val="single" w:sz="8" w:space="0" w:color="000000"/>
              <w:right w:val="single" w:sz="8" w:space="0" w:color="000000"/>
            </w:tcBorders>
            <w:tcMar>
              <w:top w:w="15" w:type="dxa"/>
              <w:left w:w="15" w:type="dxa"/>
              <w:bottom w:w="15" w:type="dxa"/>
              <w:right w:w="15" w:type="dxa"/>
            </w:tcMar>
          </w:tcPr>
          <w:p w14:paraId="16452857" w14:textId="77777777" w:rsidR="004F72D2" w:rsidRPr="00DE048A" w:rsidRDefault="004F72D2" w:rsidP="00C12B5A">
            <w:pPr>
              <w:spacing w:before="25" w:after="0" w:line="240" w:lineRule="auto"/>
              <w:ind w:left="106" w:right="165"/>
              <w:jc w:val="both"/>
              <w:rPr>
                <w:rFonts w:eastAsia="Times New Roman" w:cstheme="minorHAnsi"/>
                <w:lang w:val="pl-PL"/>
              </w:rPr>
            </w:pPr>
            <w:r w:rsidRPr="00DE048A">
              <w:rPr>
                <w:rFonts w:eastAsia="Times New Roman" w:cstheme="minorHAnsi"/>
                <w:lang w:val="pl-PL"/>
              </w:rPr>
              <w:t>Preţurile incluse de Ofertant în Propunerea Financiară vor respecta următoarele cerinţe:</w:t>
            </w:r>
          </w:p>
          <w:p w14:paraId="76294EF8" w14:textId="77777777" w:rsidR="004F72D2" w:rsidRPr="00DE048A" w:rsidRDefault="004F72D2" w:rsidP="00C12B5A">
            <w:pPr>
              <w:spacing w:before="25" w:after="0" w:line="240" w:lineRule="auto"/>
              <w:ind w:left="106" w:right="165"/>
              <w:jc w:val="both"/>
              <w:rPr>
                <w:rFonts w:eastAsia="Times New Roman" w:cstheme="minorHAnsi"/>
                <w:lang w:val="pl-PL"/>
              </w:rPr>
            </w:pPr>
            <w:r w:rsidRPr="00DE048A">
              <w:rPr>
                <w:rFonts w:eastAsia="Times New Roman" w:cstheme="minorHAnsi"/>
                <w:lang w:val="pl-PL"/>
              </w:rPr>
              <w:t>i. Oferta de preţ trebuie să acopere toate serviciile solicitate în Caietul de sarcini, aşa cum sunt descrise în Documentaţia de atribuire.</w:t>
            </w:r>
          </w:p>
          <w:p w14:paraId="29C7773B" w14:textId="0520F4FE" w:rsidR="004F72D2" w:rsidRPr="00DE048A" w:rsidRDefault="004F72D2" w:rsidP="00C12B5A">
            <w:pPr>
              <w:spacing w:before="25" w:after="0" w:line="240" w:lineRule="auto"/>
              <w:ind w:left="106" w:right="165"/>
              <w:jc w:val="both"/>
              <w:rPr>
                <w:rFonts w:eastAsia="Times New Roman" w:cstheme="minorHAnsi"/>
                <w:lang w:val="pl-PL"/>
              </w:rPr>
            </w:pPr>
            <w:r w:rsidRPr="00DE048A">
              <w:rPr>
                <w:rFonts w:eastAsia="Times New Roman" w:cstheme="minorHAnsi"/>
                <w:lang w:val="pl-PL"/>
              </w:rPr>
              <w:t xml:space="preserve">ii. Preţul care urmează a fi completat în </w:t>
            </w:r>
            <w:r w:rsidR="00EE5FCC" w:rsidRPr="00DE048A">
              <w:rPr>
                <w:rFonts w:eastAsia="Times New Roman" w:cstheme="minorHAnsi"/>
                <w:lang w:val="pl-PL"/>
              </w:rPr>
              <w:t>Oferta de preţ din SEAP</w:t>
            </w:r>
            <w:r w:rsidRPr="00DE048A">
              <w:rPr>
                <w:rFonts w:eastAsia="Times New Roman" w:cstheme="minorHAnsi"/>
                <w:lang w:val="pl-PL"/>
              </w:rPr>
              <w:t xml:space="preserve"> trebuie să fie preluat din </w:t>
            </w:r>
            <w:r w:rsidR="00EE5FCC" w:rsidRPr="00DE048A">
              <w:rPr>
                <w:rFonts w:eastAsia="Times New Roman" w:cstheme="minorHAnsi"/>
                <w:lang w:val="pl-PL"/>
              </w:rPr>
              <w:t>Formularul de propunere financiară</w:t>
            </w:r>
            <w:r w:rsidRPr="00DE048A">
              <w:rPr>
                <w:rFonts w:eastAsia="Times New Roman" w:cstheme="minorHAnsi"/>
                <w:lang w:val="pl-PL"/>
              </w:rPr>
              <w:t xml:space="preserve"> şi trebuie să fie preţul total al Ofertei.</w:t>
            </w:r>
          </w:p>
          <w:p w14:paraId="6435E514" w14:textId="758D1A5B" w:rsidR="004F72D2" w:rsidRPr="00DE048A" w:rsidRDefault="004F72D2" w:rsidP="00C12B5A">
            <w:pPr>
              <w:spacing w:before="25" w:after="0" w:line="240" w:lineRule="auto"/>
              <w:ind w:left="106" w:right="165"/>
              <w:jc w:val="both"/>
              <w:rPr>
                <w:rFonts w:eastAsia="Times New Roman" w:cstheme="minorHAnsi"/>
                <w:lang w:val="pl-PL"/>
              </w:rPr>
            </w:pPr>
            <w:r w:rsidRPr="00DE048A">
              <w:rPr>
                <w:rFonts w:eastAsia="Times New Roman" w:cstheme="minorHAnsi"/>
                <w:lang w:val="pl-PL"/>
              </w:rPr>
              <w:t xml:space="preserve">iii. Preţul total inclus în </w:t>
            </w:r>
            <w:r w:rsidR="00EE5FCC" w:rsidRPr="00DE048A">
              <w:rPr>
                <w:rFonts w:eastAsia="Times New Roman" w:cstheme="minorHAnsi"/>
                <w:lang w:val="pl-PL"/>
              </w:rPr>
              <w:t xml:space="preserve">Formularul de propunere financiară </w:t>
            </w:r>
            <w:r w:rsidRPr="00DE048A">
              <w:rPr>
                <w:rFonts w:eastAsia="Times New Roman" w:cstheme="minorHAnsi"/>
                <w:lang w:val="pl-PL"/>
              </w:rPr>
              <w:t>trebuie să fie stabilit luând în considerare toate informaţiile incluse în Caietul de sarcini.</w:t>
            </w:r>
          </w:p>
        </w:tc>
      </w:tr>
    </w:tbl>
    <w:p w14:paraId="1F6D0855" w14:textId="77777777" w:rsidR="004F72D2" w:rsidRPr="00CC265A" w:rsidRDefault="004F72D2" w:rsidP="00247108">
      <w:pPr>
        <w:spacing w:before="26" w:after="0" w:line="240" w:lineRule="auto"/>
        <w:ind w:left="373"/>
        <w:rPr>
          <w:rFonts w:eastAsia="Times New Roman" w:cstheme="minorHAnsi"/>
          <w:color w:val="FF0000"/>
          <w:lang w:val="pl-PL"/>
        </w:rPr>
      </w:pPr>
    </w:p>
    <w:p w14:paraId="34E57581" w14:textId="5B1D8280" w:rsidR="004F72D2" w:rsidRPr="008041CD" w:rsidRDefault="00190D31" w:rsidP="00247108">
      <w:pPr>
        <w:spacing w:before="80" w:after="0" w:line="240" w:lineRule="auto"/>
        <w:ind w:left="373"/>
        <w:jc w:val="center"/>
        <w:rPr>
          <w:rFonts w:eastAsia="Times New Roman" w:cstheme="minorHAnsi"/>
          <w:lang w:val="pl-PL"/>
        </w:rPr>
      </w:pPr>
      <w:r w:rsidRPr="008041CD">
        <w:rPr>
          <w:rFonts w:eastAsia="Times New Roman" w:cstheme="minorHAnsi"/>
          <w:b/>
          <w:lang w:val="pl-PL"/>
        </w:rPr>
        <w:t>IV.3.4.</w:t>
      </w:r>
      <w:r w:rsidR="004F72D2" w:rsidRPr="008041CD">
        <w:rPr>
          <w:rFonts w:eastAsia="Times New Roman" w:cstheme="minorHAnsi"/>
          <w:b/>
          <w:lang w:val="pl-PL"/>
        </w:rPr>
        <w:t xml:space="preserve"> REGULI ŞI CERINŢE SPECIFICE REFERITOARE LA PREZENTAREA OFERTEI</w:t>
      </w:r>
    </w:p>
    <w:p w14:paraId="61D9B16D" w14:textId="2AD004E5" w:rsidR="004F72D2" w:rsidRPr="008041CD" w:rsidRDefault="004F72D2" w:rsidP="00247108">
      <w:pPr>
        <w:spacing w:before="26" w:after="240" w:line="240" w:lineRule="auto"/>
        <w:ind w:left="373"/>
        <w:rPr>
          <w:rFonts w:eastAsia="Times New Roman" w:cstheme="minorHAnsi"/>
          <w:lang w:val="pl-PL"/>
        </w:rPr>
      </w:pPr>
      <w:r w:rsidRPr="008041CD">
        <w:rPr>
          <w:rFonts w:eastAsia="Times New Roman" w:cstheme="minorHAnsi"/>
          <w:lang w:val="pl-PL"/>
        </w:rPr>
        <w:t>Pe lângă informaţiile prezentate în Anunţul de participare, sunt prezentate mai jos reguli şi cerinţe specifice referitoare la prezentare</w:t>
      </w:r>
      <w:r w:rsidR="00CA34CF">
        <w:rPr>
          <w:rFonts w:eastAsia="Times New Roman" w:cstheme="minorHAnsi"/>
          <w:lang w:val="pl-PL"/>
        </w:rPr>
        <w:t>a Ofertei</w:t>
      </w:r>
      <w:r w:rsidRPr="008041CD">
        <w:rPr>
          <w:rFonts w:eastAsia="Times New Roman" w:cstheme="minorHAnsi"/>
          <w:lang w:val="pl-PL"/>
        </w:rPr>
        <w:t>.</w:t>
      </w:r>
    </w:p>
    <w:tbl>
      <w:tblPr>
        <w:tblW w:w="9955"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3205"/>
        <w:gridCol w:w="6750"/>
      </w:tblGrid>
      <w:tr w:rsidR="00CC265A" w:rsidRPr="00CC265A" w14:paraId="523E883B" w14:textId="77777777" w:rsidTr="00F2568B">
        <w:trPr>
          <w:trHeight w:val="45"/>
          <w:tblCellSpacing w:w="0" w:type="auto"/>
        </w:trPr>
        <w:tc>
          <w:tcPr>
            <w:tcW w:w="3205" w:type="dxa"/>
            <w:tcBorders>
              <w:bottom w:val="single" w:sz="8" w:space="0" w:color="000000"/>
              <w:right w:val="single" w:sz="8" w:space="0" w:color="000000"/>
            </w:tcBorders>
            <w:tcMar>
              <w:top w:w="15" w:type="dxa"/>
              <w:left w:w="15" w:type="dxa"/>
              <w:bottom w:w="15" w:type="dxa"/>
              <w:right w:w="15" w:type="dxa"/>
            </w:tcMar>
          </w:tcPr>
          <w:p w14:paraId="77787B16" w14:textId="77777777" w:rsidR="004F72D2" w:rsidRPr="008041CD" w:rsidRDefault="004F72D2" w:rsidP="00247108">
            <w:pPr>
              <w:spacing w:before="25" w:after="0" w:line="240" w:lineRule="auto"/>
              <w:ind w:left="106"/>
              <w:rPr>
                <w:rFonts w:eastAsia="Times New Roman" w:cstheme="minorHAnsi"/>
                <w:lang w:val="pl-PL"/>
              </w:rPr>
            </w:pPr>
            <w:r w:rsidRPr="008041CD">
              <w:rPr>
                <w:rFonts w:eastAsia="Times New Roman" w:cstheme="minorHAnsi"/>
                <w:lang w:val="pl-PL"/>
              </w:rPr>
              <w:t xml:space="preserve">Documente solicitate de la </w:t>
            </w:r>
            <w:r w:rsidRPr="008041CD">
              <w:rPr>
                <w:rFonts w:eastAsia="Times New Roman" w:cstheme="minorHAnsi"/>
                <w:lang w:val="pl-PL"/>
              </w:rPr>
              <w:lastRenderedPageBreak/>
              <w:t>Ofertanţi</w:t>
            </w:r>
          </w:p>
        </w:tc>
        <w:tc>
          <w:tcPr>
            <w:tcW w:w="6750" w:type="dxa"/>
            <w:tcBorders>
              <w:bottom w:val="single" w:sz="8" w:space="0" w:color="000000"/>
              <w:right w:val="single" w:sz="8" w:space="0" w:color="000000"/>
            </w:tcBorders>
            <w:tcMar>
              <w:top w:w="15" w:type="dxa"/>
              <w:left w:w="15" w:type="dxa"/>
              <w:bottom w:w="15" w:type="dxa"/>
              <w:right w:w="15" w:type="dxa"/>
            </w:tcMar>
          </w:tcPr>
          <w:p w14:paraId="35AE0A4B" w14:textId="57B3003D" w:rsidR="008B46BD" w:rsidRPr="008041CD" w:rsidRDefault="008B46BD"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lastRenderedPageBreak/>
              <w:t xml:space="preserve">Pentru a putea participa la procedura de atribuire în calitate de </w:t>
            </w:r>
            <w:r w:rsidRPr="008041CD">
              <w:rPr>
                <w:rFonts w:eastAsia="Times New Roman" w:cstheme="minorHAnsi"/>
                <w:lang w:val="pl-PL"/>
              </w:rPr>
              <w:lastRenderedPageBreak/>
              <w:t>ofertanți, operatorii economici au obligația să se înregistreze în Sistemul Electronic al Achizitiilor Publice (SEAP).</w:t>
            </w:r>
          </w:p>
          <w:p w14:paraId="7A828E4B" w14:textId="3138774F" w:rsidR="004C56E4" w:rsidRPr="008041CD" w:rsidRDefault="004C56E4"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Prezenta procedur</w:t>
            </w:r>
            <w:r w:rsidR="00215D30" w:rsidRPr="008041CD">
              <w:rPr>
                <w:rFonts w:eastAsia="Times New Roman" w:cstheme="minorHAnsi"/>
                <w:lang w:val="pl-PL"/>
              </w:rPr>
              <w:t>ă</w:t>
            </w:r>
            <w:r w:rsidRPr="008041CD">
              <w:rPr>
                <w:rFonts w:eastAsia="Times New Roman" w:cstheme="minorHAnsi"/>
                <w:lang w:val="pl-PL"/>
              </w:rPr>
              <w:t xml:space="preserve"> se derulează integral p</w:t>
            </w:r>
            <w:r w:rsidR="008B46BD" w:rsidRPr="008041CD">
              <w:rPr>
                <w:rFonts w:eastAsia="Times New Roman" w:cstheme="minorHAnsi"/>
                <w:lang w:val="pl-PL"/>
              </w:rPr>
              <w:t>rin mijloace electronice î</w:t>
            </w:r>
            <w:r w:rsidRPr="008041CD">
              <w:rPr>
                <w:rFonts w:eastAsia="Times New Roman" w:cstheme="minorHAnsi"/>
                <w:lang w:val="pl-PL"/>
              </w:rPr>
              <w:t>n SEAP. Vor fi acceptate numai ofertele depuse online în SEAP până la data şi ora de depunere a ofertelor prevăzute în anunţul de participare, Operatorii economici participanţi la procedura au</w:t>
            </w:r>
            <w:r w:rsidR="00AA0E79" w:rsidRPr="008041CD">
              <w:rPr>
                <w:rFonts w:eastAsia="Times New Roman" w:cstheme="minorHAnsi"/>
                <w:lang w:val="pl-PL"/>
              </w:rPr>
              <w:t xml:space="preserve"> </w:t>
            </w:r>
            <w:r w:rsidRPr="008041CD">
              <w:rPr>
                <w:rFonts w:eastAsia="Times New Roman" w:cstheme="minorHAnsi"/>
                <w:lang w:val="pl-PL"/>
              </w:rPr>
              <w:t>obligatia de a transmite oferta, respectiv</w:t>
            </w:r>
            <w:r w:rsidR="008B46BD" w:rsidRPr="008041CD">
              <w:rPr>
                <w:rFonts w:eastAsia="Times New Roman" w:cstheme="minorHAnsi"/>
                <w:lang w:val="pl-PL"/>
              </w:rPr>
              <w:t>:</w:t>
            </w:r>
          </w:p>
          <w:p w14:paraId="7C1EDFFB" w14:textId="77777777" w:rsidR="004C56E4" w:rsidRPr="008041CD" w:rsidRDefault="004C56E4"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A. Garanţia de participare la procedura de atribuire;</w:t>
            </w:r>
          </w:p>
          <w:p w14:paraId="4783A52E" w14:textId="77777777" w:rsidR="004C56E4" w:rsidRPr="008041CD" w:rsidRDefault="004C56E4"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B. DUAE (completat) pentru toţi Operatorii Economici implicaţi în procedură (Ofertant individual, membru al unei Asocieri, Terţ Susţinător, Subcontractant);</w:t>
            </w:r>
          </w:p>
          <w:p w14:paraId="6ACA9021" w14:textId="4D7C1FFD" w:rsidR="007A61EE" w:rsidRPr="008041CD" w:rsidRDefault="007A61EE"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 xml:space="preserve">C. Formular nr. 2 </w:t>
            </w:r>
            <w:r w:rsidR="00C12B5A" w:rsidRPr="008041CD">
              <w:rPr>
                <w:rFonts w:eastAsia="Times New Roman" w:cstheme="minorHAnsi"/>
                <w:lang w:val="pl-PL"/>
              </w:rPr>
              <w:t>Declarație pe proprie răspundere privind neîncadrarea în situaţiile prevăzute la art. 72-73 din Legea nr. 99/2016 privind achizitiile sectoriale, cu modificările și completările ulterioare</w:t>
            </w:r>
          </w:p>
          <w:p w14:paraId="2064BF70" w14:textId="506578A0" w:rsidR="004C56E4" w:rsidRPr="008041CD" w:rsidRDefault="007A61EE"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D</w:t>
            </w:r>
            <w:r w:rsidR="004C56E4" w:rsidRPr="008041CD">
              <w:rPr>
                <w:rFonts w:eastAsia="Times New Roman" w:cstheme="minorHAnsi"/>
                <w:lang w:val="pl-PL"/>
              </w:rPr>
              <w:t>. [doar în cazul unei Asocieri] Acordul de asociere, semnat de toţi membrii Asocierii;</w:t>
            </w:r>
          </w:p>
          <w:p w14:paraId="5410EA7A" w14:textId="7FC0390E" w:rsidR="004C56E4" w:rsidRPr="008041CD" w:rsidRDefault="007A61EE"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E</w:t>
            </w:r>
            <w:r w:rsidR="004C56E4" w:rsidRPr="008041CD">
              <w:rPr>
                <w:rFonts w:eastAsia="Times New Roman" w:cstheme="minorHAnsi"/>
                <w:lang w:val="pl-PL"/>
              </w:rPr>
              <w:t>. [doar în cazul unei Asocieri] Împuternicire din partea fiecărui membru al Asocierii pentru aceeaşi persoană, autorizând persoana desemnată să semneze Oferta şi să angajeze Ofertantul în procedura de atribuire;</w:t>
            </w:r>
          </w:p>
          <w:p w14:paraId="6D78C8E6" w14:textId="77777777" w:rsidR="00A96ED0" w:rsidRPr="008041CD" w:rsidRDefault="00B74DB8" w:rsidP="00E265C8">
            <w:pPr>
              <w:spacing w:before="25" w:after="0" w:line="240" w:lineRule="auto"/>
              <w:ind w:left="106" w:right="165"/>
              <w:jc w:val="both"/>
              <w:rPr>
                <w:rFonts w:eastAsia="Times New Roman" w:cs="Times New Roman"/>
                <w:lang w:val="pl-PL"/>
              </w:rPr>
            </w:pPr>
            <w:r w:rsidRPr="008041CD">
              <w:rPr>
                <w:rFonts w:eastAsia="Times New Roman" w:cstheme="minorHAnsi"/>
                <w:lang w:val="pl-PL"/>
              </w:rPr>
              <w:t>F</w:t>
            </w:r>
            <w:r w:rsidR="004C56E4" w:rsidRPr="008041CD">
              <w:rPr>
                <w:rFonts w:eastAsia="Times New Roman" w:cstheme="minorHAnsi"/>
                <w:lang w:val="pl-PL"/>
              </w:rPr>
              <w:t xml:space="preserve">. </w:t>
            </w:r>
            <w:r w:rsidR="00A96ED0" w:rsidRPr="008041CD">
              <w:rPr>
                <w:rFonts w:eastAsia="Times New Roman" w:cs="Times New Roman"/>
                <w:lang w:val="pl-PL"/>
              </w:rPr>
              <w:t>[dacă este cazul] Angajament al Terţului Susţinător (angajament necondiţionat) cu privire la susţinerea financiară a Ofertantului în ceea ce priveşte îndeplinirea criteriilor referitoare la situaţia economică şi financiară şi anexele acestuia constând în documentele transmise operatorului economic Ofertant de către terţul/terţii susţinător/susţinători, din care rezultă modul efectiv în care aceştia din urmă asigură îndeplinirea angajamentului de susţinere;</w:t>
            </w:r>
          </w:p>
          <w:p w14:paraId="29B43C58" w14:textId="4DC013FE" w:rsidR="004C56E4" w:rsidRPr="008041CD" w:rsidRDefault="00A96ED0"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 xml:space="preserve">G. </w:t>
            </w:r>
            <w:r w:rsidR="004C56E4" w:rsidRPr="008041CD">
              <w:rPr>
                <w:rFonts w:eastAsia="Times New Roman" w:cstheme="minorHAnsi"/>
                <w:lang w:val="pl-PL"/>
              </w:rPr>
              <w:t>[dacă este cazul] Angajament al Terţului Susţinător (angajament necondiţionat) cu privire la susţinerea tehnică şi profesională a Ofertantului în ceea ce priveşte îndeplinirea criteriilor referitoare la capacitatea tehnică şi/sau profesională şi anexele acestuia constând în documentele transmise operatorului economic Ofertant de către terţul/terţii susţinător/susţinători din care rezultă modul efectiv în care aceştia din urmă asigură îndeplinirea angajamentului de susţinere;</w:t>
            </w:r>
          </w:p>
          <w:p w14:paraId="027BB60B" w14:textId="13B4851B" w:rsidR="004C56E4" w:rsidRPr="008041CD" w:rsidRDefault="00A96ED0"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H</w:t>
            </w:r>
            <w:r w:rsidR="004C56E4" w:rsidRPr="008041CD">
              <w:rPr>
                <w:rFonts w:eastAsia="Times New Roman" w:cstheme="minorHAnsi"/>
                <w:lang w:val="pl-PL"/>
              </w:rPr>
              <w:t>. [dacă este cazul] Acordul de subcontractare/Acordurile de subcontractare pentru Subcontractanţii cunoscuţi la momentul depunerii Ofertei;</w:t>
            </w:r>
          </w:p>
          <w:p w14:paraId="5F036EB4" w14:textId="2DE40960" w:rsidR="004C56E4" w:rsidRPr="008041CD" w:rsidRDefault="00A96ED0"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I</w:t>
            </w:r>
            <w:r w:rsidR="004C56E4" w:rsidRPr="008041CD">
              <w:rPr>
                <w:rFonts w:eastAsia="Times New Roman" w:cstheme="minorHAnsi"/>
                <w:lang w:val="pl-PL"/>
              </w:rPr>
              <w:t>. Propunerea Tehnică;</w:t>
            </w:r>
          </w:p>
          <w:p w14:paraId="5556BA62" w14:textId="204860E6" w:rsidR="004C56E4" w:rsidRPr="008041CD" w:rsidRDefault="00A96ED0"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J</w:t>
            </w:r>
            <w:r w:rsidR="004C56E4" w:rsidRPr="008041CD">
              <w:rPr>
                <w:rFonts w:eastAsia="Times New Roman" w:cstheme="minorHAnsi"/>
                <w:lang w:val="pl-PL"/>
              </w:rPr>
              <w:t>. Propunerea Financiară</w:t>
            </w:r>
            <w:r w:rsidR="008B46BD" w:rsidRPr="008041CD">
              <w:rPr>
                <w:rFonts w:eastAsia="Times New Roman" w:cstheme="minorHAnsi"/>
                <w:lang w:val="pl-PL"/>
              </w:rPr>
              <w:t>,</w:t>
            </w:r>
          </w:p>
          <w:p w14:paraId="490DBF1A" w14:textId="4F39C6B2" w:rsidR="008B46BD" w:rsidRPr="008041CD" w:rsidRDefault="008B46BD"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 xml:space="preserve">la adresa </w:t>
            </w:r>
            <w:hyperlink r:id="rId22" w:history="1">
              <w:r w:rsidR="008041CD" w:rsidRPr="00DC2A8F">
                <w:rPr>
                  <w:rStyle w:val="Hyperlink"/>
                  <w:rFonts w:eastAsia="Times New Roman" w:cstheme="minorHAnsi"/>
                  <w:lang w:val="pl-PL"/>
                </w:rPr>
                <w:t>www.e-licitatie.ro</w:t>
              </w:r>
            </w:hyperlink>
            <w:r w:rsidRPr="008041CD">
              <w:rPr>
                <w:rFonts w:eastAsia="Times New Roman" w:cstheme="minorHAnsi"/>
                <w:lang w:val="pl-PL"/>
              </w:rPr>
              <w:t>.</w:t>
            </w:r>
          </w:p>
          <w:p w14:paraId="1026E230" w14:textId="1A1D1B30" w:rsidR="00190D31" w:rsidRPr="008041CD" w:rsidRDefault="00190D31"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Sub sancţiunea respingerii ofertei conform art. 143 alin (2) lit j) din HG 394/2016, toate documentele vor fi semnate cu semnătură</w:t>
            </w:r>
            <w:r w:rsidR="00147583" w:rsidRPr="008041CD">
              <w:rPr>
                <w:rFonts w:eastAsia="Times New Roman" w:cstheme="minorHAnsi"/>
                <w:lang w:val="pl-PL"/>
              </w:rPr>
              <w:t xml:space="preserve"> electronică extinsă bazată</w:t>
            </w:r>
            <w:r w:rsidRPr="008041CD">
              <w:rPr>
                <w:rFonts w:eastAsia="Times New Roman" w:cstheme="minorHAnsi"/>
                <w:lang w:val="pl-PL"/>
              </w:rPr>
              <w:t xml:space="preserve"> pe un certificat eliberat de un furnizor de servicii de certificare</w:t>
            </w:r>
            <w:r w:rsidR="00147583" w:rsidRPr="008041CD">
              <w:rPr>
                <w:rFonts w:eastAsia="Times New Roman" w:cstheme="minorHAnsi"/>
                <w:lang w:val="pl-PL"/>
              </w:rPr>
              <w:t xml:space="preserve"> acreditat în condiţiile legii şi încărcate î</w:t>
            </w:r>
            <w:r w:rsidRPr="008041CD">
              <w:rPr>
                <w:rFonts w:eastAsia="Times New Roman" w:cstheme="minorHAnsi"/>
                <w:lang w:val="pl-PL"/>
              </w:rPr>
              <w:t>n SEAP numai</w:t>
            </w:r>
            <w:r w:rsidR="00147583" w:rsidRPr="008041CD">
              <w:rPr>
                <w:rFonts w:eastAsia="Times New Roman" w:cstheme="minorHAnsi"/>
                <w:lang w:val="pl-PL"/>
              </w:rPr>
              <w:t xml:space="preserve"> de catre operatorii economici înregistraţ</w:t>
            </w:r>
            <w:r w:rsidRPr="008041CD">
              <w:rPr>
                <w:rFonts w:eastAsia="Times New Roman" w:cstheme="minorHAnsi"/>
                <w:lang w:val="pl-PL"/>
              </w:rPr>
              <w:t>i</w:t>
            </w:r>
            <w:r w:rsidR="008041CD" w:rsidRPr="008041CD">
              <w:rPr>
                <w:rFonts w:eastAsia="Times New Roman" w:cstheme="minorHAnsi"/>
                <w:lang w:val="pl-PL"/>
              </w:rPr>
              <w:t>.</w:t>
            </w:r>
          </w:p>
          <w:p w14:paraId="4CFBD338" w14:textId="3B95B5F1" w:rsidR="003C7FD4" w:rsidRPr="008041CD" w:rsidRDefault="003C7FD4"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Pre</w:t>
            </w:r>
            <w:r w:rsidR="008041CD" w:rsidRPr="008041CD">
              <w:rPr>
                <w:rFonts w:eastAsia="Times New Roman" w:cstheme="minorHAnsi"/>
                <w:lang w:val="pl-PL"/>
              </w:rPr>
              <w:t>ț</w:t>
            </w:r>
            <w:r w:rsidRPr="008041CD">
              <w:rPr>
                <w:rFonts w:eastAsia="Times New Roman" w:cstheme="minorHAnsi"/>
                <w:lang w:val="pl-PL"/>
              </w:rPr>
              <w:t>ul ofertei este obligatoriu să fie completat în c</w:t>
            </w:r>
            <w:r w:rsidR="008041CD" w:rsidRPr="008041CD">
              <w:rPr>
                <w:rFonts w:eastAsia="Times New Roman" w:cstheme="minorHAnsi"/>
                <w:lang w:val="pl-PL"/>
              </w:rPr>
              <w:t>â</w:t>
            </w:r>
            <w:r w:rsidRPr="008041CD">
              <w:rPr>
                <w:rFonts w:eastAsia="Times New Roman" w:cstheme="minorHAnsi"/>
                <w:lang w:val="pl-PL"/>
              </w:rPr>
              <w:t xml:space="preserve">mpul special atribuit </w:t>
            </w:r>
            <w:r w:rsidRPr="008041CD">
              <w:rPr>
                <w:rFonts w:eastAsia="Times New Roman" w:cstheme="minorHAnsi"/>
                <w:lang w:val="pl-PL"/>
              </w:rPr>
              <w:lastRenderedPageBreak/>
              <w:t>pe SEAP, în caz contrar autoritatea contractantă fiind în</w:t>
            </w:r>
            <w:r w:rsidR="00A21293" w:rsidRPr="008041CD">
              <w:rPr>
                <w:rFonts w:eastAsia="Times New Roman" w:cstheme="minorHAnsi"/>
                <w:lang w:val="pl-PL"/>
              </w:rPr>
              <w:t xml:space="preserve"> </w:t>
            </w:r>
            <w:r w:rsidRPr="008041CD">
              <w:rPr>
                <w:rFonts w:eastAsia="Times New Roman" w:cstheme="minorHAnsi"/>
                <w:lang w:val="pl-PL"/>
              </w:rPr>
              <w:t>imposibilitate de a evalua oferta! De asemenea, preţul total aferent lotului pentru care se depune oferta este obligatoriu de a fi transmis în SE</w:t>
            </w:r>
            <w:r w:rsidR="00E265C8" w:rsidRPr="008041CD">
              <w:rPr>
                <w:rFonts w:eastAsia="Times New Roman" w:cstheme="minorHAnsi"/>
                <w:lang w:val="pl-PL"/>
              </w:rPr>
              <w:t>AP conform formularului</w:t>
            </w:r>
            <w:r w:rsidRPr="008041CD">
              <w:rPr>
                <w:rFonts w:eastAsia="Times New Roman" w:cstheme="minorHAnsi"/>
                <w:lang w:val="pl-PL"/>
              </w:rPr>
              <w:t xml:space="preserve"> </w:t>
            </w:r>
            <w:r w:rsidR="00B761D7">
              <w:rPr>
                <w:rFonts w:eastAsia="Times New Roman" w:cstheme="minorHAnsi"/>
                <w:lang w:val="pl-PL"/>
              </w:rPr>
              <w:t>7</w:t>
            </w:r>
            <w:r w:rsidRPr="008041CD">
              <w:rPr>
                <w:rFonts w:eastAsia="Times New Roman" w:cstheme="minorHAnsi"/>
                <w:lang w:val="pl-PL"/>
              </w:rPr>
              <w:t xml:space="preserve"> </w:t>
            </w:r>
            <w:r w:rsidR="00E265C8" w:rsidRPr="008041CD">
              <w:rPr>
                <w:rFonts w:eastAsia="Times New Roman" w:cstheme="minorHAnsi"/>
                <w:lang w:val="pl-PL"/>
              </w:rPr>
              <w:t xml:space="preserve">cu anexele aferente </w:t>
            </w:r>
            <w:r w:rsidRPr="008041CD">
              <w:rPr>
                <w:rFonts w:eastAsia="Times New Roman" w:cstheme="minorHAnsi"/>
                <w:lang w:val="pl-PL"/>
              </w:rPr>
              <w:t>din documentaţia de atribuire, pentru a se verifica concordanţa cu toate cerinţele</w:t>
            </w:r>
            <w:r w:rsidR="00A21293" w:rsidRPr="008041CD">
              <w:rPr>
                <w:rFonts w:eastAsia="Times New Roman" w:cstheme="minorHAnsi"/>
                <w:lang w:val="pl-PL"/>
              </w:rPr>
              <w:t xml:space="preserve"> </w:t>
            </w:r>
            <w:r w:rsidRPr="008041CD">
              <w:rPr>
                <w:rFonts w:eastAsia="Times New Roman" w:cstheme="minorHAnsi"/>
                <w:lang w:val="pl-PL"/>
              </w:rPr>
              <w:t>documentaţiei de atribuire.</w:t>
            </w:r>
          </w:p>
          <w:p w14:paraId="2B571F34" w14:textId="31EBFB68" w:rsidR="004F72D2" w:rsidRPr="008041CD" w:rsidRDefault="003C7FD4"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 xml:space="preserve">Referitor la dovada </w:t>
            </w:r>
            <w:r w:rsidR="00190D31" w:rsidRPr="008041CD">
              <w:rPr>
                <w:rFonts w:eastAsia="Times New Roman" w:cstheme="minorHAnsi"/>
                <w:lang w:val="pl-PL"/>
              </w:rPr>
              <w:t>constituirii garanţ</w:t>
            </w:r>
            <w:r w:rsidRPr="008041CD">
              <w:rPr>
                <w:rFonts w:eastAsia="Times New Roman" w:cstheme="minorHAnsi"/>
                <w:lang w:val="pl-PL"/>
              </w:rPr>
              <w:t>iei de</w:t>
            </w:r>
            <w:r w:rsidR="00190D31" w:rsidRPr="008041CD">
              <w:rPr>
                <w:rFonts w:eastAsia="Times New Roman" w:cstheme="minorHAnsi"/>
                <w:lang w:val="pl-PL"/>
              </w:rPr>
              <w:t xml:space="preserve"> participare se vor respecta de</w:t>
            </w:r>
            <w:r w:rsidR="008041CD" w:rsidRPr="008041CD">
              <w:rPr>
                <w:rFonts w:eastAsia="Times New Roman" w:cstheme="minorHAnsi"/>
                <w:lang w:val="pl-PL"/>
              </w:rPr>
              <w:t xml:space="preserve"> </w:t>
            </w:r>
            <w:r w:rsidR="00190D31" w:rsidRPr="008041CD">
              <w:rPr>
                <w:rFonts w:eastAsia="Times New Roman" w:cstheme="minorHAnsi"/>
                <w:lang w:val="pl-PL"/>
              </w:rPr>
              <w:t>asemenea ş</w:t>
            </w:r>
            <w:r w:rsidRPr="008041CD">
              <w:rPr>
                <w:rFonts w:eastAsia="Times New Roman" w:cstheme="minorHAnsi"/>
                <w:lang w:val="pl-PL"/>
              </w:rPr>
              <w:t>i cele m</w:t>
            </w:r>
            <w:r w:rsidR="00190D31" w:rsidRPr="008041CD">
              <w:rPr>
                <w:rFonts w:eastAsia="Times New Roman" w:cstheme="minorHAnsi"/>
                <w:lang w:val="pl-PL"/>
              </w:rPr>
              <w:t>enţionate la secţiunea III.1.5</w:t>
            </w:r>
            <w:r w:rsidRPr="008041CD">
              <w:rPr>
                <w:rFonts w:eastAsia="Times New Roman" w:cstheme="minorHAnsi"/>
                <w:lang w:val="pl-PL"/>
              </w:rPr>
              <w:t>, a prezentului</w:t>
            </w:r>
            <w:r w:rsidR="00190D31" w:rsidRPr="008041CD">
              <w:rPr>
                <w:rFonts w:eastAsia="Times New Roman" w:cstheme="minorHAnsi"/>
                <w:lang w:val="pl-PL"/>
              </w:rPr>
              <w:t xml:space="preserve"> </w:t>
            </w:r>
            <w:r w:rsidRPr="008041CD">
              <w:rPr>
                <w:rFonts w:eastAsia="Times New Roman" w:cstheme="minorHAnsi"/>
                <w:lang w:val="pl-PL"/>
              </w:rPr>
              <w:t>document</w:t>
            </w:r>
            <w:r w:rsidR="00190D31" w:rsidRPr="008041CD">
              <w:rPr>
                <w:rFonts w:eastAsia="Times New Roman" w:cstheme="minorHAnsi"/>
                <w:lang w:val="pl-PL"/>
              </w:rPr>
              <w:t>, garanţia fiind constituită pentru fiecare lot în parte pentru care se depune oferta.</w:t>
            </w:r>
          </w:p>
          <w:p w14:paraId="7E066501" w14:textId="4F301F8F" w:rsidR="00190D31" w:rsidRPr="008041CD" w:rsidRDefault="00190D31"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Ofertantul va elebora oferta în conformitate cu prevederile documentaţiei de atribuire şi va indica motivat în cuprinsul acesteia care informaţii din propunerea tehnică şi din propunerea financiară sunt confidenţiale, clasificate sau sunt protejate de un drept de proprietate intelectuală, conform prevederilor din HG 394/2016. În cazul în care nu este depusă o declaraţie cu informaţiile mai sus</w:t>
            </w:r>
            <w:r w:rsidR="00A21293" w:rsidRPr="008041CD">
              <w:rPr>
                <w:rFonts w:eastAsia="Times New Roman" w:cstheme="minorHAnsi"/>
                <w:lang w:val="pl-PL"/>
              </w:rPr>
              <w:t xml:space="preserve"> </w:t>
            </w:r>
            <w:r w:rsidRPr="008041CD">
              <w:rPr>
                <w:rFonts w:eastAsia="Times New Roman" w:cstheme="minorHAnsi"/>
                <w:lang w:val="pl-PL"/>
              </w:rPr>
              <w:t>menţionate, propunerea tehnică şi propunerea financiară sunt considerate documente publice în sensul Legii 544/2001 privind</w:t>
            </w:r>
            <w:r w:rsidR="009008D4" w:rsidRPr="008041CD">
              <w:rPr>
                <w:rFonts w:eastAsia="Times New Roman" w:cstheme="minorHAnsi"/>
                <w:lang w:val="pl-PL"/>
              </w:rPr>
              <w:t xml:space="preserve"> </w:t>
            </w:r>
            <w:r w:rsidRPr="008041CD">
              <w:rPr>
                <w:rFonts w:eastAsia="Times New Roman" w:cstheme="minorHAnsi"/>
                <w:lang w:val="pl-PL"/>
              </w:rPr>
              <w:t>liberul acces la informaţii de interes public.</w:t>
            </w:r>
          </w:p>
          <w:p w14:paraId="5C16C57B" w14:textId="77777777" w:rsidR="00190D31" w:rsidRPr="008041CD" w:rsidRDefault="00190D31"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Se vor respecta toate indicaţiile privind completarea în SEAP a documentelor de calificare, ofertei tehnice şi financiare astfel cum sunt prevăzute de Legea 99/2016 şi HG 394/2016.</w:t>
            </w:r>
          </w:p>
          <w:p w14:paraId="0F4DD113" w14:textId="64195577" w:rsidR="00B35E94" w:rsidRPr="008041CD" w:rsidRDefault="00B35E94"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Riscurile tra</w:t>
            </w:r>
            <w:r w:rsidR="009008D4" w:rsidRPr="008041CD">
              <w:rPr>
                <w:rFonts w:eastAsia="Times New Roman" w:cstheme="minorHAnsi"/>
                <w:lang w:val="pl-PL"/>
              </w:rPr>
              <w:t>nsmiterii ofertei respectiv forţa major</w:t>
            </w:r>
            <w:r w:rsidR="008041CD" w:rsidRPr="008041CD">
              <w:rPr>
                <w:rFonts w:eastAsia="Times New Roman" w:cstheme="minorHAnsi"/>
                <w:lang w:val="pl-PL"/>
              </w:rPr>
              <w:t>ă</w:t>
            </w:r>
            <w:r w:rsidR="009008D4" w:rsidRPr="008041CD">
              <w:rPr>
                <w:rFonts w:eastAsia="Times New Roman" w:cstheme="minorHAnsi"/>
                <w:lang w:val="pl-PL"/>
              </w:rPr>
              <w:t xml:space="preserve"> cad î</w:t>
            </w:r>
            <w:r w:rsidRPr="008041CD">
              <w:rPr>
                <w:rFonts w:eastAsia="Times New Roman" w:cstheme="minorHAnsi"/>
                <w:lang w:val="pl-PL"/>
              </w:rPr>
              <w:t>n sarcina operatorului economic.</w:t>
            </w:r>
          </w:p>
          <w:p w14:paraId="0AF384C1" w14:textId="7732C8C3" w:rsidR="00B35E94" w:rsidRPr="008041CD" w:rsidRDefault="00B35E94"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Se so</w:t>
            </w:r>
            <w:r w:rsidR="009008D4" w:rsidRPr="008041CD">
              <w:rPr>
                <w:rFonts w:eastAsia="Times New Roman" w:cstheme="minorHAnsi"/>
                <w:lang w:val="pl-PL"/>
              </w:rPr>
              <w:t>licită</w:t>
            </w:r>
            <w:r w:rsidR="0081143A" w:rsidRPr="008041CD">
              <w:rPr>
                <w:rFonts w:eastAsia="Times New Roman" w:cstheme="minorHAnsi"/>
                <w:lang w:val="pl-PL"/>
              </w:rPr>
              <w:t xml:space="preserve"> operatorilor economici să</w:t>
            </w:r>
            <w:r w:rsidRPr="008041CD">
              <w:rPr>
                <w:rFonts w:eastAsia="Times New Roman" w:cstheme="minorHAnsi"/>
                <w:lang w:val="pl-PL"/>
              </w:rPr>
              <w:t xml:space="preserve"> procedeze la numerota</w:t>
            </w:r>
            <w:r w:rsidR="0081143A" w:rsidRPr="008041CD">
              <w:rPr>
                <w:rFonts w:eastAsia="Times New Roman" w:cstheme="minorHAnsi"/>
                <w:lang w:val="pl-PL"/>
              </w:rPr>
              <w:t>rea de la prima la ultima pagină</w:t>
            </w:r>
            <w:r w:rsidRPr="008041CD">
              <w:rPr>
                <w:rFonts w:eastAsia="Times New Roman" w:cstheme="minorHAnsi"/>
                <w:lang w:val="pl-PL"/>
              </w:rPr>
              <w:t xml:space="preserve"> a tuturor paginilor din cadrul ofertei din</w:t>
            </w:r>
            <w:r w:rsidR="009008D4" w:rsidRPr="008041CD">
              <w:rPr>
                <w:rFonts w:eastAsia="Times New Roman" w:cstheme="minorHAnsi"/>
                <w:lang w:val="pl-PL"/>
              </w:rPr>
              <w:t xml:space="preserve"> </w:t>
            </w:r>
            <w:r w:rsidRPr="008041CD">
              <w:rPr>
                <w:rFonts w:eastAsia="Times New Roman" w:cstheme="minorHAnsi"/>
                <w:lang w:val="pl-PL"/>
              </w:rPr>
              <w:t>cad</w:t>
            </w:r>
            <w:r w:rsidR="0081143A" w:rsidRPr="008041CD">
              <w:rPr>
                <w:rFonts w:eastAsia="Times New Roman" w:cstheme="minorHAnsi"/>
                <w:lang w:val="pl-PL"/>
              </w:rPr>
              <w:t>rul documentelor de calificare ş</w:t>
            </w:r>
            <w:r w:rsidRPr="008041CD">
              <w:rPr>
                <w:rFonts w:eastAsia="Times New Roman" w:cstheme="minorHAnsi"/>
                <w:lang w:val="pl-PL"/>
              </w:rPr>
              <w:t>i din ca</w:t>
            </w:r>
            <w:r w:rsidR="0081143A" w:rsidRPr="008041CD">
              <w:rPr>
                <w:rFonts w:eastAsia="Times New Roman" w:cstheme="minorHAnsi"/>
                <w:lang w:val="pl-PL"/>
              </w:rPr>
              <w:t>drul celorlalte documente care însoşesc oferta, astfel încât aceasta să poată fi identificată</w:t>
            </w:r>
            <w:r w:rsidR="009008D4" w:rsidRPr="008041CD">
              <w:rPr>
                <w:rFonts w:eastAsia="Times New Roman" w:cstheme="minorHAnsi"/>
                <w:lang w:val="pl-PL"/>
              </w:rPr>
              <w:t xml:space="preserve"> </w:t>
            </w:r>
            <w:r w:rsidR="0081143A" w:rsidRPr="008041CD">
              <w:rPr>
                <w:rFonts w:eastAsia="Times New Roman" w:cstheme="minorHAnsi"/>
                <w:lang w:val="pl-PL"/>
              </w:rPr>
              <w:t>î</w:t>
            </w:r>
            <w:r w:rsidRPr="008041CD">
              <w:rPr>
                <w:rFonts w:eastAsia="Times New Roman" w:cstheme="minorHAnsi"/>
                <w:lang w:val="pl-PL"/>
              </w:rPr>
              <w:t>n mod facil.</w:t>
            </w:r>
          </w:p>
          <w:p w14:paraId="3B389251" w14:textId="2DDBC495" w:rsidR="00B35E94" w:rsidRPr="008041CD" w:rsidRDefault="0081143A"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Oferta va conţ</w:t>
            </w:r>
            <w:r w:rsidR="00B35E94" w:rsidRPr="008041CD">
              <w:rPr>
                <w:rFonts w:eastAsia="Times New Roman" w:cstheme="minorHAnsi"/>
                <w:lang w:val="pl-PL"/>
              </w:rPr>
              <w:t>ine în mod obligatoriu un opis al</w:t>
            </w:r>
            <w:r w:rsidR="009008D4" w:rsidRPr="008041CD">
              <w:rPr>
                <w:rFonts w:eastAsia="Times New Roman" w:cstheme="minorHAnsi"/>
                <w:lang w:val="pl-PL"/>
              </w:rPr>
              <w:t xml:space="preserve"> </w:t>
            </w:r>
            <w:r w:rsidR="00B35E94" w:rsidRPr="008041CD">
              <w:rPr>
                <w:rFonts w:eastAsia="Times New Roman" w:cstheme="minorHAnsi"/>
                <w:lang w:val="pl-PL"/>
              </w:rPr>
              <w:t>documentelor care se depun.</w:t>
            </w:r>
          </w:p>
          <w:p w14:paraId="09C3082E" w14:textId="1C9ABD30" w:rsidR="0081143A" w:rsidRPr="008041CD" w:rsidRDefault="0081143A"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În cazul operatorilor economici străini se vor prezenta documente echivalente emise în conformitate cu legislaţia aplicabilă în ţara</w:t>
            </w:r>
            <w:r w:rsidR="005F5806" w:rsidRPr="008041CD">
              <w:rPr>
                <w:rFonts w:eastAsia="Times New Roman" w:cstheme="minorHAnsi"/>
                <w:lang w:val="pl-PL"/>
              </w:rPr>
              <w:t xml:space="preserve"> de rezidenţă </w:t>
            </w:r>
            <w:r w:rsidR="008041CD" w:rsidRPr="008041CD">
              <w:rPr>
                <w:rFonts w:eastAsia="Times New Roman" w:cstheme="minorHAnsi"/>
                <w:lang w:val="pl-PL"/>
              </w:rPr>
              <w:t>î</w:t>
            </w:r>
            <w:r w:rsidR="005F5806" w:rsidRPr="008041CD">
              <w:rPr>
                <w:rFonts w:eastAsia="Times New Roman" w:cstheme="minorHAnsi"/>
                <w:lang w:val="pl-PL"/>
              </w:rPr>
              <w:t>nsoţ</w:t>
            </w:r>
            <w:r w:rsidRPr="008041CD">
              <w:rPr>
                <w:rFonts w:eastAsia="Times New Roman" w:cstheme="minorHAnsi"/>
                <w:lang w:val="pl-PL"/>
              </w:rPr>
              <w:t>ite de traducerea acestora în limba română de către un traducător autorizat.</w:t>
            </w:r>
          </w:p>
          <w:p w14:paraId="1A1D8CA1" w14:textId="6E33B7D9" w:rsidR="0081143A" w:rsidRPr="008041CD" w:rsidRDefault="0081143A"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Prezumţia de legalitate şi autenticitate a documentelor prezentate: ofertantul îşi asumă răspunderea exclusivă pentru legalitatea şi</w:t>
            </w:r>
          </w:p>
          <w:p w14:paraId="090A3438" w14:textId="5DEEC336" w:rsidR="0081143A" w:rsidRPr="008041CD" w:rsidRDefault="0081143A"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autenticitatea tuturor informaţiilor şi documentelor prezentate în original şi/sau copie în vederea participării la procedură.</w:t>
            </w:r>
          </w:p>
          <w:p w14:paraId="2BC3C6A9" w14:textId="22DF39AE" w:rsidR="0081143A" w:rsidRPr="008041CD" w:rsidRDefault="0081143A"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Neprezentarea propunerii tehnice şi/sau financiare are ca efect descalificarea ofertantului.</w:t>
            </w:r>
          </w:p>
          <w:p w14:paraId="489D3672" w14:textId="0E4C0C3B" w:rsidR="00190D31" w:rsidRPr="008041CD" w:rsidRDefault="0081143A"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Oferta are caracter obligatoriu, din punct</w:t>
            </w:r>
            <w:r w:rsidR="009008D4" w:rsidRPr="008041CD">
              <w:rPr>
                <w:rFonts w:eastAsia="Times New Roman" w:cstheme="minorHAnsi"/>
                <w:lang w:val="pl-PL"/>
              </w:rPr>
              <w:t xml:space="preserve"> </w:t>
            </w:r>
            <w:r w:rsidRPr="008041CD">
              <w:rPr>
                <w:rFonts w:eastAsia="Times New Roman" w:cstheme="minorHAnsi"/>
                <w:lang w:val="pl-PL"/>
              </w:rPr>
              <w:t>de vedere al conținutului, pe toata perioada de valabilitate stabilită de către entitatea contractantă.</w:t>
            </w:r>
            <w:r w:rsidR="009008D4" w:rsidRPr="008041CD">
              <w:rPr>
                <w:rFonts w:eastAsia="Times New Roman" w:cstheme="minorHAnsi"/>
                <w:lang w:val="pl-PL"/>
              </w:rPr>
              <w:t xml:space="preserve"> </w:t>
            </w:r>
          </w:p>
        </w:tc>
      </w:tr>
      <w:tr w:rsidR="00CC265A" w:rsidRPr="00CC265A" w14:paraId="6B5AC848" w14:textId="77777777" w:rsidTr="00F2568B">
        <w:trPr>
          <w:trHeight w:val="45"/>
          <w:tblCellSpacing w:w="0" w:type="auto"/>
        </w:trPr>
        <w:tc>
          <w:tcPr>
            <w:tcW w:w="3205" w:type="dxa"/>
            <w:tcBorders>
              <w:bottom w:val="single" w:sz="8" w:space="0" w:color="000000"/>
              <w:right w:val="single" w:sz="8" w:space="0" w:color="000000"/>
            </w:tcBorders>
            <w:tcMar>
              <w:top w:w="15" w:type="dxa"/>
              <w:left w:w="15" w:type="dxa"/>
              <w:bottom w:w="15" w:type="dxa"/>
              <w:right w:w="15" w:type="dxa"/>
            </w:tcMar>
          </w:tcPr>
          <w:p w14:paraId="43FD30F3" w14:textId="2F6934DE" w:rsidR="004F72D2" w:rsidRPr="008041CD" w:rsidRDefault="004F72D2" w:rsidP="00247108">
            <w:pPr>
              <w:spacing w:after="200" w:line="240" w:lineRule="auto"/>
              <w:rPr>
                <w:rFonts w:eastAsia="Times New Roman" w:cstheme="minorHAnsi"/>
                <w:lang w:val="pl-PL"/>
              </w:rPr>
            </w:pPr>
          </w:p>
        </w:tc>
        <w:tc>
          <w:tcPr>
            <w:tcW w:w="6750" w:type="dxa"/>
            <w:tcBorders>
              <w:bottom w:val="single" w:sz="8" w:space="0" w:color="000000"/>
              <w:right w:val="single" w:sz="8" w:space="0" w:color="000000"/>
            </w:tcBorders>
            <w:tcMar>
              <w:top w:w="15" w:type="dxa"/>
              <w:left w:w="15" w:type="dxa"/>
              <w:bottom w:w="15" w:type="dxa"/>
              <w:right w:w="15" w:type="dxa"/>
            </w:tcMar>
          </w:tcPr>
          <w:p w14:paraId="634BBB3C" w14:textId="1AB02685" w:rsidR="004F72D2" w:rsidRPr="008041CD" w:rsidRDefault="004F72D2" w:rsidP="00B761D7">
            <w:pPr>
              <w:spacing w:before="25" w:after="0" w:line="240" w:lineRule="auto"/>
              <w:ind w:left="106" w:right="165"/>
              <w:jc w:val="both"/>
              <w:rPr>
                <w:rFonts w:eastAsia="Times New Roman" w:cstheme="minorHAnsi"/>
                <w:lang w:val="pl-PL"/>
              </w:rPr>
            </w:pPr>
            <w:r w:rsidRPr="008041CD">
              <w:rPr>
                <w:rFonts w:eastAsia="Times New Roman" w:cstheme="minorHAnsi"/>
                <w:lang w:val="pl-PL"/>
              </w:rPr>
              <w:t>În cazul în care Ofertantul</w:t>
            </w:r>
            <w:r w:rsidR="008051DB" w:rsidRPr="008041CD">
              <w:rPr>
                <w:rFonts w:eastAsia="Times New Roman" w:cstheme="minorHAnsi"/>
                <w:lang w:val="pl-PL"/>
              </w:rPr>
              <w:t xml:space="preserve"> </w:t>
            </w:r>
            <w:r w:rsidRPr="008041CD">
              <w:rPr>
                <w:rFonts w:eastAsia="Times New Roman" w:cstheme="minorHAnsi"/>
                <w:lang w:val="pl-PL"/>
              </w:rPr>
              <w:t>este un Operator Economic Individual şi reprezentantul care semnează Oferta</w:t>
            </w:r>
            <w:r w:rsidR="008051DB" w:rsidRPr="008041CD">
              <w:rPr>
                <w:rFonts w:eastAsia="Times New Roman" w:cstheme="minorHAnsi"/>
                <w:lang w:val="pl-PL"/>
              </w:rPr>
              <w:t xml:space="preserve"> </w:t>
            </w:r>
            <w:r w:rsidRPr="008041CD">
              <w:rPr>
                <w:rFonts w:eastAsia="Times New Roman" w:cstheme="minorHAnsi"/>
                <w:lang w:val="pl-PL"/>
              </w:rPr>
              <w:t>este altul decât persoana desemnată în DUAE ca împuternicită să reprezinte Operatorul Economic pentru scopul acestei proceduri, Ofertantul</w:t>
            </w:r>
            <w:r w:rsidR="008051DB" w:rsidRPr="008041CD">
              <w:rPr>
                <w:rFonts w:eastAsia="Times New Roman" w:cstheme="minorHAnsi"/>
                <w:lang w:val="pl-PL"/>
              </w:rPr>
              <w:t xml:space="preserve"> </w:t>
            </w:r>
            <w:r w:rsidRPr="008041CD">
              <w:rPr>
                <w:rFonts w:eastAsia="Times New Roman" w:cstheme="minorHAnsi"/>
                <w:lang w:val="pl-PL"/>
              </w:rPr>
              <w:t xml:space="preserve">va prezenta o Împuternicire </w:t>
            </w:r>
            <w:r w:rsidRPr="008041CD">
              <w:rPr>
                <w:rFonts w:eastAsia="Times New Roman" w:cstheme="minorHAnsi"/>
                <w:lang w:val="pl-PL"/>
              </w:rPr>
              <w:lastRenderedPageBreak/>
              <w:t>scrisă, care va include informaţii detaliate privind reprezentarea</w:t>
            </w:r>
            <w:r w:rsidR="002D72D0" w:rsidRPr="008041CD">
              <w:rPr>
                <w:rFonts w:eastAsia="Times New Roman" w:cstheme="minorHAnsi"/>
                <w:lang w:val="pl-PL"/>
              </w:rPr>
              <w:t xml:space="preserve"> – Formular nr. </w:t>
            </w:r>
            <w:r w:rsidR="00B761D7">
              <w:rPr>
                <w:rFonts w:eastAsia="Times New Roman" w:cstheme="minorHAnsi"/>
                <w:lang w:val="pl-PL"/>
              </w:rPr>
              <w:t>9</w:t>
            </w:r>
            <w:r w:rsidRPr="008041CD">
              <w:rPr>
                <w:rFonts w:eastAsia="Times New Roman" w:cstheme="minorHAnsi"/>
                <w:lang w:val="pl-PL"/>
              </w:rPr>
              <w:t>.</w:t>
            </w:r>
          </w:p>
        </w:tc>
      </w:tr>
      <w:tr w:rsidR="00CC265A" w:rsidRPr="00CC265A" w14:paraId="7F0A593E" w14:textId="77777777" w:rsidTr="00F2568B">
        <w:trPr>
          <w:trHeight w:val="45"/>
          <w:tblCellSpacing w:w="0" w:type="auto"/>
        </w:trPr>
        <w:tc>
          <w:tcPr>
            <w:tcW w:w="3205" w:type="dxa"/>
            <w:tcBorders>
              <w:bottom w:val="single" w:sz="8" w:space="0" w:color="000000"/>
              <w:right w:val="single" w:sz="8" w:space="0" w:color="000000"/>
            </w:tcBorders>
            <w:tcMar>
              <w:top w:w="15" w:type="dxa"/>
              <w:left w:w="15" w:type="dxa"/>
              <w:bottom w:w="15" w:type="dxa"/>
              <w:right w:w="15" w:type="dxa"/>
            </w:tcMar>
          </w:tcPr>
          <w:p w14:paraId="14C26A0B" w14:textId="77777777" w:rsidR="004F72D2" w:rsidRPr="008041CD" w:rsidRDefault="004F72D2" w:rsidP="00247108">
            <w:pPr>
              <w:spacing w:after="200" w:line="240" w:lineRule="auto"/>
              <w:rPr>
                <w:rFonts w:eastAsia="Times New Roman" w:cstheme="minorHAnsi"/>
                <w:lang w:val="pl-PL"/>
              </w:rPr>
            </w:pPr>
          </w:p>
        </w:tc>
        <w:tc>
          <w:tcPr>
            <w:tcW w:w="6750" w:type="dxa"/>
            <w:tcBorders>
              <w:bottom w:val="single" w:sz="8" w:space="0" w:color="000000"/>
              <w:right w:val="single" w:sz="8" w:space="0" w:color="000000"/>
            </w:tcBorders>
            <w:tcMar>
              <w:top w:w="15" w:type="dxa"/>
              <w:left w:w="15" w:type="dxa"/>
              <w:bottom w:w="15" w:type="dxa"/>
              <w:right w:w="15" w:type="dxa"/>
            </w:tcMar>
          </w:tcPr>
          <w:p w14:paraId="016AF374" w14:textId="5D1252AE" w:rsidR="004F72D2" w:rsidRPr="008041CD" w:rsidRDefault="004F72D2"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În cazul unei Asocieri, Împuternicirea scrisă din partea fiecărui membru al Asocierii, inclusiv a Liderului pentru aceeaşi persoană/aceleaşi persoane prin care aceasta este autorizată/sunt autorizate în calitate de semnatar/semnatari al/ai Ofertei</w:t>
            </w:r>
            <w:r w:rsidR="008051DB" w:rsidRPr="008041CD">
              <w:rPr>
                <w:rFonts w:eastAsia="Times New Roman" w:cstheme="minorHAnsi"/>
                <w:lang w:val="pl-PL"/>
              </w:rPr>
              <w:t xml:space="preserve"> </w:t>
            </w:r>
            <w:r w:rsidRPr="008041CD">
              <w:rPr>
                <w:rFonts w:eastAsia="Times New Roman" w:cstheme="minorHAnsi"/>
                <w:lang w:val="pl-PL"/>
              </w:rPr>
              <w:t>să implice Ofertantul</w:t>
            </w:r>
            <w:r w:rsidR="008051DB" w:rsidRPr="008041CD">
              <w:rPr>
                <w:rFonts w:eastAsia="Times New Roman" w:cstheme="minorHAnsi"/>
                <w:lang w:val="pl-PL"/>
              </w:rPr>
              <w:t xml:space="preserve"> </w:t>
            </w:r>
            <w:r w:rsidRPr="008041CD">
              <w:rPr>
                <w:rFonts w:eastAsia="Times New Roman" w:cstheme="minorHAnsi"/>
                <w:lang w:val="pl-PL"/>
              </w:rPr>
              <w:t>(în calitate de Asociere) în procedura de atribuire.</w:t>
            </w:r>
          </w:p>
        </w:tc>
      </w:tr>
      <w:tr w:rsidR="00CC265A" w:rsidRPr="00CC265A" w14:paraId="1549ED85" w14:textId="77777777" w:rsidTr="00F2568B">
        <w:trPr>
          <w:trHeight w:val="45"/>
          <w:tblCellSpacing w:w="0" w:type="auto"/>
        </w:trPr>
        <w:tc>
          <w:tcPr>
            <w:tcW w:w="3205" w:type="dxa"/>
            <w:tcBorders>
              <w:bottom w:val="single" w:sz="8" w:space="0" w:color="000000"/>
              <w:right w:val="single" w:sz="8" w:space="0" w:color="000000"/>
            </w:tcBorders>
            <w:tcMar>
              <w:top w:w="15" w:type="dxa"/>
              <w:left w:w="15" w:type="dxa"/>
              <w:bottom w:w="15" w:type="dxa"/>
              <w:right w:w="15" w:type="dxa"/>
            </w:tcMar>
          </w:tcPr>
          <w:p w14:paraId="4B0E90E4" w14:textId="77777777" w:rsidR="004F72D2" w:rsidRPr="008041CD" w:rsidRDefault="004F72D2" w:rsidP="00247108">
            <w:pPr>
              <w:spacing w:after="200" w:line="240" w:lineRule="auto"/>
              <w:rPr>
                <w:rFonts w:eastAsia="Times New Roman" w:cstheme="minorHAnsi"/>
                <w:lang w:val="pl-PL"/>
              </w:rPr>
            </w:pPr>
          </w:p>
        </w:tc>
        <w:tc>
          <w:tcPr>
            <w:tcW w:w="6750" w:type="dxa"/>
            <w:tcBorders>
              <w:bottom w:val="single" w:sz="8" w:space="0" w:color="000000"/>
              <w:right w:val="single" w:sz="8" w:space="0" w:color="000000"/>
            </w:tcBorders>
            <w:tcMar>
              <w:top w:w="15" w:type="dxa"/>
              <w:left w:w="15" w:type="dxa"/>
              <w:bottom w:w="15" w:type="dxa"/>
              <w:right w:w="15" w:type="dxa"/>
            </w:tcMar>
          </w:tcPr>
          <w:p w14:paraId="08D95977" w14:textId="1786D8FA" w:rsidR="004F72D2" w:rsidRPr="008041CD" w:rsidRDefault="004F72D2" w:rsidP="00247108">
            <w:pPr>
              <w:spacing w:before="25" w:after="0" w:line="240" w:lineRule="auto"/>
              <w:ind w:left="106"/>
              <w:rPr>
                <w:rFonts w:eastAsia="Times New Roman" w:cstheme="minorHAnsi"/>
                <w:lang w:val="pl-PL"/>
              </w:rPr>
            </w:pPr>
            <w:r w:rsidRPr="008041CD">
              <w:rPr>
                <w:rFonts w:eastAsia="Times New Roman" w:cstheme="minorHAnsi"/>
                <w:b/>
                <w:lang w:val="pl-PL"/>
              </w:rPr>
              <w:t>Formularele care vor fi utilizate de către potenţialii Ofertanţi</w:t>
            </w:r>
            <w:r w:rsidR="008051DB" w:rsidRPr="008041CD">
              <w:rPr>
                <w:rFonts w:eastAsia="Times New Roman" w:cstheme="minorHAnsi"/>
                <w:b/>
                <w:lang w:val="pl-PL"/>
              </w:rPr>
              <w:t xml:space="preserve"> </w:t>
            </w:r>
            <w:r w:rsidRPr="008041CD">
              <w:rPr>
                <w:rFonts w:eastAsia="Times New Roman" w:cstheme="minorHAnsi"/>
                <w:b/>
                <w:lang w:val="pl-PL"/>
              </w:rPr>
              <w:t>pentru a depune o Ofertă</w:t>
            </w:r>
            <w:r w:rsidR="008051DB" w:rsidRPr="008041CD">
              <w:rPr>
                <w:rFonts w:eastAsia="Times New Roman" w:cstheme="minorHAnsi"/>
                <w:b/>
                <w:lang w:val="pl-PL"/>
              </w:rPr>
              <w:t xml:space="preserve"> </w:t>
            </w:r>
            <w:r w:rsidRPr="008041CD">
              <w:rPr>
                <w:rFonts w:eastAsia="Times New Roman" w:cstheme="minorHAnsi"/>
                <w:b/>
                <w:lang w:val="pl-PL"/>
              </w:rPr>
              <w:t>sunt incluse în Secţiunea D - Formulare pentru depunerea Ofertei a Documentaţiei de atribuire.</w:t>
            </w:r>
          </w:p>
        </w:tc>
      </w:tr>
      <w:tr w:rsidR="00CC265A" w:rsidRPr="00CC265A" w14:paraId="65E912EB" w14:textId="77777777" w:rsidTr="00F2568B">
        <w:trPr>
          <w:trHeight w:val="45"/>
          <w:tblCellSpacing w:w="0" w:type="auto"/>
        </w:trPr>
        <w:tc>
          <w:tcPr>
            <w:tcW w:w="3205" w:type="dxa"/>
            <w:tcBorders>
              <w:bottom w:val="single" w:sz="8" w:space="0" w:color="000000"/>
              <w:right w:val="single" w:sz="8" w:space="0" w:color="000000"/>
            </w:tcBorders>
            <w:tcMar>
              <w:top w:w="15" w:type="dxa"/>
              <w:left w:w="15" w:type="dxa"/>
              <w:bottom w:w="15" w:type="dxa"/>
              <w:right w:w="15" w:type="dxa"/>
            </w:tcMar>
          </w:tcPr>
          <w:p w14:paraId="5029BF23" w14:textId="77777777" w:rsidR="004F72D2" w:rsidRPr="008041CD" w:rsidRDefault="004F72D2" w:rsidP="00247108">
            <w:pPr>
              <w:spacing w:after="200" w:line="240" w:lineRule="auto"/>
              <w:rPr>
                <w:rFonts w:eastAsia="Times New Roman" w:cstheme="minorHAnsi"/>
                <w:lang w:val="pl-PL"/>
              </w:rPr>
            </w:pPr>
          </w:p>
        </w:tc>
        <w:tc>
          <w:tcPr>
            <w:tcW w:w="6750" w:type="dxa"/>
            <w:tcBorders>
              <w:bottom w:val="single" w:sz="8" w:space="0" w:color="000000"/>
              <w:right w:val="single" w:sz="8" w:space="0" w:color="000000"/>
            </w:tcBorders>
            <w:tcMar>
              <w:top w:w="15" w:type="dxa"/>
              <w:left w:w="15" w:type="dxa"/>
              <w:bottom w:w="15" w:type="dxa"/>
              <w:right w:w="15" w:type="dxa"/>
            </w:tcMar>
          </w:tcPr>
          <w:p w14:paraId="6C9687EA" w14:textId="0C68E8D6" w:rsidR="004F72D2" w:rsidRPr="008041CD" w:rsidRDefault="004F72D2" w:rsidP="00247108">
            <w:pPr>
              <w:spacing w:before="25" w:after="0" w:line="240" w:lineRule="auto"/>
              <w:ind w:left="106"/>
              <w:rPr>
                <w:rFonts w:eastAsia="Times New Roman" w:cstheme="minorHAnsi"/>
                <w:lang w:val="pl-PL"/>
              </w:rPr>
            </w:pPr>
            <w:r w:rsidRPr="008041CD">
              <w:rPr>
                <w:rFonts w:eastAsia="Times New Roman" w:cstheme="minorHAnsi"/>
                <w:lang w:val="pl-PL"/>
              </w:rPr>
              <w:t>La încărcarea Ofertei</w:t>
            </w:r>
            <w:r w:rsidR="009D7249" w:rsidRPr="008041CD">
              <w:rPr>
                <w:rFonts w:eastAsia="Times New Roman" w:cstheme="minorHAnsi"/>
                <w:lang w:val="pl-PL"/>
              </w:rPr>
              <w:t xml:space="preserve"> </w:t>
            </w:r>
            <w:r w:rsidRPr="008041CD">
              <w:rPr>
                <w:rFonts w:eastAsia="Times New Roman" w:cstheme="minorHAnsi"/>
                <w:lang w:val="pl-PL"/>
              </w:rPr>
              <w:t xml:space="preserve">în SEAP, separarea informaţiilor tehnice de cele financiare şi încărcarea lor în rubricile special dedicate </w:t>
            </w:r>
            <w:r w:rsidRPr="008041CD">
              <w:rPr>
                <w:rFonts w:eastAsia="Times New Roman" w:cstheme="minorHAnsi"/>
                <w:b/>
                <w:lang w:val="pl-PL"/>
              </w:rPr>
              <w:t>este obligatorie.</w:t>
            </w:r>
          </w:p>
        </w:tc>
      </w:tr>
      <w:tr w:rsidR="00CC265A" w:rsidRPr="00CC265A" w14:paraId="60E9D945" w14:textId="77777777" w:rsidTr="00F2568B">
        <w:trPr>
          <w:trHeight w:val="45"/>
          <w:tblCellSpacing w:w="0" w:type="auto"/>
        </w:trPr>
        <w:tc>
          <w:tcPr>
            <w:tcW w:w="3205" w:type="dxa"/>
            <w:tcBorders>
              <w:bottom w:val="single" w:sz="8" w:space="0" w:color="000000"/>
              <w:right w:val="single" w:sz="8" w:space="0" w:color="000000"/>
            </w:tcBorders>
            <w:tcMar>
              <w:top w:w="15" w:type="dxa"/>
              <w:left w:w="15" w:type="dxa"/>
              <w:bottom w:w="15" w:type="dxa"/>
              <w:right w:w="15" w:type="dxa"/>
            </w:tcMar>
          </w:tcPr>
          <w:p w14:paraId="3987A567" w14:textId="77777777" w:rsidR="004F72D2" w:rsidRPr="008041CD" w:rsidRDefault="004F72D2" w:rsidP="00247108">
            <w:pPr>
              <w:spacing w:before="25" w:after="0" w:line="240" w:lineRule="auto"/>
              <w:ind w:left="106"/>
              <w:rPr>
                <w:rFonts w:eastAsia="Times New Roman" w:cstheme="minorHAnsi"/>
                <w:lang w:val="pl-PL"/>
              </w:rPr>
            </w:pPr>
            <w:r w:rsidRPr="008041CD">
              <w:rPr>
                <w:rFonts w:eastAsia="Times New Roman" w:cstheme="minorHAnsi"/>
                <w:lang w:val="pl-PL"/>
              </w:rPr>
              <w:t>Documente solicitate de Entitatea Contractantă a fi prezentate în baza prevederilor art. 205 alin. (2) din Legea nr. 99/2016 şi art. 138 alin. (2) din H.G. nr. 394/2016 sau art. 73 alin. (1) şi (2) din H.G. nr. 394/2016 sau art. 205 alin. (1) din Legea nr. 99/2016</w:t>
            </w:r>
          </w:p>
        </w:tc>
        <w:tc>
          <w:tcPr>
            <w:tcW w:w="6750" w:type="dxa"/>
            <w:tcBorders>
              <w:bottom w:val="single" w:sz="8" w:space="0" w:color="000000"/>
              <w:right w:val="single" w:sz="8" w:space="0" w:color="000000"/>
            </w:tcBorders>
            <w:tcMar>
              <w:top w:w="15" w:type="dxa"/>
              <w:left w:w="15" w:type="dxa"/>
              <w:bottom w:w="15" w:type="dxa"/>
              <w:right w:w="15" w:type="dxa"/>
            </w:tcMar>
          </w:tcPr>
          <w:p w14:paraId="23E126B4" w14:textId="77777777" w:rsidR="004F72D2" w:rsidRPr="008041CD" w:rsidRDefault="004F72D2" w:rsidP="00E265C8">
            <w:pPr>
              <w:spacing w:before="25" w:after="0" w:line="240" w:lineRule="auto"/>
              <w:ind w:left="106" w:right="75"/>
              <w:jc w:val="both"/>
              <w:rPr>
                <w:rFonts w:eastAsia="Times New Roman" w:cstheme="minorHAnsi"/>
                <w:lang w:val="pl-PL"/>
              </w:rPr>
            </w:pPr>
            <w:r w:rsidRPr="008041CD">
              <w:rPr>
                <w:rFonts w:eastAsia="Times New Roman" w:cstheme="minorHAnsi"/>
                <w:lang w:val="pl-PL"/>
              </w:rPr>
              <w:t>Aceste documente vor fi solicitate:</w:t>
            </w:r>
          </w:p>
          <w:p w14:paraId="0F968968" w14:textId="77777777" w:rsidR="004F72D2" w:rsidRPr="008041CD" w:rsidRDefault="004F72D2" w:rsidP="00E265C8">
            <w:pPr>
              <w:spacing w:before="25" w:after="0" w:line="240" w:lineRule="auto"/>
              <w:ind w:left="106" w:right="75"/>
              <w:jc w:val="both"/>
              <w:rPr>
                <w:rFonts w:eastAsia="Times New Roman" w:cstheme="minorHAnsi"/>
                <w:lang w:val="pl-PL"/>
              </w:rPr>
            </w:pPr>
            <w:r w:rsidRPr="008041CD">
              <w:rPr>
                <w:rFonts w:eastAsia="Times New Roman" w:cstheme="minorHAnsi"/>
                <w:lang w:val="pl-PL"/>
              </w:rPr>
              <w:t>i. Ofertantului clasat pe primul loc după aplicarea criteriului de atribuire în aplicarea prevederilor art. 205 alin. (2) din Legea 99/2016 şi art. 138 alin. (2) din H.G. nr. 394/2016 sau</w:t>
            </w:r>
          </w:p>
          <w:p w14:paraId="1D220F3C" w14:textId="77777777" w:rsidR="004F72D2" w:rsidRPr="008041CD" w:rsidRDefault="004F72D2" w:rsidP="00E265C8">
            <w:pPr>
              <w:spacing w:before="25" w:after="0" w:line="240" w:lineRule="auto"/>
              <w:ind w:left="106" w:right="75"/>
              <w:jc w:val="both"/>
              <w:rPr>
                <w:rFonts w:eastAsia="Times New Roman" w:cstheme="minorHAnsi"/>
                <w:lang w:val="pl-PL"/>
              </w:rPr>
            </w:pPr>
            <w:r w:rsidRPr="008041CD">
              <w:rPr>
                <w:rFonts w:eastAsia="Times New Roman" w:cstheme="minorHAnsi"/>
                <w:lang w:val="pl-PL"/>
              </w:rPr>
              <w:t>ii. Ofertantului clasat pe locul al doilea în baza prevederilor art. 73 alin. (1) şi (2) din H.G. nr. 394/2016.</w:t>
            </w:r>
          </w:p>
          <w:p w14:paraId="3EAF29F8" w14:textId="77777777" w:rsidR="004F72D2" w:rsidRPr="008041CD" w:rsidRDefault="004F72D2" w:rsidP="00E265C8">
            <w:pPr>
              <w:spacing w:before="25" w:after="0" w:line="240" w:lineRule="auto"/>
              <w:ind w:left="106" w:right="75"/>
              <w:jc w:val="both"/>
              <w:rPr>
                <w:rFonts w:eastAsia="Times New Roman" w:cstheme="minorHAnsi"/>
                <w:lang w:val="pl-PL"/>
              </w:rPr>
            </w:pPr>
            <w:r w:rsidRPr="008041CD">
              <w:rPr>
                <w:rFonts w:eastAsia="Times New Roman" w:cstheme="minorHAnsi"/>
                <w:lang w:val="pl-PL"/>
              </w:rPr>
              <w:t>iii. Ofertanţilor, în situaţii excepţionale în cazul în care Entitatea Contractantă nu poate asigura desfăşurarea corespunzătoare a procedurii (toate sau parte dintre documentele justificative ca dovadă a informaţiilor prezentate în DUAE în aplicarea prevederilor art. 205 alin. (1) din Legea nr. 99/2016).</w:t>
            </w:r>
          </w:p>
        </w:tc>
      </w:tr>
      <w:tr w:rsidR="00CC265A" w:rsidRPr="00CC265A" w14:paraId="621864C3" w14:textId="77777777" w:rsidTr="00F2568B">
        <w:trPr>
          <w:trHeight w:val="45"/>
          <w:tblCellSpacing w:w="0" w:type="auto"/>
        </w:trPr>
        <w:tc>
          <w:tcPr>
            <w:tcW w:w="3205" w:type="dxa"/>
            <w:tcBorders>
              <w:bottom w:val="single" w:sz="8" w:space="0" w:color="000000"/>
              <w:right w:val="single" w:sz="8" w:space="0" w:color="000000"/>
            </w:tcBorders>
            <w:tcMar>
              <w:top w:w="15" w:type="dxa"/>
              <w:left w:w="15" w:type="dxa"/>
              <w:bottom w:w="15" w:type="dxa"/>
              <w:right w:w="15" w:type="dxa"/>
            </w:tcMar>
          </w:tcPr>
          <w:p w14:paraId="06412587" w14:textId="77777777" w:rsidR="004F72D2" w:rsidRPr="008041CD" w:rsidRDefault="004F72D2" w:rsidP="00247108">
            <w:pPr>
              <w:spacing w:after="200" w:line="240" w:lineRule="auto"/>
              <w:rPr>
                <w:rFonts w:eastAsia="Times New Roman" w:cstheme="minorHAnsi"/>
                <w:lang w:val="pl-PL"/>
              </w:rPr>
            </w:pPr>
          </w:p>
        </w:tc>
        <w:tc>
          <w:tcPr>
            <w:tcW w:w="6750" w:type="dxa"/>
            <w:tcBorders>
              <w:bottom w:val="single" w:sz="8" w:space="0" w:color="000000"/>
              <w:right w:val="single" w:sz="8" w:space="0" w:color="000000"/>
            </w:tcBorders>
            <w:tcMar>
              <w:top w:w="15" w:type="dxa"/>
              <w:left w:w="15" w:type="dxa"/>
              <w:bottom w:w="15" w:type="dxa"/>
              <w:right w:w="15" w:type="dxa"/>
            </w:tcMar>
          </w:tcPr>
          <w:p w14:paraId="0C497062" w14:textId="77777777" w:rsidR="004F72D2" w:rsidRPr="008041CD" w:rsidRDefault="004F72D2"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Documentele ce vor fi solicitate de Entitatea Contractantă sunt:</w:t>
            </w:r>
          </w:p>
          <w:p w14:paraId="786905E3" w14:textId="40C68959" w:rsidR="004F72D2" w:rsidRPr="008041CD" w:rsidRDefault="004F72D2"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1. Cazier judiciar al operatorului economic şi al membrilor organului de administrare, de conducere sau de supraveghere al operatorului economic, sau a celor ce au putere de reprezentare, de decizie sau de control în cadrul operatorului economic, aşa cum rezultă din certificatul constatator emis de ONRC/actul constitutiv sau, în cazul ofertanţilor/candidaţilor străini, documente echivalente emise în ţara de rezidenţă</w:t>
            </w:r>
            <w:r w:rsidR="00E525B5">
              <w:rPr>
                <w:rFonts w:eastAsia="Times New Roman" w:cstheme="minorHAnsi"/>
                <w:lang w:val="pl-PL"/>
              </w:rPr>
              <w:t>, valabil la data prezentării</w:t>
            </w:r>
            <w:r w:rsidRPr="008041CD">
              <w:rPr>
                <w:rFonts w:eastAsia="Times New Roman" w:cstheme="minorHAnsi"/>
                <w:lang w:val="pl-PL"/>
              </w:rPr>
              <w:t>;</w:t>
            </w:r>
          </w:p>
          <w:p w14:paraId="7013CEB2" w14:textId="58BC7711" w:rsidR="004F72D2" w:rsidRPr="008041CD" w:rsidRDefault="004F72D2"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2. Certificat constatator emis de Oficiul Registrului Comerţului de pe lângă Tribunalul teritorial, sau, în cazul ofertanţilor</w:t>
            </w:r>
            <w:r w:rsidR="009D7249" w:rsidRPr="008041CD">
              <w:rPr>
                <w:rFonts w:eastAsia="Times New Roman" w:cstheme="minorHAnsi"/>
                <w:lang w:val="pl-PL"/>
              </w:rPr>
              <w:t xml:space="preserve"> </w:t>
            </w:r>
            <w:r w:rsidRPr="008041CD">
              <w:rPr>
                <w:rFonts w:eastAsia="Times New Roman" w:cstheme="minorHAnsi"/>
                <w:lang w:val="pl-PL"/>
              </w:rPr>
              <w:t>străini, documente echivalente emise în ţara de rezidenţă</w:t>
            </w:r>
            <w:r w:rsidR="00E525B5">
              <w:rPr>
                <w:rFonts w:eastAsia="Times New Roman" w:cstheme="minorHAnsi"/>
                <w:lang w:val="pl-PL"/>
              </w:rPr>
              <w:t>, valabil la data prezentării</w:t>
            </w:r>
            <w:r w:rsidRPr="008041CD">
              <w:rPr>
                <w:rFonts w:eastAsia="Times New Roman" w:cstheme="minorHAnsi"/>
                <w:lang w:val="pl-PL"/>
              </w:rPr>
              <w:t>;</w:t>
            </w:r>
          </w:p>
          <w:p w14:paraId="42ED7EF8" w14:textId="149C4C73" w:rsidR="004F72D2" w:rsidRPr="008041CD" w:rsidRDefault="004F72D2"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3. Certificat de atestare fiscală privind lipsa obligaţiilor cu privire la plata impozitelor, taxelor sau a contribuţiilor la bugetul general consolidat (buget local, buget de stat etc.) la momentul prezentării sau, în cazul ofertanţilor</w:t>
            </w:r>
            <w:r w:rsidR="009D7249" w:rsidRPr="008041CD">
              <w:rPr>
                <w:rFonts w:eastAsia="Times New Roman" w:cstheme="minorHAnsi"/>
                <w:lang w:val="pl-PL"/>
              </w:rPr>
              <w:t xml:space="preserve"> străi</w:t>
            </w:r>
            <w:r w:rsidRPr="008041CD">
              <w:rPr>
                <w:rFonts w:eastAsia="Times New Roman" w:cstheme="minorHAnsi"/>
                <w:lang w:val="pl-PL"/>
              </w:rPr>
              <w:t>ni, documente echivalente emise în ţara de rezidenţă</w:t>
            </w:r>
            <w:r w:rsidR="00E525B5">
              <w:rPr>
                <w:rFonts w:eastAsia="Times New Roman" w:cstheme="minorHAnsi"/>
                <w:lang w:val="pl-PL"/>
              </w:rPr>
              <w:t>, valabil la data prezentării</w:t>
            </w:r>
            <w:r w:rsidRPr="008041CD">
              <w:rPr>
                <w:rFonts w:eastAsia="Times New Roman" w:cstheme="minorHAnsi"/>
                <w:lang w:val="pl-PL"/>
              </w:rPr>
              <w:t>;</w:t>
            </w:r>
          </w:p>
          <w:p w14:paraId="2C2CD71F" w14:textId="77777777" w:rsidR="004F72D2" w:rsidRPr="008041CD" w:rsidRDefault="004F72D2"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4. Dacă este cazul, documente prin care operatorul economic demonstrează că poate beneficia de derogările prevăzute la art. 179 alin. (2), art. 180 alin. (2) şi/sau art. 184 din Legea nr. 99/2016.</w:t>
            </w:r>
          </w:p>
          <w:p w14:paraId="4548F254" w14:textId="77777777" w:rsidR="00A96ED0" w:rsidRPr="008041CD" w:rsidRDefault="00A96ED0"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 xml:space="preserve">5. Extrase din situațiile financiare pentru ultimele 3  exerciții financiare încheiate (2018, 2019, 2020) indicând cifra de afaceri anuală în domeniul obiectului Contractului: declaraţii sau extrase bancare corespunzătoare emise de organizaţii abilitate în acest sens, aşa cum </w:t>
            </w:r>
            <w:r w:rsidRPr="008041CD">
              <w:rPr>
                <w:rFonts w:eastAsia="Times New Roman" w:cstheme="minorHAnsi"/>
                <w:lang w:val="pl-PL"/>
              </w:rPr>
              <w:lastRenderedPageBreak/>
              <w:t>sunt acestea identificate de operatorul economic în DUAE, situaţii financiare sau extrase din situaţii financiare, rapoarte de audit, după caz, aşa cum sunt acestea identificate de operatorul economic în DUAE.</w:t>
            </w:r>
          </w:p>
          <w:p w14:paraId="7DE9AAB8" w14:textId="4E64FA28" w:rsidR="001B681F" w:rsidRPr="008041CD" w:rsidRDefault="00A96ED0" w:rsidP="008041CD">
            <w:pPr>
              <w:spacing w:before="25" w:after="0" w:line="240" w:lineRule="auto"/>
              <w:ind w:left="106" w:right="165"/>
              <w:jc w:val="both"/>
              <w:rPr>
                <w:rFonts w:eastAsia="Times New Roman" w:cstheme="minorHAnsi"/>
                <w:lang w:val="pl-PL"/>
              </w:rPr>
            </w:pPr>
            <w:r w:rsidRPr="008041CD">
              <w:rPr>
                <w:rFonts w:eastAsia="Times New Roman" w:cstheme="minorHAnsi"/>
                <w:lang w:val="pl-PL"/>
              </w:rPr>
              <w:t>6</w:t>
            </w:r>
            <w:r w:rsidR="001B681F" w:rsidRPr="008041CD">
              <w:rPr>
                <w:rFonts w:eastAsia="Times New Roman" w:cstheme="minorHAnsi"/>
                <w:lang w:val="pl-PL"/>
              </w:rPr>
              <w:t>.</w:t>
            </w:r>
            <w:r w:rsidR="001B681F" w:rsidRPr="008041CD">
              <w:rPr>
                <w:rFonts w:cstheme="minorHAnsi"/>
                <w:lang w:val="pl-PL"/>
              </w:rPr>
              <w:t xml:space="preserve"> </w:t>
            </w:r>
            <w:r w:rsidR="001B681F" w:rsidRPr="008041CD">
              <w:rPr>
                <w:rFonts w:eastAsia="Times New Roman" w:cstheme="minorHAnsi"/>
                <w:lang w:val="pl-PL"/>
              </w:rPr>
              <w:t>Procese verbale de recepție a serviciilor, recomandări sau orice alte documente echivalente din care să reiasă următoarele</w:t>
            </w:r>
            <w:r w:rsidR="008041CD" w:rsidRPr="008041CD">
              <w:rPr>
                <w:rFonts w:eastAsia="Times New Roman" w:cstheme="minorHAnsi"/>
                <w:lang w:val="pl-PL"/>
              </w:rPr>
              <w:t xml:space="preserve"> </w:t>
            </w:r>
            <w:r w:rsidR="001B681F" w:rsidRPr="008041CD">
              <w:rPr>
                <w:rFonts w:eastAsia="Times New Roman" w:cstheme="minorHAnsi"/>
                <w:lang w:val="pl-PL"/>
              </w:rPr>
              <w:t>informații: beneficiarul, cantitatea/valoarea, perioada și locul prestării pentru experienţa similară prezentată,</w:t>
            </w:r>
            <w:r w:rsidR="008041CD" w:rsidRPr="008041CD">
              <w:rPr>
                <w:rFonts w:eastAsia="Times New Roman" w:cstheme="minorHAnsi"/>
                <w:lang w:val="pl-PL"/>
              </w:rPr>
              <w:t xml:space="preserve"> </w:t>
            </w:r>
            <w:r w:rsidR="001B681F" w:rsidRPr="008041CD">
              <w:rPr>
                <w:rFonts w:eastAsia="Times New Roman" w:cstheme="minorHAnsi"/>
                <w:lang w:val="pl-PL"/>
              </w:rPr>
              <w:t>orice alte dovezi nominalizate de Ofertant în DUAE (completat) ca documente justificative pentru declarațiile făcute în legătură cu</w:t>
            </w:r>
          </w:p>
          <w:p w14:paraId="194408F5" w14:textId="44D962A7" w:rsidR="004F72D2" w:rsidRPr="008041CD" w:rsidRDefault="001B681F" w:rsidP="00AA0E79">
            <w:pPr>
              <w:spacing w:before="25" w:after="0" w:line="240" w:lineRule="auto"/>
              <w:ind w:left="106" w:right="65"/>
              <w:rPr>
                <w:rFonts w:eastAsia="Times New Roman" w:cstheme="minorHAnsi"/>
                <w:lang w:val="pl-PL"/>
              </w:rPr>
            </w:pPr>
            <w:r w:rsidRPr="008041CD">
              <w:rPr>
                <w:rFonts w:eastAsia="Times New Roman" w:cstheme="minorHAnsi"/>
                <w:lang w:val="pl-PL"/>
              </w:rPr>
              <w:t xml:space="preserve">serviciile prestate în mod corespunzător care îndeplinesc cerința minimă. </w:t>
            </w:r>
          </w:p>
        </w:tc>
      </w:tr>
      <w:tr w:rsidR="00CC265A" w:rsidRPr="00CC265A" w14:paraId="2534617B" w14:textId="77777777" w:rsidTr="00F2568B">
        <w:trPr>
          <w:trHeight w:val="45"/>
          <w:tblCellSpacing w:w="0" w:type="auto"/>
        </w:trPr>
        <w:tc>
          <w:tcPr>
            <w:tcW w:w="3205" w:type="dxa"/>
            <w:tcBorders>
              <w:bottom w:val="single" w:sz="8" w:space="0" w:color="000000"/>
              <w:right w:val="single" w:sz="8" w:space="0" w:color="000000"/>
            </w:tcBorders>
            <w:tcMar>
              <w:top w:w="15" w:type="dxa"/>
              <w:left w:w="15" w:type="dxa"/>
              <w:bottom w:w="15" w:type="dxa"/>
              <w:right w:w="15" w:type="dxa"/>
            </w:tcMar>
          </w:tcPr>
          <w:p w14:paraId="5CDE6ACC" w14:textId="65FCCBAD" w:rsidR="004F72D2" w:rsidRPr="008041CD" w:rsidRDefault="004F72D2" w:rsidP="00247108">
            <w:pPr>
              <w:spacing w:before="25" w:after="0" w:line="240" w:lineRule="auto"/>
              <w:ind w:left="106"/>
              <w:rPr>
                <w:rFonts w:eastAsia="Times New Roman" w:cstheme="minorHAnsi"/>
                <w:lang w:val="pl-PL"/>
              </w:rPr>
            </w:pPr>
            <w:r w:rsidRPr="008041CD">
              <w:rPr>
                <w:rFonts w:eastAsia="Times New Roman" w:cstheme="minorHAnsi"/>
                <w:lang w:val="pl-PL"/>
              </w:rPr>
              <w:lastRenderedPageBreak/>
              <w:t>Perioada de valabilitate a Ofertei</w:t>
            </w:r>
          </w:p>
        </w:tc>
        <w:tc>
          <w:tcPr>
            <w:tcW w:w="6750" w:type="dxa"/>
            <w:tcBorders>
              <w:bottom w:val="single" w:sz="8" w:space="0" w:color="000000"/>
              <w:right w:val="single" w:sz="8" w:space="0" w:color="000000"/>
            </w:tcBorders>
            <w:tcMar>
              <w:top w:w="15" w:type="dxa"/>
              <w:left w:w="15" w:type="dxa"/>
              <w:bottom w:w="15" w:type="dxa"/>
              <w:right w:w="15" w:type="dxa"/>
            </w:tcMar>
          </w:tcPr>
          <w:p w14:paraId="5BB40BC5" w14:textId="0958858F" w:rsidR="004F72D2" w:rsidRPr="008041CD" w:rsidRDefault="004F72D2" w:rsidP="00CA34CF">
            <w:pPr>
              <w:spacing w:before="25" w:after="0" w:line="240" w:lineRule="auto"/>
              <w:ind w:left="106" w:right="165"/>
              <w:jc w:val="both"/>
              <w:rPr>
                <w:rFonts w:eastAsia="Times New Roman" w:cstheme="minorHAnsi"/>
                <w:lang w:val="pl-PL"/>
              </w:rPr>
            </w:pPr>
            <w:r w:rsidRPr="008041CD">
              <w:rPr>
                <w:rFonts w:eastAsia="Times New Roman" w:cstheme="minorHAnsi"/>
                <w:lang w:val="pl-PL"/>
              </w:rPr>
              <w:t xml:space="preserve">Oferta trebuie să fie valabilă până pentru o perioadă de </w:t>
            </w:r>
            <w:r w:rsidR="00C62ED4" w:rsidRPr="00200D3F">
              <w:rPr>
                <w:rFonts w:eastAsia="Times New Roman" w:cstheme="minorHAnsi"/>
                <w:b/>
                <w:lang w:val="pl-PL"/>
              </w:rPr>
              <w:t>6</w:t>
            </w:r>
            <w:r w:rsidRPr="00200D3F">
              <w:rPr>
                <w:rFonts w:eastAsia="Times New Roman" w:cstheme="minorHAnsi"/>
                <w:b/>
                <w:lang w:val="pl-PL"/>
              </w:rPr>
              <w:t xml:space="preserve"> luni</w:t>
            </w:r>
            <w:r w:rsidRPr="008041CD">
              <w:rPr>
                <w:rFonts w:eastAsia="Times New Roman" w:cstheme="minorHAnsi"/>
                <w:lang w:val="pl-PL"/>
              </w:rPr>
              <w:t xml:space="preserve"> de la termenul-limită de primire a Ofertelor, după cum este specificat acest termen în Anunţul de Participare, Secţiunea IV.2.6) Perioada minimă pe parcursul căreia Ofertantul trebuie să îşi menţină oferta.</w:t>
            </w:r>
          </w:p>
        </w:tc>
      </w:tr>
      <w:tr w:rsidR="00CC265A" w:rsidRPr="00CC265A" w14:paraId="62D3B7BB" w14:textId="77777777" w:rsidTr="00F2568B">
        <w:trPr>
          <w:trHeight w:val="45"/>
          <w:tblCellSpacing w:w="0" w:type="auto"/>
        </w:trPr>
        <w:tc>
          <w:tcPr>
            <w:tcW w:w="3205" w:type="dxa"/>
            <w:tcBorders>
              <w:bottom w:val="single" w:sz="8" w:space="0" w:color="000000"/>
              <w:right w:val="single" w:sz="8" w:space="0" w:color="000000"/>
            </w:tcBorders>
            <w:tcMar>
              <w:top w:w="15" w:type="dxa"/>
              <w:left w:w="15" w:type="dxa"/>
              <w:bottom w:w="15" w:type="dxa"/>
              <w:right w:w="15" w:type="dxa"/>
            </w:tcMar>
          </w:tcPr>
          <w:p w14:paraId="658C6826" w14:textId="77777777" w:rsidR="004F72D2" w:rsidRPr="008041CD" w:rsidRDefault="004F72D2" w:rsidP="00247108">
            <w:pPr>
              <w:spacing w:after="200" w:line="240" w:lineRule="auto"/>
              <w:rPr>
                <w:rFonts w:eastAsia="Times New Roman" w:cstheme="minorHAnsi"/>
                <w:lang w:val="pl-PL"/>
              </w:rPr>
            </w:pPr>
          </w:p>
        </w:tc>
        <w:tc>
          <w:tcPr>
            <w:tcW w:w="6750" w:type="dxa"/>
            <w:tcBorders>
              <w:bottom w:val="single" w:sz="8" w:space="0" w:color="000000"/>
              <w:right w:val="single" w:sz="8" w:space="0" w:color="000000"/>
            </w:tcBorders>
            <w:tcMar>
              <w:top w:w="15" w:type="dxa"/>
              <w:left w:w="15" w:type="dxa"/>
              <w:bottom w:w="15" w:type="dxa"/>
              <w:right w:w="15" w:type="dxa"/>
            </w:tcMar>
          </w:tcPr>
          <w:p w14:paraId="56846A0C" w14:textId="77777777" w:rsidR="004F72D2" w:rsidRPr="008041CD" w:rsidRDefault="004F72D2"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În circumstanţe excepţionale, înainte de expirarea perioadei de valabilitate a Ofertei, Entitatea Contractantă poate solicita Ofertanţilor să prelungească perioada de valabilitate a Ofertei, precum şi, după caz, a garanţiei de participare.</w:t>
            </w:r>
          </w:p>
          <w:p w14:paraId="30E52BF2" w14:textId="77777777" w:rsidR="004F72D2" w:rsidRPr="008041CD" w:rsidRDefault="004F72D2"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În cazul în care un Ofertant nu se conformează acestei solicitări, Oferta sa va fi respinsă ca fiind inacceptabilă.</w:t>
            </w:r>
          </w:p>
        </w:tc>
      </w:tr>
      <w:tr w:rsidR="00CC265A" w:rsidRPr="00CC265A" w14:paraId="71E0B5EE" w14:textId="77777777" w:rsidTr="00F2568B">
        <w:trPr>
          <w:trHeight w:val="45"/>
          <w:tblCellSpacing w:w="0" w:type="auto"/>
        </w:trPr>
        <w:tc>
          <w:tcPr>
            <w:tcW w:w="3205" w:type="dxa"/>
            <w:tcBorders>
              <w:bottom w:val="single" w:sz="8" w:space="0" w:color="000000"/>
              <w:right w:val="single" w:sz="8" w:space="0" w:color="000000"/>
            </w:tcBorders>
            <w:tcMar>
              <w:top w:w="15" w:type="dxa"/>
              <w:left w:w="15" w:type="dxa"/>
              <w:bottom w:w="15" w:type="dxa"/>
              <w:right w:w="15" w:type="dxa"/>
            </w:tcMar>
          </w:tcPr>
          <w:p w14:paraId="6F3C7273" w14:textId="77777777" w:rsidR="004F72D2" w:rsidRPr="008041CD" w:rsidRDefault="004F72D2" w:rsidP="00247108">
            <w:pPr>
              <w:spacing w:before="25" w:after="0" w:line="240" w:lineRule="auto"/>
              <w:ind w:left="106"/>
              <w:rPr>
                <w:rFonts w:eastAsia="Times New Roman" w:cstheme="minorHAnsi"/>
                <w:lang w:val="pl-PL"/>
              </w:rPr>
            </w:pPr>
            <w:r w:rsidRPr="008041CD">
              <w:rPr>
                <w:rFonts w:eastAsia="Times New Roman" w:cstheme="minorHAnsi"/>
                <w:lang w:val="pl-PL"/>
              </w:rPr>
              <w:t>Termenul-limită pentru primirea Ofertelor</w:t>
            </w:r>
          </w:p>
        </w:tc>
        <w:tc>
          <w:tcPr>
            <w:tcW w:w="6750" w:type="dxa"/>
            <w:tcBorders>
              <w:bottom w:val="single" w:sz="8" w:space="0" w:color="000000"/>
              <w:right w:val="single" w:sz="8" w:space="0" w:color="000000"/>
            </w:tcBorders>
            <w:tcMar>
              <w:top w:w="15" w:type="dxa"/>
              <w:left w:w="15" w:type="dxa"/>
              <w:bottom w:w="15" w:type="dxa"/>
              <w:right w:w="15" w:type="dxa"/>
            </w:tcMar>
          </w:tcPr>
          <w:p w14:paraId="7CFF86BB" w14:textId="2408738D" w:rsidR="004F72D2" w:rsidRPr="008041CD" w:rsidRDefault="004F72D2" w:rsidP="00CA34CF">
            <w:pPr>
              <w:spacing w:before="25" w:after="0" w:line="240" w:lineRule="auto"/>
              <w:ind w:left="106" w:right="165"/>
              <w:jc w:val="both"/>
              <w:rPr>
                <w:rFonts w:eastAsia="Times New Roman" w:cstheme="minorHAnsi"/>
                <w:lang w:val="pl-PL"/>
              </w:rPr>
            </w:pPr>
            <w:r w:rsidRPr="008041CD">
              <w:rPr>
                <w:rFonts w:eastAsia="Times New Roman" w:cstheme="minorHAnsi"/>
                <w:lang w:val="pl-PL"/>
              </w:rPr>
              <w:t>Ofertele vor fi depuse prin mijloace electronice în SEAP, nu mai târziu de data şi ora menţionate în Anunţul de participare, corespunzător acestei proceduri - Secţiunea IV.2.2. Termen limită pentru primirea ofertelor.</w:t>
            </w:r>
          </w:p>
        </w:tc>
      </w:tr>
      <w:tr w:rsidR="00CC265A" w:rsidRPr="00CC265A" w14:paraId="7695E6E9" w14:textId="77777777" w:rsidTr="00F2568B">
        <w:trPr>
          <w:trHeight w:val="45"/>
          <w:tblCellSpacing w:w="0" w:type="auto"/>
        </w:trPr>
        <w:tc>
          <w:tcPr>
            <w:tcW w:w="3205" w:type="dxa"/>
            <w:tcBorders>
              <w:bottom w:val="single" w:sz="8" w:space="0" w:color="000000"/>
              <w:right w:val="single" w:sz="8" w:space="0" w:color="000000"/>
            </w:tcBorders>
            <w:tcMar>
              <w:top w:w="15" w:type="dxa"/>
              <w:left w:w="15" w:type="dxa"/>
              <w:bottom w:w="15" w:type="dxa"/>
              <w:right w:w="15" w:type="dxa"/>
            </w:tcMar>
          </w:tcPr>
          <w:p w14:paraId="54B0715B" w14:textId="77777777" w:rsidR="004F72D2" w:rsidRPr="008041CD" w:rsidRDefault="004F72D2" w:rsidP="00247108">
            <w:pPr>
              <w:spacing w:after="200" w:line="240" w:lineRule="auto"/>
              <w:rPr>
                <w:rFonts w:eastAsia="Times New Roman" w:cstheme="minorHAnsi"/>
                <w:lang w:val="pl-PL"/>
              </w:rPr>
            </w:pPr>
          </w:p>
        </w:tc>
        <w:tc>
          <w:tcPr>
            <w:tcW w:w="6750" w:type="dxa"/>
            <w:tcBorders>
              <w:bottom w:val="single" w:sz="8" w:space="0" w:color="000000"/>
              <w:right w:val="single" w:sz="8" w:space="0" w:color="000000"/>
            </w:tcBorders>
            <w:tcMar>
              <w:top w:w="15" w:type="dxa"/>
              <w:left w:w="15" w:type="dxa"/>
              <w:bottom w:w="15" w:type="dxa"/>
              <w:right w:w="15" w:type="dxa"/>
            </w:tcMar>
          </w:tcPr>
          <w:p w14:paraId="0FF9A0AE" w14:textId="4AA46436" w:rsidR="004F72D2" w:rsidRPr="008041CD" w:rsidRDefault="004F72D2" w:rsidP="00E265C8">
            <w:pPr>
              <w:spacing w:before="25" w:after="0" w:line="240" w:lineRule="auto"/>
              <w:ind w:left="106" w:right="165"/>
              <w:jc w:val="both"/>
              <w:rPr>
                <w:rFonts w:eastAsia="Times New Roman" w:cstheme="minorHAnsi"/>
                <w:lang w:val="pl-PL"/>
              </w:rPr>
            </w:pPr>
            <w:r w:rsidRPr="008041CD">
              <w:rPr>
                <w:rFonts w:eastAsia="Times New Roman" w:cstheme="minorHAnsi"/>
                <w:lang w:val="pl-PL"/>
              </w:rPr>
              <w:t>Toate orele specificate în Anunţul de participare</w:t>
            </w:r>
            <w:r w:rsidR="00E30EA6" w:rsidRPr="008041CD">
              <w:rPr>
                <w:rFonts w:eastAsia="Times New Roman" w:cstheme="minorHAnsi"/>
                <w:lang w:val="pl-PL"/>
              </w:rPr>
              <w:t xml:space="preserve"> </w:t>
            </w:r>
            <w:r w:rsidRPr="008041CD">
              <w:rPr>
                <w:rFonts w:eastAsia="Times New Roman" w:cstheme="minorHAnsi"/>
                <w:lang w:val="pl-PL"/>
              </w:rPr>
              <w:t>se referă la ora locală a României (GMT+2 ore).</w:t>
            </w:r>
          </w:p>
        </w:tc>
      </w:tr>
      <w:tr w:rsidR="00CC265A" w:rsidRPr="00CC265A" w14:paraId="0F36D069" w14:textId="77777777" w:rsidTr="00F2568B">
        <w:trPr>
          <w:trHeight w:val="45"/>
          <w:tblCellSpacing w:w="0" w:type="auto"/>
        </w:trPr>
        <w:tc>
          <w:tcPr>
            <w:tcW w:w="3205" w:type="dxa"/>
            <w:tcBorders>
              <w:bottom w:val="single" w:sz="8" w:space="0" w:color="000000"/>
              <w:right w:val="single" w:sz="8" w:space="0" w:color="000000"/>
            </w:tcBorders>
            <w:tcMar>
              <w:top w:w="15" w:type="dxa"/>
              <w:left w:w="15" w:type="dxa"/>
              <w:bottom w:w="15" w:type="dxa"/>
              <w:right w:w="15" w:type="dxa"/>
            </w:tcMar>
          </w:tcPr>
          <w:p w14:paraId="1357FBF1" w14:textId="77777777" w:rsidR="004F72D2" w:rsidRPr="008041CD" w:rsidRDefault="004F72D2" w:rsidP="00247108">
            <w:pPr>
              <w:spacing w:after="200" w:line="240" w:lineRule="auto"/>
              <w:rPr>
                <w:rFonts w:eastAsia="Times New Roman" w:cstheme="minorHAnsi"/>
                <w:lang w:val="pl-PL"/>
              </w:rPr>
            </w:pPr>
          </w:p>
        </w:tc>
        <w:tc>
          <w:tcPr>
            <w:tcW w:w="6750" w:type="dxa"/>
            <w:tcBorders>
              <w:bottom w:val="single" w:sz="8" w:space="0" w:color="000000"/>
              <w:right w:val="single" w:sz="8" w:space="0" w:color="000000"/>
            </w:tcBorders>
            <w:tcMar>
              <w:top w:w="15" w:type="dxa"/>
              <w:left w:w="15" w:type="dxa"/>
              <w:bottom w:w="15" w:type="dxa"/>
              <w:right w:w="15" w:type="dxa"/>
            </w:tcMar>
          </w:tcPr>
          <w:p w14:paraId="31690652" w14:textId="17CDA7B7" w:rsidR="004F72D2" w:rsidRPr="008041CD" w:rsidRDefault="004F72D2" w:rsidP="00E265C8">
            <w:pPr>
              <w:tabs>
                <w:tab w:val="left" w:pos="6645"/>
              </w:tabs>
              <w:spacing w:before="25" w:after="0" w:line="240" w:lineRule="auto"/>
              <w:ind w:left="106" w:right="65"/>
              <w:jc w:val="both"/>
              <w:rPr>
                <w:rFonts w:eastAsia="Times New Roman" w:cstheme="minorHAnsi"/>
                <w:lang w:val="pl-PL"/>
              </w:rPr>
            </w:pPr>
            <w:r w:rsidRPr="008041CD">
              <w:rPr>
                <w:rFonts w:eastAsia="Times New Roman" w:cstheme="minorHAnsi"/>
                <w:lang w:val="pl-PL"/>
              </w:rPr>
              <w:t>Entitatea Contractantă poate prelungi termenul limită pentru primirea Ofertelor.</w:t>
            </w:r>
          </w:p>
          <w:p w14:paraId="2524535A" w14:textId="77777777" w:rsidR="004F72D2" w:rsidRPr="008041CD" w:rsidRDefault="004F72D2" w:rsidP="00E265C8">
            <w:pPr>
              <w:tabs>
                <w:tab w:val="left" w:pos="6645"/>
              </w:tabs>
              <w:spacing w:before="25" w:after="0" w:line="240" w:lineRule="auto"/>
              <w:ind w:left="106" w:right="65"/>
              <w:jc w:val="both"/>
              <w:rPr>
                <w:rFonts w:eastAsia="Times New Roman" w:cstheme="minorHAnsi"/>
                <w:lang w:val="pl-PL"/>
              </w:rPr>
            </w:pPr>
            <w:r w:rsidRPr="008041CD">
              <w:rPr>
                <w:rFonts w:eastAsia="Times New Roman" w:cstheme="minorHAnsi"/>
                <w:lang w:val="pl-PL"/>
              </w:rPr>
              <w:t>În condiţiile art. 163 din Legea nr. 99/2016, entitatea contractantă are obligaţia de a prelungi termenul-limită de depunere a ofertelor în cazul în care modificările prevăzute la art. 62 alin. (1) din H.G. nr. 394/2016 conduc la ajustări/completări ale specificaţiilor tehnice care presupun timp suplimentar pentru reacţia potenţialilor ofertanţi, cu excepţia modificărilor substanţiale care conduc la anularea procedurii de atribuire deoarece:</w:t>
            </w:r>
          </w:p>
          <w:p w14:paraId="7D9E7C2F" w14:textId="77777777" w:rsidR="004F72D2" w:rsidRPr="008041CD" w:rsidRDefault="004F72D2" w:rsidP="00E265C8">
            <w:pPr>
              <w:tabs>
                <w:tab w:val="left" w:pos="6645"/>
              </w:tabs>
              <w:spacing w:before="25" w:after="0" w:line="240" w:lineRule="auto"/>
              <w:ind w:left="106" w:right="65"/>
              <w:jc w:val="both"/>
              <w:rPr>
                <w:rFonts w:eastAsia="Times New Roman" w:cstheme="minorHAnsi"/>
                <w:lang w:val="pl-PL"/>
              </w:rPr>
            </w:pPr>
            <w:r w:rsidRPr="008041CD">
              <w:rPr>
                <w:rFonts w:eastAsia="Times New Roman" w:cstheme="minorHAnsi"/>
                <w:lang w:val="pl-PL"/>
              </w:rPr>
              <w:t>a) afectează atât de mult elementele ce descriu contextul achiziţiei sectoriale încât au ca efect schimbarea indicatorilor principali ce caracterizează rezultatul contractului ce urmează a fi atribuit, fapt ce afectează nivelul de competiţie sau schimbă piaţa de profil la care se adresează;</w:t>
            </w:r>
          </w:p>
          <w:p w14:paraId="440F04C5" w14:textId="77777777" w:rsidR="004F72D2" w:rsidRPr="008041CD" w:rsidRDefault="004F72D2" w:rsidP="00E265C8">
            <w:pPr>
              <w:tabs>
                <w:tab w:val="left" w:pos="6645"/>
              </w:tabs>
              <w:spacing w:before="25" w:after="0" w:line="240" w:lineRule="auto"/>
              <w:ind w:left="106" w:right="65"/>
              <w:jc w:val="both"/>
              <w:rPr>
                <w:rFonts w:eastAsia="Times New Roman" w:cstheme="minorHAnsi"/>
                <w:lang w:val="pl-PL"/>
              </w:rPr>
            </w:pPr>
            <w:r w:rsidRPr="008041CD">
              <w:rPr>
                <w:rFonts w:eastAsia="Times New Roman" w:cstheme="minorHAnsi"/>
                <w:lang w:val="pl-PL"/>
              </w:rPr>
              <w:t>b) conduc la modificări substanţiale a criteriilor de calificare şi selecţie, în sensul extinderii nivelului acestora sau introducerii unora noi, fapt ce determină restrângerea competiţiei, sau favorizarea unor anumiţi operatori economici. În acest caz, toate drepturile şi obligaţiile stabilite anterior pentru Entitatea Contractantă şi pentru Ofertanţi vor fi extinse până la noul termen.</w:t>
            </w:r>
          </w:p>
        </w:tc>
      </w:tr>
      <w:tr w:rsidR="00CC265A" w:rsidRPr="00CC265A" w14:paraId="7F139806" w14:textId="77777777" w:rsidTr="00F2568B">
        <w:trPr>
          <w:trHeight w:val="45"/>
          <w:tblCellSpacing w:w="0" w:type="auto"/>
        </w:trPr>
        <w:tc>
          <w:tcPr>
            <w:tcW w:w="3205" w:type="dxa"/>
            <w:tcBorders>
              <w:bottom w:val="single" w:sz="8" w:space="0" w:color="000000"/>
              <w:right w:val="single" w:sz="8" w:space="0" w:color="000000"/>
            </w:tcBorders>
            <w:tcMar>
              <w:top w:w="15" w:type="dxa"/>
              <w:left w:w="15" w:type="dxa"/>
              <w:bottom w:w="15" w:type="dxa"/>
              <w:right w:w="15" w:type="dxa"/>
            </w:tcMar>
          </w:tcPr>
          <w:p w14:paraId="44E613A0" w14:textId="77777777" w:rsidR="004F72D2" w:rsidRPr="008041CD" w:rsidRDefault="004F72D2" w:rsidP="00247108">
            <w:pPr>
              <w:spacing w:before="25" w:after="0" w:line="240" w:lineRule="auto"/>
              <w:ind w:left="106"/>
              <w:rPr>
                <w:rFonts w:eastAsia="Times New Roman" w:cstheme="minorHAnsi"/>
                <w:lang w:val="pl-PL"/>
              </w:rPr>
            </w:pPr>
            <w:r w:rsidRPr="008041CD">
              <w:rPr>
                <w:rFonts w:eastAsia="Times New Roman" w:cstheme="minorHAnsi"/>
                <w:lang w:val="pl-PL"/>
              </w:rPr>
              <w:lastRenderedPageBreak/>
              <w:t>Oferta întârziată</w:t>
            </w:r>
          </w:p>
        </w:tc>
        <w:tc>
          <w:tcPr>
            <w:tcW w:w="6750" w:type="dxa"/>
            <w:tcBorders>
              <w:bottom w:val="single" w:sz="8" w:space="0" w:color="000000"/>
              <w:right w:val="single" w:sz="8" w:space="0" w:color="000000"/>
            </w:tcBorders>
            <w:tcMar>
              <w:top w:w="15" w:type="dxa"/>
              <w:left w:w="15" w:type="dxa"/>
              <w:bottom w:w="15" w:type="dxa"/>
              <w:right w:w="15" w:type="dxa"/>
            </w:tcMar>
          </w:tcPr>
          <w:p w14:paraId="730417D7" w14:textId="7C99F57D" w:rsidR="004F72D2" w:rsidRPr="008041CD" w:rsidRDefault="004F72D2" w:rsidP="00A845EC">
            <w:pPr>
              <w:spacing w:before="25" w:after="0" w:line="240" w:lineRule="auto"/>
              <w:ind w:left="106" w:right="65"/>
              <w:rPr>
                <w:rFonts w:eastAsia="Times New Roman" w:cstheme="minorHAnsi"/>
                <w:lang w:val="pl-PL"/>
              </w:rPr>
            </w:pPr>
            <w:r w:rsidRPr="008041CD">
              <w:rPr>
                <w:rFonts w:eastAsia="Times New Roman" w:cstheme="minorHAnsi"/>
                <w:lang w:val="pl-PL"/>
              </w:rPr>
              <w:t>Întrucât această procedură de atribuire se desfăşoară online, Ofertanţii</w:t>
            </w:r>
            <w:r w:rsidR="00E30EA6" w:rsidRPr="008041CD">
              <w:rPr>
                <w:rFonts w:eastAsia="Times New Roman" w:cstheme="minorHAnsi"/>
                <w:lang w:val="pl-PL"/>
              </w:rPr>
              <w:t xml:space="preserve"> </w:t>
            </w:r>
            <w:r w:rsidRPr="008041CD">
              <w:rPr>
                <w:rFonts w:eastAsia="Times New Roman" w:cstheme="minorHAnsi"/>
                <w:lang w:val="pl-PL"/>
              </w:rPr>
              <w:t>nu au posibilitatea să încarce în SEAP o Ofertă</w:t>
            </w:r>
            <w:r w:rsidR="00E30EA6" w:rsidRPr="008041CD">
              <w:rPr>
                <w:rFonts w:eastAsia="Times New Roman" w:cstheme="minorHAnsi"/>
                <w:lang w:val="pl-PL"/>
              </w:rPr>
              <w:t xml:space="preserve"> </w:t>
            </w:r>
            <w:r w:rsidRPr="008041CD">
              <w:rPr>
                <w:rFonts w:eastAsia="Times New Roman" w:cstheme="minorHAnsi"/>
                <w:lang w:val="pl-PL"/>
              </w:rPr>
              <w:t>după data şi ora limită pentru primirea Ofertelor, zona de încărcare a documentelor în SEAP devenind inactivă după această dată şi oră limită.</w:t>
            </w:r>
            <w:r w:rsidR="00A845EC" w:rsidRPr="008041CD">
              <w:rPr>
                <w:rFonts w:eastAsia="Times New Roman" w:cstheme="minorHAnsi"/>
                <w:lang w:val="pl-PL"/>
              </w:rPr>
              <w:t xml:space="preserve"> </w:t>
            </w:r>
          </w:p>
        </w:tc>
      </w:tr>
      <w:tr w:rsidR="004F72D2" w:rsidRPr="00CC265A" w14:paraId="67194491" w14:textId="77777777" w:rsidTr="00F2568B">
        <w:trPr>
          <w:trHeight w:val="45"/>
          <w:tblCellSpacing w:w="0" w:type="auto"/>
        </w:trPr>
        <w:tc>
          <w:tcPr>
            <w:tcW w:w="3205" w:type="dxa"/>
            <w:tcBorders>
              <w:bottom w:val="single" w:sz="8" w:space="0" w:color="000000"/>
              <w:right w:val="single" w:sz="8" w:space="0" w:color="000000"/>
            </w:tcBorders>
            <w:tcMar>
              <w:top w:w="15" w:type="dxa"/>
              <w:left w:w="15" w:type="dxa"/>
              <w:bottom w:w="15" w:type="dxa"/>
              <w:right w:w="15" w:type="dxa"/>
            </w:tcMar>
          </w:tcPr>
          <w:p w14:paraId="2DBC2760" w14:textId="77777777" w:rsidR="004F72D2" w:rsidRPr="008041CD" w:rsidRDefault="004F72D2" w:rsidP="00247108">
            <w:pPr>
              <w:spacing w:before="25" w:after="0" w:line="240" w:lineRule="auto"/>
              <w:ind w:left="106"/>
              <w:rPr>
                <w:rFonts w:eastAsia="Times New Roman" w:cstheme="minorHAnsi"/>
                <w:lang w:val="pl-PL"/>
              </w:rPr>
            </w:pPr>
            <w:r w:rsidRPr="008041CD">
              <w:rPr>
                <w:rFonts w:eastAsia="Times New Roman" w:cstheme="minorHAnsi"/>
                <w:lang w:val="pl-PL"/>
              </w:rPr>
              <w:t>Accesarea/deschiderea Ofertelor</w:t>
            </w:r>
          </w:p>
        </w:tc>
        <w:tc>
          <w:tcPr>
            <w:tcW w:w="6750" w:type="dxa"/>
            <w:tcBorders>
              <w:bottom w:val="single" w:sz="8" w:space="0" w:color="000000"/>
              <w:right w:val="single" w:sz="8" w:space="0" w:color="000000"/>
            </w:tcBorders>
            <w:tcMar>
              <w:top w:w="15" w:type="dxa"/>
              <w:left w:w="15" w:type="dxa"/>
              <w:bottom w:w="15" w:type="dxa"/>
              <w:right w:w="15" w:type="dxa"/>
            </w:tcMar>
          </w:tcPr>
          <w:p w14:paraId="263F57D5" w14:textId="502299CF" w:rsidR="004F72D2" w:rsidRPr="008041CD" w:rsidRDefault="004F72D2" w:rsidP="00247108">
            <w:pPr>
              <w:spacing w:before="25" w:after="0" w:line="240" w:lineRule="auto"/>
              <w:ind w:left="106"/>
              <w:rPr>
                <w:rFonts w:eastAsia="Times New Roman" w:cstheme="minorHAnsi"/>
                <w:lang w:val="pl-PL"/>
              </w:rPr>
            </w:pPr>
            <w:r w:rsidRPr="008041CD">
              <w:rPr>
                <w:rFonts w:eastAsia="Times New Roman" w:cstheme="minorHAnsi"/>
                <w:b/>
                <w:lang w:val="pl-PL"/>
              </w:rPr>
              <w:t>Ca regulă generală</w:t>
            </w:r>
            <w:r w:rsidRPr="008041CD">
              <w:rPr>
                <w:rFonts w:eastAsia="Times New Roman" w:cstheme="minorHAnsi"/>
                <w:lang w:val="pl-PL"/>
              </w:rPr>
              <w:t>, deoarece procedura se desfăşoară online în SEAP, după termenul-limită de primire a Ofertelor, Entitatea Contractantă va putea accesa în SEAP Ofertele</w:t>
            </w:r>
            <w:r w:rsidR="00E30EA6" w:rsidRPr="008041CD">
              <w:rPr>
                <w:rFonts w:eastAsia="Times New Roman" w:cstheme="minorHAnsi"/>
                <w:lang w:val="pl-PL"/>
              </w:rPr>
              <w:t xml:space="preserve"> </w:t>
            </w:r>
            <w:r w:rsidRPr="008041CD">
              <w:rPr>
                <w:rFonts w:eastAsia="Times New Roman" w:cstheme="minorHAnsi"/>
                <w:lang w:val="pl-PL"/>
              </w:rPr>
              <w:t>depuse de Ofertanţi.</w:t>
            </w:r>
          </w:p>
        </w:tc>
      </w:tr>
    </w:tbl>
    <w:p w14:paraId="096A6995" w14:textId="77777777" w:rsidR="004F72D2" w:rsidRPr="00CC265A" w:rsidRDefault="004F72D2" w:rsidP="00247108">
      <w:pPr>
        <w:spacing w:before="26" w:after="0" w:line="240" w:lineRule="auto"/>
        <w:ind w:left="373"/>
        <w:rPr>
          <w:rFonts w:eastAsia="Times New Roman" w:cstheme="minorHAnsi"/>
          <w:color w:val="FF0000"/>
          <w:lang w:val="pl-PL"/>
        </w:rPr>
      </w:pPr>
    </w:p>
    <w:p w14:paraId="5261239D" w14:textId="292DF5E9" w:rsidR="004F72D2" w:rsidRPr="008041CD" w:rsidRDefault="00147583" w:rsidP="00247108">
      <w:pPr>
        <w:spacing w:before="80" w:after="0" w:line="240" w:lineRule="auto"/>
        <w:ind w:left="373"/>
        <w:jc w:val="center"/>
        <w:rPr>
          <w:rFonts w:eastAsia="Times New Roman" w:cstheme="minorHAnsi"/>
          <w:lang w:val="pl-PL"/>
        </w:rPr>
      </w:pPr>
      <w:r w:rsidRPr="008041CD">
        <w:rPr>
          <w:rFonts w:eastAsia="Times New Roman" w:cstheme="minorHAnsi"/>
          <w:b/>
          <w:lang w:val="pl-PL"/>
        </w:rPr>
        <w:t>IV.4.</w:t>
      </w:r>
      <w:r w:rsidR="004F72D2" w:rsidRPr="008041CD">
        <w:rPr>
          <w:rFonts w:eastAsia="Times New Roman" w:cstheme="minorHAnsi"/>
          <w:b/>
          <w:lang w:val="pl-PL"/>
        </w:rPr>
        <w:t xml:space="preserve"> EVALUAREA OFERTELOR</w:t>
      </w:r>
    </w:p>
    <w:tbl>
      <w:tblPr>
        <w:tblW w:w="9955"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550"/>
        <w:gridCol w:w="7405"/>
      </w:tblGrid>
      <w:tr w:rsidR="00CC265A" w:rsidRPr="00CC265A" w14:paraId="58E79A5F" w14:textId="77777777" w:rsidTr="00F2568B">
        <w:trPr>
          <w:trHeight w:val="45"/>
          <w:tblCellSpacing w:w="0" w:type="auto"/>
        </w:trPr>
        <w:tc>
          <w:tcPr>
            <w:tcW w:w="2550" w:type="dxa"/>
            <w:tcBorders>
              <w:bottom w:val="single" w:sz="8" w:space="0" w:color="000000"/>
              <w:right w:val="single" w:sz="8" w:space="0" w:color="000000"/>
            </w:tcBorders>
            <w:tcMar>
              <w:top w:w="15" w:type="dxa"/>
              <w:left w:w="15" w:type="dxa"/>
              <w:bottom w:w="15" w:type="dxa"/>
              <w:right w:w="15" w:type="dxa"/>
            </w:tcMar>
          </w:tcPr>
          <w:p w14:paraId="73A0177F" w14:textId="77777777" w:rsidR="004F72D2" w:rsidRPr="008041CD" w:rsidRDefault="004F72D2" w:rsidP="00247108">
            <w:pPr>
              <w:spacing w:before="25" w:after="0" w:line="240" w:lineRule="auto"/>
              <w:ind w:left="106"/>
              <w:rPr>
                <w:rFonts w:eastAsia="Times New Roman" w:cstheme="minorHAnsi"/>
                <w:lang w:val="pl-PL"/>
              </w:rPr>
            </w:pPr>
            <w:r w:rsidRPr="008041CD">
              <w:rPr>
                <w:rFonts w:eastAsia="Times New Roman" w:cstheme="minorHAnsi"/>
                <w:lang w:val="pl-PL"/>
              </w:rPr>
              <w:t>Evaluarea îndeplinirii cerinţelor minime de calificare</w:t>
            </w:r>
          </w:p>
        </w:tc>
        <w:tc>
          <w:tcPr>
            <w:tcW w:w="7405" w:type="dxa"/>
            <w:tcBorders>
              <w:bottom w:val="single" w:sz="8" w:space="0" w:color="000000"/>
              <w:right w:val="single" w:sz="8" w:space="0" w:color="000000"/>
            </w:tcBorders>
            <w:tcMar>
              <w:top w:w="15" w:type="dxa"/>
              <w:left w:w="15" w:type="dxa"/>
              <w:bottom w:w="15" w:type="dxa"/>
              <w:right w:w="15" w:type="dxa"/>
            </w:tcMar>
          </w:tcPr>
          <w:p w14:paraId="5FB25EB1" w14:textId="1DFE54F3"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Evaluarea fiecărei Oferte</w:t>
            </w:r>
            <w:r w:rsidR="00E30EA6" w:rsidRPr="008041CD">
              <w:rPr>
                <w:rFonts w:eastAsia="Times New Roman" w:cstheme="minorHAnsi"/>
                <w:lang w:val="pl-PL"/>
              </w:rPr>
              <w:t xml:space="preserve"> </w:t>
            </w:r>
            <w:r w:rsidRPr="008041CD">
              <w:rPr>
                <w:rFonts w:eastAsia="Times New Roman" w:cstheme="minorHAnsi"/>
                <w:lang w:val="pl-PL"/>
              </w:rPr>
              <w:t>se va face în conformitate cu cerinţele specifice prevăzute la secţiunea III.1 CONDIŢII DE PARTICIPARE din prezentele Instrucţiuni către Ofertanţi</w:t>
            </w:r>
            <w:r w:rsidR="00E30EA6" w:rsidRPr="008041CD">
              <w:rPr>
                <w:rFonts w:eastAsia="Times New Roman" w:cstheme="minorHAnsi"/>
                <w:lang w:val="pl-PL"/>
              </w:rPr>
              <w:t xml:space="preserve"> </w:t>
            </w:r>
            <w:r w:rsidR="00147583" w:rsidRPr="008041CD">
              <w:rPr>
                <w:rFonts w:eastAsia="Times New Roman" w:cstheme="minorHAnsi"/>
                <w:lang w:val="pl-PL"/>
              </w:rPr>
              <w:t xml:space="preserve">şi la Secţiunea III.1. </w:t>
            </w:r>
            <w:r w:rsidRPr="008041CD">
              <w:rPr>
                <w:rFonts w:eastAsia="Times New Roman" w:cstheme="minorHAnsi"/>
                <w:lang w:val="pl-PL"/>
              </w:rPr>
              <w:t>Condiţii de participare din Anunţul de participare asociat acestei proceduri.</w:t>
            </w:r>
          </w:p>
        </w:tc>
      </w:tr>
      <w:tr w:rsidR="00CC265A" w:rsidRPr="00CC265A" w14:paraId="549EB3C1" w14:textId="77777777" w:rsidTr="00F2568B">
        <w:trPr>
          <w:trHeight w:val="45"/>
          <w:tblCellSpacing w:w="0" w:type="auto"/>
        </w:trPr>
        <w:tc>
          <w:tcPr>
            <w:tcW w:w="2550" w:type="dxa"/>
            <w:tcBorders>
              <w:bottom w:val="single" w:sz="8" w:space="0" w:color="000000"/>
              <w:right w:val="single" w:sz="8" w:space="0" w:color="000000"/>
            </w:tcBorders>
            <w:tcMar>
              <w:top w:w="15" w:type="dxa"/>
              <w:left w:w="15" w:type="dxa"/>
              <w:bottom w:w="15" w:type="dxa"/>
              <w:right w:w="15" w:type="dxa"/>
            </w:tcMar>
          </w:tcPr>
          <w:p w14:paraId="481A01D5" w14:textId="77777777" w:rsidR="004F72D2" w:rsidRPr="008041CD" w:rsidRDefault="004F72D2" w:rsidP="00247108">
            <w:pPr>
              <w:spacing w:after="200" w:line="240" w:lineRule="auto"/>
              <w:rPr>
                <w:rFonts w:eastAsia="Times New Roman" w:cstheme="minorHAnsi"/>
                <w:lang w:val="pl-PL"/>
              </w:rPr>
            </w:pPr>
          </w:p>
        </w:tc>
        <w:tc>
          <w:tcPr>
            <w:tcW w:w="7405" w:type="dxa"/>
            <w:tcBorders>
              <w:bottom w:val="single" w:sz="8" w:space="0" w:color="000000"/>
              <w:right w:val="single" w:sz="8" w:space="0" w:color="000000"/>
            </w:tcBorders>
            <w:tcMar>
              <w:top w:w="15" w:type="dxa"/>
              <w:left w:w="15" w:type="dxa"/>
              <w:bottom w:w="15" w:type="dxa"/>
              <w:right w:w="15" w:type="dxa"/>
            </w:tcMar>
          </w:tcPr>
          <w:p w14:paraId="28C5219F"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Cerinţele minime de calificare referitoare la:</w:t>
            </w:r>
          </w:p>
          <w:p w14:paraId="2DA7910D"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i. Motivele de excludere,</w:t>
            </w:r>
          </w:p>
          <w:p w14:paraId="107473B8" w14:textId="461DB373"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ii. Capacitatea de exercitare a activităţii profesionale</w:t>
            </w:r>
            <w:r w:rsidR="008041CD" w:rsidRPr="008041CD">
              <w:rPr>
                <w:rFonts w:eastAsia="Times New Roman" w:cstheme="minorHAnsi"/>
                <w:lang w:val="pl-PL"/>
              </w:rPr>
              <w:t xml:space="preserve"> </w:t>
            </w:r>
          </w:p>
          <w:p w14:paraId="5E882512"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vor fi verificate:</w:t>
            </w:r>
          </w:p>
          <w:p w14:paraId="28030B77" w14:textId="410DABF2"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i. pentru fiecare operator economic implicat în fiecare Oferta</w:t>
            </w:r>
            <w:r w:rsidR="00E30EA6" w:rsidRPr="008041CD">
              <w:rPr>
                <w:rFonts w:eastAsia="Times New Roman" w:cstheme="minorHAnsi"/>
                <w:lang w:val="pl-PL"/>
              </w:rPr>
              <w:t xml:space="preserve"> </w:t>
            </w:r>
            <w:r w:rsidRPr="008041CD">
              <w:rPr>
                <w:rFonts w:eastAsia="Times New Roman" w:cstheme="minorHAnsi"/>
                <w:lang w:val="pl-PL"/>
              </w:rPr>
              <w:t>primită, indiferent de rolul acestuia</w:t>
            </w:r>
            <w:r w:rsidR="00147583" w:rsidRPr="008041CD">
              <w:rPr>
                <w:rFonts w:eastAsia="Times New Roman" w:cstheme="minorHAnsi"/>
                <w:lang w:val="pl-PL"/>
              </w:rPr>
              <w:t xml:space="preserve"> </w:t>
            </w:r>
            <w:r w:rsidRPr="008041CD">
              <w:rPr>
                <w:rFonts w:eastAsia="Times New Roman" w:cstheme="minorHAnsi"/>
                <w:lang w:val="pl-PL"/>
              </w:rPr>
              <w:t>(Ofertant individual, membru al unei Asocieri, Terţ susţinător, Subcontractant);</w:t>
            </w:r>
          </w:p>
          <w:p w14:paraId="1E3AE638" w14:textId="5CB8BE77" w:rsidR="004F72D2" w:rsidRPr="008041CD" w:rsidRDefault="004F72D2" w:rsidP="001D7A12">
            <w:pPr>
              <w:spacing w:before="25" w:after="0" w:line="240" w:lineRule="auto"/>
              <w:ind w:left="106" w:right="65"/>
              <w:rPr>
                <w:rFonts w:eastAsia="Times New Roman" w:cstheme="minorHAnsi"/>
                <w:lang w:val="pl-PL"/>
              </w:rPr>
            </w:pPr>
            <w:r w:rsidRPr="008041CD">
              <w:rPr>
                <w:rFonts w:eastAsia="Times New Roman" w:cstheme="minorHAnsi"/>
                <w:lang w:val="pl-PL"/>
              </w:rPr>
              <w:t>ii. pe baza dovezilor preliminare prezentate de operatorii economici în cadrul DUAE (completat).</w:t>
            </w:r>
            <w:r w:rsidR="00B74DB8" w:rsidRPr="008041CD">
              <w:rPr>
                <w:rFonts w:eastAsia="Times New Roman" w:cstheme="minorHAnsi"/>
                <w:lang w:val="pl-PL"/>
              </w:rPr>
              <w:t xml:space="preserve"> </w:t>
            </w:r>
          </w:p>
        </w:tc>
      </w:tr>
      <w:tr w:rsidR="00CC265A" w:rsidRPr="00CC265A" w14:paraId="25A4DA94" w14:textId="77777777" w:rsidTr="00F2568B">
        <w:trPr>
          <w:trHeight w:val="45"/>
          <w:tblCellSpacing w:w="0" w:type="auto"/>
        </w:trPr>
        <w:tc>
          <w:tcPr>
            <w:tcW w:w="2550" w:type="dxa"/>
            <w:tcBorders>
              <w:bottom w:val="single" w:sz="8" w:space="0" w:color="000000"/>
              <w:right w:val="single" w:sz="8" w:space="0" w:color="000000"/>
            </w:tcBorders>
            <w:tcMar>
              <w:top w:w="15" w:type="dxa"/>
              <w:left w:w="15" w:type="dxa"/>
              <w:bottom w:w="15" w:type="dxa"/>
              <w:right w:w="15" w:type="dxa"/>
            </w:tcMar>
          </w:tcPr>
          <w:p w14:paraId="0641D0E5" w14:textId="77777777" w:rsidR="00A96ED0" w:rsidRPr="008041CD" w:rsidRDefault="00A96ED0" w:rsidP="00247108">
            <w:pPr>
              <w:spacing w:after="200" w:line="240" w:lineRule="auto"/>
              <w:rPr>
                <w:rFonts w:eastAsia="Times New Roman" w:cstheme="minorHAnsi"/>
                <w:lang w:val="pl-PL"/>
              </w:rPr>
            </w:pPr>
          </w:p>
        </w:tc>
        <w:tc>
          <w:tcPr>
            <w:tcW w:w="7405" w:type="dxa"/>
            <w:tcBorders>
              <w:bottom w:val="single" w:sz="8" w:space="0" w:color="000000"/>
              <w:right w:val="single" w:sz="8" w:space="0" w:color="000000"/>
            </w:tcBorders>
            <w:tcMar>
              <w:top w:w="15" w:type="dxa"/>
              <w:left w:w="15" w:type="dxa"/>
              <w:bottom w:w="15" w:type="dxa"/>
              <w:right w:w="15" w:type="dxa"/>
            </w:tcMar>
          </w:tcPr>
          <w:p w14:paraId="40A2B73B" w14:textId="77777777" w:rsidR="00A96ED0" w:rsidRPr="008041CD" w:rsidRDefault="00A96ED0" w:rsidP="00A96ED0">
            <w:pPr>
              <w:spacing w:before="25" w:after="0" w:line="240" w:lineRule="auto"/>
              <w:ind w:left="106" w:right="165"/>
              <w:jc w:val="both"/>
              <w:rPr>
                <w:rFonts w:eastAsia="Times New Roman" w:cstheme="minorHAnsi"/>
                <w:lang w:val="pl-PL"/>
              </w:rPr>
            </w:pPr>
            <w:r w:rsidRPr="008041CD">
              <w:rPr>
                <w:rFonts w:eastAsia="Times New Roman" w:cstheme="minorHAnsi"/>
                <w:lang w:val="pl-PL"/>
              </w:rPr>
              <w:t>Cerinţele minime de calificare referitoare la Situaţia economică şi financiară vor fi verificate:</w:t>
            </w:r>
          </w:p>
          <w:p w14:paraId="3D5C2647" w14:textId="77777777" w:rsidR="00A96ED0" w:rsidRPr="008041CD" w:rsidRDefault="00A96ED0" w:rsidP="00A96ED0">
            <w:pPr>
              <w:spacing w:before="25" w:after="0" w:line="240" w:lineRule="auto"/>
              <w:ind w:left="106" w:right="165"/>
              <w:jc w:val="both"/>
              <w:rPr>
                <w:rFonts w:eastAsia="Times New Roman" w:cstheme="minorHAnsi"/>
                <w:lang w:val="pl-PL"/>
              </w:rPr>
            </w:pPr>
            <w:r w:rsidRPr="008041CD">
              <w:rPr>
                <w:rFonts w:eastAsia="Times New Roman" w:cstheme="minorHAnsi"/>
                <w:lang w:val="pl-PL"/>
              </w:rPr>
              <w:t xml:space="preserve">i. pentru fiecare Ofertant (Ofertant individual, sau Asociere de operatori economici) care a prezentat o Ofertă </w:t>
            </w:r>
          </w:p>
          <w:p w14:paraId="13355573" w14:textId="77777777" w:rsidR="00A96ED0" w:rsidRPr="008041CD" w:rsidRDefault="00A96ED0" w:rsidP="00A96ED0">
            <w:pPr>
              <w:spacing w:before="25" w:after="0" w:line="240" w:lineRule="auto"/>
              <w:ind w:left="106" w:right="165"/>
              <w:jc w:val="both"/>
              <w:rPr>
                <w:rFonts w:eastAsia="Times New Roman" w:cstheme="minorHAnsi"/>
                <w:lang w:val="pl-PL"/>
              </w:rPr>
            </w:pPr>
            <w:r w:rsidRPr="008041CD">
              <w:rPr>
                <w:rFonts w:eastAsia="Times New Roman" w:cstheme="minorHAnsi"/>
                <w:lang w:val="pl-PL"/>
              </w:rPr>
              <w:t>ii. pe baza dovezilor preliminare prezentate de Ofertant în cadrul DUAE (completat) şi</w:t>
            </w:r>
          </w:p>
          <w:p w14:paraId="25F791E6" w14:textId="001BE696" w:rsidR="00A96ED0" w:rsidRPr="008041CD" w:rsidRDefault="00A96ED0" w:rsidP="00A96ED0">
            <w:pPr>
              <w:spacing w:before="25" w:after="0" w:line="240" w:lineRule="auto"/>
              <w:ind w:left="106" w:right="65"/>
              <w:rPr>
                <w:rFonts w:eastAsia="Times New Roman" w:cstheme="minorHAnsi"/>
                <w:lang w:val="pl-PL"/>
              </w:rPr>
            </w:pPr>
            <w:r w:rsidRPr="008041CD">
              <w:rPr>
                <w:rFonts w:eastAsia="Times New Roman" w:cstheme="minorHAnsi"/>
                <w:lang w:val="pl-PL"/>
              </w:rPr>
              <w:t>iii. [dacă este cazul] pe baza dovezilor preliminare prezentate în DUAE (completat) de Terţul Susţinător pe ale cărui capacităţi se bazează Ofertantul pentru a demonstra îndeplinirea cerinţei minime de calificare referitoare la situaţia economică şi financiară.</w:t>
            </w:r>
          </w:p>
        </w:tc>
      </w:tr>
      <w:tr w:rsidR="00CC265A" w:rsidRPr="00CC265A" w14:paraId="4139767C" w14:textId="77777777" w:rsidTr="00F2568B">
        <w:trPr>
          <w:trHeight w:val="45"/>
          <w:tblCellSpacing w:w="0" w:type="auto"/>
        </w:trPr>
        <w:tc>
          <w:tcPr>
            <w:tcW w:w="2550" w:type="dxa"/>
            <w:tcBorders>
              <w:bottom w:val="single" w:sz="8" w:space="0" w:color="000000"/>
              <w:right w:val="single" w:sz="8" w:space="0" w:color="000000"/>
            </w:tcBorders>
            <w:tcMar>
              <w:top w:w="15" w:type="dxa"/>
              <w:left w:w="15" w:type="dxa"/>
              <w:bottom w:w="15" w:type="dxa"/>
              <w:right w:w="15" w:type="dxa"/>
            </w:tcMar>
          </w:tcPr>
          <w:p w14:paraId="6762E2E7" w14:textId="77777777" w:rsidR="004F72D2" w:rsidRPr="008041CD" w:rsidRDefault="004F72D2" w:rsidP="00247108">
            <w:pPr>
              <w:spacing w:after="200" w:line="240" w:lineRule="auto"/>
              <w:rPr>
                <w:rFonts w:eastAsia="Times New Roman" w:cstheme="minorHAnsi"/>
                <w:lang w:val="pl-PL"/>
              </w:rPr>
            </w:pPr>
          </w:p>
        </w:tc>
        <w:tc>
          <w:tcPr>
            <w:tcW w:w="7405" w:type="dxa"/>
            <w:tcBorders>
              <w:bottom w:val="single" w:sz="8" w:space="0" w:color="000000"/>
              <w:right w:val="single" w:sz="8" w:space="0" w:color="000000"/>
            </w:tcBorders>
            <w:tcMar>
              <w:top w:w="15" w:type="dxa"/>
              <w:left w:w="15" w:type="dxa"/>
              <w:bottom w:w="15" w:type="dxa"/>
              <w:right w:w="15" w:type="dxa"/>
            </w:tcMar>
          </w:tcPr>
          <w:p w14:paraId="57A7B86B"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Cerinţele minime de calificare referitoare la Capacitatea tehnică şi/sau profesională vor fi verificate:</w:t>
            </w:r>
          </w:p>
          <w:p w14:paraId="585ACE6A" w14:textId="4A4BD938"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i. pentru fiecare Ofertant</w:t>
            </w:r>
            <w:r w:rsidR="00E30EA6" w:rsidRPr="008041CD">
              <w:rPr>
                <w:rFonts w:eastAsia="Times New Roman" w:cstheme="minorHAnsi"/>
                <w:lang w:val="pl-PL"/>
              </w:rPr>
              <w:t xml:space="preserve"> </w:t>
            </w:r>
            <w:r w:rsidRPr="008041CD">
              <w:rPr>
                <w:rFonts w:eastAsia="Times New Roman" w:cstheme="minorHAnsi"/>
                <w:lang w:val="pl-PL"/>
              </w:rPr>
              <w:t>(Ofertant individual, sau Asociere de operatori economici) care a prezentat o Ofertă</w:t>
            </w:r>
            <w:r w:rsidR="00E30EA6" w:rsidRPr="008041CD">
              <w:rPr>
                <w:rFonts w:eastAsia="Times New Roman" w:cstheme="minorHAnsi"/>
                <w:lang w:val="pl-PL"/>
              </w:rPr>
              <w:t xml:space="preserve"> </w:t>
            </w:r>
          </w:p>
          <w:p w14:paraId="2EADA7C7" w14:textId="45AB7FDB"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ii. pe baza dovezilor preliminare prezentate de Ofertant</w:t>
            </w:r>
            <w:r w:rsidR="00E30EA6" w:rsidRPr="008041CD">
              <w:rPr>
                <w:rFonts w:eastAsia="Times New Roman" w:cstheme="minorHAnsi"/>
                <w:lang w:val="pl-PL"/>
              </w:rPr>
              <w:t xml:space="preserve"> </w:t>
            </w:r>
            <w:r w:rsidRPr="008041CD">
              <w:rPr>
                <w:rFonts w:eastAsia="Times New Roman" w:cstheme="minorHAnsi"/>
                <w:lang w:val="pl-PL"/>
              </w:rPr>
              <w:t>în cadrul DUAE (completat) şi</w:t>
            </w:r>
          </w:p>
          <w:p w14:paraId="570A4D04" w14:textId="528D7B9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 xml:space="preserve">iii. </w:t>
            </w:r>
            <w:r w:rsidRPr="008041CD">
              <w:rPr>
                <w:rFonts w:eastAsia="Times New Roman" w:cstheme="minorHAnsi"/>
                <w:i/>
                <w:lang w:val="pl-PL"/>
              </w:rPr>
              <w:t>[dacă este cazul]</w:t>
            </w:r>
            <w:r w:rsidRPr="008041CD">
              <w:rPr>
                <w:rFonts w:eastAsia="Times New Roman" w:cstheme="minorHAnsi"/>
                <w:lang w:val="pl-PL"/>
              </w:rPr>
              <w:t xml:space="preserve"> pe baza dovezilor preliminare prezentate în DUAE (completat) de Terţul Susţinător pe ale cărui capacităţi se bazează Ofertantul</w:t>
            </w:r>
            <w:r w:rsidR="00E30EA6" w:rsidRPr="008041CD">
              <w:rPr>
                <w:rFonts w:eastAsia="Times New Roman" w:cstheme="minorHAnsi"/>
                <w:lang w:val="pl-PL"/>
              </w:rPr>
              <w:t xml:space="preserve"> </w:t>
            </w:r>
            <w:r w:rsidRPr="008041CD">
              <w:rPr>
                <w:rFonts w:eastAsia="Times New Roman" w:cstheme="minorHAnsi"/>
                <w:lang w:val="pl-PL"/>
              </w:rPr>
              <w:t>pentru a demonstra îndeplinirea cerinţei minime de calificare referitoare la capacitatea tehnică şi/sau profesională.</w:t>
            </w:r>
          </w:p>
        </w:tc>
      </w:tr>
      <w:tr w:rsidR="00CC265A" w:rsidRPr="00CC265A" w14:paraId="17FC4E7F" w14:textId="77777777" w:rsidTr="00F2568B">
        <w:trPr>
          <w:trHeight w:val="45"/>
          <w:tblCellSpacing w:w="0" w:type="auto"/>
        </w:trPr>
        <w:tc>
          <w:tcPr>
            <w:tcW w:w="2550" w:type="dxa"/>
            <w:tcBorders>
              <w:bottom w:val="single" w:sz="8" w:space="0" w:color="000000"/>
              <w:right w:val="single" w:sz="8" w:space="0" w:color="000000"/>
            </w:tcBorders>
            <w:tcMar>
              <w:top w:w="15" w:type="dxa"/>
              <w:left w:w="15" w:type="dxa"/>
              <w:bottom w:w="15" w:type="dxa"/>
              <w:right w:w="15" w:type="dxa"/>
            </w:tcMar>
          </w:tcPr>
          <w:p w14:paraId="1C6B8073" w14:textId="77777777" w:rsidR="004F72D2" w:rsidRPr="008041CD" w:rsidRDefault="004F72D2" w:rsidP="00247108">
            <w:pPr>
              <w:spacing w:before="25" w:after="0" w:line="240" w:lineRule="auto"/>
              <w:ind w:left="106"/>
              <w:rPr>
                <w:rFonts w:eastAsia="Times New Roman" w:cstheme="minorHAnsi"/>
                <w:lang w:val="pl-PL"/>
              </w:rPr>
            </w:pPr>
            <w:r w:rsidRPr="008041CD">
              <w:rPr>
                <w:rFonts w:eastAsia="Times New Roman" w:cstheme="minorHAnsi"/>
                <w:lang w:val="pl-PL"/>
              </w:rPr>
              <w:t>Evaluarea Propunerilor Tehnice</w:t>
            </w:r>
          </w:p>
        </w:tc>
        <w:tc>
          <w:tcPr>
            <w:tcW w:w="7405" w:type="dxa"/>
            <w:tcBorders>
              <w:bottom w:val="single" w:sz="8" w:space="0" w:color="000000"/>
              <w:right w:val="single" w:sz="8" w:space="0" w:color="000000"/>
            </w:tcBorders>
            <w:tcMar>
              <w:top w:w="15" w:type="dxa"/>
              <w:left w:w="15" w:type="dxa"/>
              <w:bottom w:w="15" w:type="dxa"/>
              <w:right w:w="15" w:type="dxa"/>
            </w:tcMar>
          </w:tcPr>
          <w:p w14:paraId="632B7BFD"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Pe parcursul evaluării, Comisia de evaluare va verifica dacă Propunerea Tehnică:</w:t>
            </w:r>
          </w:p>
          <w:p w14:paraId="16408C4D"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i. este depusă în conformitate cu prevederile Documentaţiei de atribuire;</w:t>
            </w:r>
          </w:p>
          <w:p w14:paraId="45533552"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lastRenderedPageBreak/>
              <w:t>ii. se referă la întregul obiect al Contractului. Nu se acceptă Propuneri Tehnice care se referă numai la o parte din obiectul Contractului.</w:t>
            </w:r>
          </w:p>
          <w:p w14:paraId="24317258"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iii. Demonstrează îndeplinirea tuturor cerinţelor minime din Caietul de sarcini.</w:t>
            </w:r>
          </w:p>
        </w:tc>
      </w:tr>
      <w:tr w:rsidR="00CC265A" w:rsidRPr="00CC265A" w14:paraId="45BE31AA" w14:textId="77777777" w:rsidTr="00F2568B">
        <w:trPr>
          <w:trHeight w:val="45"/>
          <w:tblCellSpacing w:w="0" w:type="auto"/>
        </w:trPr>
        <w:tc>
          <w:tcPr>
            <w:tcW w:w="2550" w:type="dxa"/>
            <w:tcBorders>
              <w:bottom w:val="single" w:sz="8" w:space="0" w:color="000000"/>
              <w:right w:val="single" w:sz="8" w:space="0" w:color="000000"/>
            </w:tcBorders>
            <w:tcMar>
              <w:top w:w="15" w:type="dxa"/>
              <w:left w:w="15" w:type="dxa"/>
              <w:bottom w:w="15" w:type="dxa"/>
              <w:right w:w="15" w:type="dxa"/>
            </w:tcMar>
          </w:tcPr>
          <w:p w14:paraId="455C1E46" w14:textId="77777777" w:rsidR="004F72D2" w:rsidRPr="008041CD" w:rsidRDefault="004F72D2" w:rsidP="00247108">
            <w:pPr>
              <w:spacing w:after="200" w:line="240" w:lineRule="auto"/>
              <w:rPr>
                <w:rFonts w:eastAsia="Times New Roman" w:cstheme="minorHAnsi"/>
                <w:lang w:val="pl-PL"/>
              </w:rPr>
            </w:pPr>
          </w:p>
        </w:tc>
        <w:tc>
          <w:tcPr>
            <w:tcW w:w="7405" w:type="dxa"/>
            <w:tcBorders>
              <w:bottom w:val="single" w:sz="8" w:space="0" w:color="000000"/>
              <w:right w:val="single" w:sz="8" w:space="0" w:color="000000"/>
            </w:tcBorders>
            <w:tcMar>
              <w:top w:w="15" w:type="dxa"/>
              <w:left w:w="15" w:type="dxa"/>
              <w:bottom w:w="15" w:type="dxa"/>
              <w:right w:w="15" w:type="dxa"/>
            </w:tcMar>
          </w:tcPr>
          <w:p w14:paraId="7A024FD9" w14:textId="77777777" w:rsidR="004F72D2" w:rsidRPr="008041CD" w:rsidRDefault="004F72D2" w:rsidP="00247108">
            <w:pPr>
              <w:spacing w:before="25" w:after="0" w:line="240" w:lineRule="auto"/>
              <w:ind w:left="106"/>
              <w:rPr>
                <w:rFonts w:eastAsia="Times New Roman" w:cstheme="minorHAnsi"/>
                <w:lang w:val="pl-PL"/>
              </w:rPr>
            </w:pPr>
            <w:r w:rsidRPr="008041CD">
              <w:rPr>
                <w:rFonts w:eastAsia="Times New Roman" w:cstheme="minorHAnsi"/>
                <w:lang w:val="pl-PL"/>
              </w:rPr>
              <w:t>Dacă este cazul, Entitatea Contractantă transmite Ofertanţilor prin intermediul SEAP clarificări cu privire la Propunerile Tehnice în vederea finalizării evaluării acestora. Ofertanţii transmit răspunsul prin intermediul SEAP, după cum este descris mai jos la secţiunea Clarificări solicitate de Entitatea Contractantă Ofertanţilor.</w:t>
            </w:r>
          </w:p>
        </w:tc>
      </w:tr>
      <w:tr w:rsidR="00CC265A" w:rsidRPr="00CC265A" w14:paraId="49FCCB16" w14:textId="77777777" w:rsidTr="00F2568B">
        <w:trPr>
          <w:trHeight w:val="45"/>
          <w:tblCellSpacing w:w="0" w:type="auto"/>
        </w:trPr>
        <w:tc>
          <w:tcPr>
            <w:tcW w:w="2550" w:type="dxa"/>
            <w:tcBorders>
              <w:bottom w:val="single" w:sz="8" w:space="0" w:color="000000"/>
              <w:right w:val="single" w:sz="8" w:space="0" w:color="000000"/>
            </w:tcBorders>
            <w:tcMar>
              <w:top w:w="15" w:type="dxa"/>
              <w:left w:w="15" w:type="dxa"/>
              <w:bottom w:w="15" w:type="dxa"/>
              <w:right w:w="15" w:type="dxa"/>
            </w:tcMar>
          </w:tcPr>
          <w:p w14:paraId="2C842E16" w14:textId="77777777" w:rsidR="004F72D2" w:rsidRPr="008041CD" w:rsidRDefault="004F72D2" w:rsidP="00247108">
            <w:pPr>
              <w:spacing w:after="200" w:line="240" w:lineRule="auto"/>
              <w:rPr>
                <w:rFonts w:eastAsia="Times New Roman" w:cstheme="minorHAnsi"/>
                <w:lang w:val="pl-PL"/>
              </w:rPr>
            </w:pPr>
          </w:p>
        </w:tc>
        <w:tc>
          <w:tcPr>
            <w:tcW w:w="7405" w:type="dxa"/>
            <w:tcBorders>
              <w:bottom w:val="single" w:sz="8" w:space="0" w:color="000000"/>
              <w:right w:val="single" w:sz="8" w:space="0" w:color="000000"/>
            </w:tcBorders>
            <w:tcMar>
              <w:top w:w="15" w:type="dxa"/>
              <w:left w:w="15" w:type="dxa"/>
              <w:bottom w:w="15" w:type="dxa"/>
              <w:right w:w="15" w:type="dxa"/>
            </w:tcMar>
          </w:tcPr>
          <w:p w14:paraId="65E8C7F9"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La finalul evaluării Propunerilor Tehnice, Entitatea Contractantă introduce în SEAP numele Ofertanţilor ale căror oferte sunt admisibile, precum şi ale Ofertanţilor ale căror oferte au fost declarate inacceptabile sau neconforme.</w:t>
            </w:r>
          </w:p>
          <w:p w14:paraId="2E4C8E53"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Ofertanţii vor primi notificări transmise automat de SEAP cu privire la rezultatul evaluării Propunerilor Tehnice.</w:t>
            </w:r>
          </w:p>
        </w:tc>
      </w:tr>
      <w:tr w:rsidR="00CC265A" w:rsidRPr="00CC265A" w14:paraId="2F82F834" w14:textId="77777777" w:rsidTr="00F2568B">
        <w:trPr>
          <w:trHeight w:val="45"/>
          <w:tblCellSpacing w:w="0" w:type="auto"/>
        </w:trPr>
        <w:tc>
          <w:tcPr>
            <w:tcW w:w="2550" w:type="dxa"/>
            <w:tcBorders>
              <w:bottom w:val="single" w:sz="8" w:space="0" w:color="000000"/>
              <w:right w:val="single" w:sz="8" w:space="0" w:color="000000"/>
            </w:tcBorders>
            <w:tcMar>
              <w:top w:w="15" w:type="dxa"/>
              <w:left w:w="15" w:type="dxa"/>
              <w:bottom w:w="15" w:type="dxa"/>
              <w:right w:w="15" w:type="dxa"/>
            </w:tcMar>
          </w:tcPr>
          <w:p w14:paraId="0207E908" w14:textId="77777777" w:rsidR="004F72D2" w:rsidRPr="008041CD" w:rsidRDefault="004F72D2" w:rsidP="00247108">
            <w:pPr>
              <w:spacing w:before="25" w:after="0" w:line="240" w:lineRule="auto"/>
              <w:ind w:left="106"/>
              <w:rPr>
                <w:rFonts w:eastAsia="Times New Roman" w:cstheme="minorHAnsi"/>
                <w:lang w:val="pl-PL"/>
              </w:rPr>
            </w:pPr>
            <w:r w:rsidRPr="008041CD">
              <w:rPr>
                <w:rFonts w:eastAsia="Times New Roman" w:cstheme="minorHAnsi"/>
                <w:lang w:val="pl-PL"/>
              </w:rPr>
              <w:t>Evaluarea Propunerilor Financiare</w:t>
            </w:r>
          </w:p>
        </w:tc>
        <w:tc>
          <w:tcPr>
            <w:tcW w:w="7405" w:type="dxa"/>
            <w:tcBorders>
              <w:bottom w:val="single" w:sz="8" w:space="0" w:color="000000"/>
              <w:right w:val="single" w:sz="8" w:space="0" w:color="000000"/>
            </w:tcBorders>
            <w:tcMar>
              <w:top w:w="15" w:type="dxa"/>
              <w:left w:w="15" w:type="dxa"/>
              <w:bottom w:w="15" w:type="dxa"/>
              <w:right w:w="15" w:type="dxa"/>
            </w:tcMar>
          </w:tcPr>
          <w:p w14:paraId="048389D0" w14:textId="77777777" w:rsidR="004F72D2" w:rsidRPr="008041CD" w:rsidRDefault="004F72D2" w:rsidP="00AA0E79">
            <w:pPr>
              <w:spacing w:before="25" w:after="0" w:line="240" w:lineRule="auto"/>
              <w:ind w:left="106" w:right="155"/>
              <w:rPr>
                <w:rFonts w:eastAsia="Times New Roman" w:cstheme="minorHAnsi"/>
                <w:lang w:val="pl-PL"/>
              </w:rPr>
            </w:pPr>
            <w:r w:rsidRPr="008041CD">
              <w:rPr>
                <w:rFonts w:eastAsia="Times New Roman" w:cstheme="minorHAnsi"/>
                <w:lang w:val="pl-PL"/>
              </w:rPr>
              <w:t>După notificarea rezultatului evaluării Propunerilor Tehnice, propunerile financiare se decriptează şi sunt vizibile, în SEAP, Entităţii Contractante împreună cu documentele de fundamentare.</w:t>
            </w:r>
          </w:p>
          <w:p w14:paraId="454AA2FE" w14:textId="77777777" w:rsidR="004F72D2" w:rsidRPr="008041CD" w:rsidRDefault="004F72D2" w:rsidP="00AA0E79">
            <w:pPr>
              <w:spacing w:before="25" w:after="0" w:line="240" w:lineRule="auto"/>
              <w:ind w:left="106" w:right="155"/>
              <w:rPr>
                <w:rFonts w:eastAsia="Times New Roman" w:cstheme="minorHAnsi"/>
                <w:lang w:val="pl-PL"/>
              </w:rPr>
            </w:pPr>
            <w:r w:rsidRPr="008041CD">
              <w:rPr>
                <w:rFonts w:eastAsia="Times New Roman" w:cstheme="minorHAnsi"/>
                <w:lang w:val="pl-PL"/>
              </w:rPr>
              <w:t>Pe parcursul evaluării, Comisia de evaluare va verifica dacă Propunerea Financiară:</w:t>
            </w:r>
          </w:p>
          <w:p w14:paraId="5B5BBE1C" w14:textId="77777777" w:rsidR="004F72D2" w:rsidRPr="008041CD" w:rsidRDefault="004F72D2" w:rsidP="00AA0E79">
            <w:pPr>
              <w:spacing w:before="25" w:after="0" w:line="240" w:lineRule="auto"/>
              <w:ind w:left="106" w:right="155"/>
              <w:rPr>
                <w:rFonts w:eastAsia="Times New Roman" w:cstheme="minorHAnsi"/>
                <w:lang w:val="pl-PL"/>
              </w:rPr>
            </w:pPr>
            <w:r w:rsidRPr="008041CD">
              <w:rPr>
                <w:rFonts w:eastAsia="Times New Roman" w:cstheme="minorHAnsi"/>
                <w:lang w:val="pl-PL"/>
              </w:rPr>
              <w:t>i. se referă la întregul obiect al Contractului. Nu se acceptă Propuneri Financiare care se referă numai la o parte din obiectul Contractului.</w:t>
            </w:r>
          </w:p>
          <w:p w14:paraId="69990C8A" w14:textId="77777777" w:rsidR="004F72D2" w:rsidRPr="008041CD" w:rsidRDefault="004F72D2" w:rsidP="00AA0E79">
            <w:pPr>
              <w:spacing w:before="25" w:after="0" w:line="240" w:lineRule="auto"/>
              <w:ind w:left="106" w:right="155"/>
              <w:rPr>
                <w:rFonts w:eastAsia="Times New Roman" w:cstheme="minorHAnsi"/>
                <w:lang w:val="pl-PL"/>
              </w:rPr>
            </w:pPr>
            <w:r w:rsidRPr="008041CD">
              <w:rPr>
                <w:rFonts w:eastAsia="Times New Roman" w:cstheme="minorHAnsi"/>
                <w:lang w:val="pl-PL"/>
              </w:rPr>
              <w:t>ii. Este corelată cu informaţiile incluse în Propunerea Tehnică. Toate serviciile descrise în Propunerea Tehnică trebuie acoperite prin preţuri în Propunerea Financiară.</w:t>
            </w:r>
          </w:p>
        </w:tc>
      </w:tr>
      <w:tr w:rsidR="00CC265A" w:rsidRPr="00CC265A" w14:paraId="010C6F44" w14:textId="77777777" w:rsidTr="00F2568B">
        <w:trPr>
          <w:trHeight w:val="45"/>
          <w:tblCellSpacing w:w="0" w:type="auto"/>
        </w:trPr>
        <w:tc>
          <w:tcPr>
            <w:tcW w:w="2550" w:type="dxa"/>
            <w:tcBorders>
              <w:bottom w:val="single" w:sz="8" w:space="0" w:color="000000"/>
              <w:right w:val="single" w:sz="8" w:space="0" w:color="000000"/>
            </w:tcBorders>
            <w:tcMar>
              <w:top w:w="15" w:type="dxa"/>
              <w:left w:w="15" w:type="dxa"/>
              <w:bottom w:w="15" w:type="dxa"/>
              <w:right w:w="15" w:type="dxa"/>
            </w:tcMar>
          </w:tcPr>
          <w:p w14:paraId="4E78B636" w14:textId="77777777" w:rsidR="004F72D2" w:rsidRPr="008041CD" w:rsidRDefault="004F72D2" w:rsidP="00247108">
            <w:pPr>
              <w:spacing w:after="200" w:line="240" w:lineRule="auto"/>
              <w:rPr>
                <w:rFonts w:eastAsia="Times New Roman" w:cstheme="minorHAnsi"/>
                <w:lang w:val="pl-PL"/>
              </w:rPr>
            </w:pPr>
          </w:p>
        </w:tc>
        <w:tc>
          <w:tcPr>
            <w:tcW w:w="7405" w:type="dxa"/>
            <w:tcBorders>
              <w:bottom w:val="single" w:sz="8" w:space="0" w:color="000000"/>
              <w:right w:val="single" w:sz="8" w:space="0" w:color="000000"/>
            </w:tcBorders>
            <w:tcMar>
              <w:top w:w="15" w:type="dxa"/>
              <w:left w:w="15" w:type="dxa"/>
              <w:bottom w:w="15" w:type="dxa"/>
              <w:right w:w="15" w:type="dxa"/>
            </w:tcMar>
          </w:tcPr>
          <w:p w14:paraId="07F30EDC"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Entitatea Contractantă poate solicita clarificări/completări ale informaţiilor prezentate de Ofertanţi cu privire la Propunerile Financiare.</w:t>
            </w:r>
          </w:p>
          <w:p w14:paraId="128DCE37"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Solicitarea de clarificări se realizează prin intermediul SEAP.</w:t>
            </w:r>
          </w:p>
          <w:p w14:paraId="652CC19C"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Ofertanţii transmit răspunsul prin intermediul SEAP, după cum este descris mai jos la secţiunea Clarificări solicitate de Entitatea Contractantă Ofertanţilor.</w:t>
            </w:r>
          </w:p>
        </w:tc>
      </w:tr>
      <w:tr w:rsidR="00CC265A" w:rsidRPr="00CC265A" w14:paraId="5A41A4E6" w14:textId="77777777" w:rsidTr="00F2568B">
        <w:trPr>
          <w:trHeight w:val="45"/>
          <w:tblCellSpacing w:w="0" w:type="auto"/>
        </w:trPr>
        <w:tc>
          <w:tcPr>
            <w:tcW w:w="2550" w:type="dxa"/>
            <w:tcBorders>
              <w:bottom w:val="single" w:sz="8" w:space="0" w:color="000000"/>
              <w:right w:val="single" w:sz="8" w:space="0" w:color="000000"/>
            </w:tcBorders>
            <w:tcMar>
              <w:top w:w="15" w:type="dxa"/>
              <w:left w:w="15" w:type="dxa"/>
              <w:bottom w:w="15" w:type="dxa"/>
              <w:right w:w="15" w:type="dxa"/>
            </w:tcMar>
          </w:tcPr>
          <w:p w14:paraId="55154544" w14:textId="77777777" w:rsidR="004F72D2" w:rsidRPr="008041CD" w:rsidRDefault="004F72D2" w:rsidP="00247108">
            <w:pPr>
              <w:spacing w:before="25" w:after="0" w:line="240" w:lineRule="auto"/>
              <w:ind w:left="106"/>
              <w:rPr>
                <w:rFonts w:eastAsia="Times New Roman" w:cstheme="minorHAnsi"/>
                <w:lang w:val="pl-PL"/>
              </w:rPr>
            </w:pPr>
            <w:r w:rsidRPr="008041CD">
              <w:rPr>
                <w:rFonts w:eastAsia="Times New Roman" w:cstheme="minorHAnsi"/>
                <w:lang w:val="pl-PL"/>
              </w:rPr>
              <w:t>Aplicarea criteriului de atribuire</w:t>
            </w:r>
          </w:p>
        </w:tc>
        <w:tc>
          <w:tcPr>
            <w:tcW w:w="7405" w:type="dxa"/>
            <w:tcBorders>
              <w:bottom w:val="single" w:sz="8" w:space="0" w:color="000000"/>
              <w:right w:val="single" w:sz="8" w:space="0" w:color="000000"/>
            </w:tcBorders>
            <w:tcMar>
              <w:top w:w="15" w:type="dxa"/>
              <w:left w:w="15" w:type="dxa"/>
              <w:bottom w:w="15" w:type="dxa"/>
              <w:right w:w="15" w:type="dxa"/>
            </w:tcMar>
          </w:tcPr>
          <w:p w14:paraId="2C0F1912" w14:textId="164398F1" w:rsidR="004F72D2" w:rsidRPr="008041CD" w:rsidRDefault="004F72D2" w:rsidP="00247108">
            <w:pPr>
              <w:spacing w:before="25" w:after="0" w:line="240" w:lineRule="auto"/>
              <w:ind w:left="106"/>
              <w:rPr>
                <w:rFonts w:eastAsia="Times New Roman" w:cstheme="minorHAnsi"/>
                <w:lang w:val="pl-PL"/>
              </w:rPr>
            </w:pPr>
            <w:r w:rsidRPr="008041CD">
              <w:rPr>
                <w:rFonts w:eastAsia="Times New Roman" w:cstheme="minorHAnsi"/>
                <w:lang w:val="pl-PL"/>
              </w:rPr>
              <w:t>Entitatea contractantă stabileşte oferta câştigătoare pe baza criteriului de atribuire şi a factorilor de evaluare precizaţi în Documentaţia de atribuire şi Anunţul de participare, dacă sunt îndeplinite în mod cumulativ condiţiile prevăzute la art. 219 alin. (1) din Legea nr. 99/2016.</w:t>
            </w:r>
          </w:p>
        </w:tc>
      </w:tr>
      <w:tr w:rsidR="00CC265A" w:rsidRPr="00CC265A" w14:paraId="63FEA03B" w14:textId="77777777" w:rsidTr="00F2568B">
        <w:trPr>
          <w:trHeight w:val="45"/>
          <w:tblCellSpacing w:w="0" w:type="auto"/>
        </w:trPr>
        <w:tc>
          <w:tcPr>
            <w:tcW w:w="2550" w:type="dxa"/>
            <w:tcBorders>
              <w:bottom w:val="single" w:sz="8" w:space="0" w:color="000000"/>
              <w:right w:val="single" w:sz="8" w:space="0" w:color="000000"/>
            </w:tcBorders>
            <w:tcMar>
              <w:top w:w="15" w:type="dxa"/>
              <w:left w:w="15" w:type="dxa"/>
              <w:bottom w:w="15" w:type="dxa"/>
              <w:right w:w="15" w:type="dxa"/>
            </w:tcMar>
          </w:tcPr>
          <w:p w14:paraId="235FF1D5" w14:textId="77777777" w:rsidR="004F72D2" w:rsidRPr="008041CD" w:rsidRDefault="004F72D2" w:rsidP="00247108">
            <w:pPr>
              <w:spacing w:before="25" w:after="0" w:line="240" w:lineRule="auto"/>
              <w:ind w:left="106"/>
              <w:rPr>
                <w:rFonts w:eastAsia="Times New Roman" w:cstheme="minorHAnsi"/>
                <w:lang w:val="pl-PL"/>
              </w:rPr>
            </w:pPr>
            <w:r w:rsidRPr="008041CD">
              <w:rPr>
                <w:rFonts w:eastAsia="Times New Roman" w:cstheme="minorHAnsi"/>
                <w:lang w:val="pl-PL"/>
              </w:rPr>
              <w:t>Clarificări solicitate de Entitatea Contractantă Ofertanţilor</w:t>
            </w:r>
          </w:p>
        </w:tc>
        <w:tc>
          <w:tcPr>
            <w:tcW w:w="7405" w:type="dxa"/>
            <w:tcBorders>
              <w:bottom w:val="single" w:sz="8" w:space="0" w:color="000000"/>
              <w:right w:val="single" w:sz="8" w:space="0" w:color="000000"/>
            </w:tcBorders>
            <w:tcMar>
              <w:top w:w="15" w:type="dxa"/>
              <w:left w:w="15" w:type="dxa"/>
              <w:bottom w:w="15" w:type="dxa"/>
              <w:right w:w="15" w:type="dxa"/>
            </w:tcMar>
          </w:tcPr>
          <w:p w14:paraId="32CD4FE5"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b/>
                <w:lang w:val="pl-PL"/>
              </w:rPr>
              <w:t>Ca regulă generală</w:t>
            </w:r>
            <w:r w:rsidRPr="008041CD">
              <w:rPr>
                <w:rFonts w:eastAsia="Times New Roman" w:cstheme="minorHAnsi"/>
                <w:lang w:val="pl-PL"/>
              </w:rPr>
              <w:t>, pe parcursul evaluării Entitatea Contractantă poate transmite Ofertanţilor solicitări de clarificări utilizând funcţionalităţile platformei SEAP.</w:t>
            </w:r>
          </w:p>
          <w:p w14:paraId="097EE407"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Răspunsul Ofertantului trebuie sa fie încărcat în SEAP în format electronic în aceeaşi secţiune, înainte de termenul-limită stabilit de Entitatea Contractantă, semnat cu semnătură electronică extinsă, bazată pe un certificat calificat, emis de un furnizor acreditat de servicii de certificare pentru o persoană autorizată în mod corespunzător să semneze în numele Ofertantului.</w:t>
            </w:r>
          </w:p>
        </w:tc>
      </w:tr>
      <w:tr w:rsidR="00CC265A" w:rsidRPr="00CC265A" w14:paraId="08C2E5EA" w14:textId="77777777" w:rsidTr="00F2568B">
        <w:trPr>
          <w:trHeight w:val="45"/>
          <w:tblCellSpacing w:w="0" w:type="auto"/>
        </w:trPr>
        <w:tc>
          <w:tcPr>
            <w:tcW w:w="2550" w:type="dxa"/>
            <w:tcBorders>
              <w:bottom w:val="single" w:sz="8" w:space="0" w:color="000000"/>
              <w:right w:val="single" w:sz="8" w:space="0" w:color="000000"/>
            </w:tcBorders>
            <w:tcMar>
              <w:top w:w="15" w:type="dxa"/>
              <w:left w:w="15" w:type="dxa"/>
              <w:bottom w:w="15" w:type="dxa"/>
              <w:right w:w="15" w:type="dxa"/>
            </w:tcMar>
          </w:tcPr>
          <w:p w14:paraId="64424AED" w14:textId="77777777" w:rsidR="004F72D2" w:rsidRPr="008041CD" w:rsidRDefault="004F72D2" w:rsidP="00247108">
            <w:pPr>
              <w:spacing w:after="200" w:line="240" w:lineRule="auto"/>
              <w:rPr>
                <w:rFonts w:eastAsia="Times New Roman" w:cstheme="minorHAnsi"/>
                <w:lang w:val="pl-PL"/>
              </w:rPr>
            </w:pPr>
          </w:p>
        </w:tc>
        <w:tc>
          <w:tcPr>
            <w:tcW w:w="7405" w:type="dxa"/>
            <w:tcBorders>
              <w:bottom w:val="single" w:sz="8" w:space="0" w:color="000000"/>
              <w:right w:val="single" w:sz="8" w:space="0" w:color="000000"/>
            </w:tcBorders>
            <w:tcMar>
              <w:top w:w="15" w:type="dxa"/>
              <w:left w:w="15" w:type="dxa"/>
              <w:bottom w:w="15" w:type="dxa"/>
              <w:right w:w="15" w:type="dxa"/>
            </w:tcMar>
          </w:tcPr>
          <w:p w14:paraId="5E414362" w14:textId="04C3E719" w:rsidR="004F72D2" w:rsidRPr="008041CD" w:rsidRDefault="00945437" w:rsidP="00AA0E79">
            <w:pPr>
              <w:spacing w:before="25" w:after="0" w:line="240" w:lineRule="auto"/>
              <w:ind w:left="106" w:right="65"/>
              <w:rPr>
                <w:rFonts w:eastAsia="Times New Roman" w:cstheme="minorHAnsi"/>
                <w:lang w:val="pl-PL"/>
              </w:rPr>
            </w:pPr>
            <w:r w:rsidRPr="008041CD">
              <w:rPr>
                <w:rFonts w:eastAsia="Times New Roman" w:cstheme="minorHAnsi"/>
                <w:lang w:val="pl-PL"/>
              </w:rPr>
              <w:t>S</w:t>
            </w:r>
            <w:r w:rsidR="004F72D2" w:rsidRPr="008041CD">
              <w:rPr>
                <w:rFonts w:eastAsia="Times New Roman" w:cstheme="minorHAnsi"/>
                <w:lang w:val="pl-PL"/>
              </w:rPr>
              <w:t xml:space="preserve">olicitarea de clarificări a Entităţii Contractante şi răspunsul Ofertantului vor fi </w:t>
            </w:r>
            <w:r w:rsidR="004F72D2" w:rsidRPr="008041CD">
              <w:rPr>
                <w:rFonts w:eastAsia="Times New Roman" w:cstheme="minorHAnsi"/>
                <w:b/>
                <w:lang w:val="pl-PL"/>
              </w:rPr>
              <w:t>realizate în scris</w:t>
            </w:r>
            <w:r w:rsidR="004F72D2" w:rsidRPr="008041CD">
              <w:rPr>
                <w:rFonts w:eastAsia="Times New Roman" w:cstheme="minorHAnsi"/>
                <w:lang w:val="pl-PL"/>
              </w:rPr>
              <w:t>. Nu vor fi permise, vizate, sau oferite, modificări substanţiale ale Ofertei. Determinarea admisibilităţii unei Oferte de către Entitatea Contractantă va ţine cont numai de conţinutul propriu-zis al Ofertei.</w:t>
            </w:r>
          </w:p>
        </w:tc>
      </w:tr>
      <w:tr w:rsidR="00CC265A" w:rsidRPr="00CC265A" w14:paraId="7B39C49B" w14:textId="77777777" w:rsidTr="00F2568B">
        <w:trPr>
          <w:trHeight w:val="45"/>
          <w:tblCellSpacing w:w="0" w:type="auto"/>
        </w:trPr>
        <w:tc>
          <w:tcPr>
            <w:tcW w:w="2550" w:type="dxa"/>
            <w:tcBorders>
              <w:bottom w:val="single" w:sz="8" w:space="0" w:color="000000"/>
              <w:right w:val="single" w:sz="8" w:space="0" w:color="000000"/>
            </w:tcBorders>
            <w:tcMar>
              <w:top w:w="15" w:type="dxa"/>
              <w:left w:w="15" w:type="dxa"/>
              <w:bottom w:w="15" w:type="dxa"/>
              <w:right w:w="15" w:type="dxa"/>
            </w:tcMar>
          </w:tcPr>
          <w:p w14:paraId="37FAF748" w14:textId="77777777" w:rsidR="004F72D2" w:rsidRPr="008041CD" w:rsidRDefault="004F72D2" w:rsidP="00247108">
            <w:pPr>
              <w:spacing w:after="200" w:line="240" w:lineRule="auto"/>
              <w:rPr>
                <w:rFonts w:eastAsia="Times New Roman" w:cstheme="minorHAnsi"/>
                <w:lang w:val="pl-PL"/>
              </w:rPr>
            </w:pPr>
          </w:p>
        </w:tc>
        <w:tc>
          <w:tcPr>
            <w:tcW w:w="7405" w:type="dxa"/>
            <w:tcBorders>
              <w:bottom w:val="single" w:sz="8" w:space="0" w:color="000000"/>
              <w:right w:val="single" w:sz="8" w:space="0" w:color="000000"/>
            </w:tcBorders>
            <w:tcMar>
              <w:top w:w="15" w:type="dxa"/>
              <w:left w:w="15" w:type="dxa"/>
              <w:bottom w:w="15" w:type="dxa"/>
              <w:right w:w="15" w:type="dxa"/>
            </w:tcMar>
          </w:tcPr>
          <w:p w14:paraId="31ED649E" w14:textId="77777777" w:rsidR="004F72D2" w:rsidRPr="008041CD" w:rsidRDefault="004F72D2" w:rsidP="00247108">
            <w:pPr>
              <w:spacing w:before="25" w:after="0" w:line="240" w:lineRule="auto"/>
              <w:ind w:left="106"/>
              <w:rPr>
                <w:rFonts w:eastAsia="Times New Roman" w:cstheme="minorHAnsi"/>
                <w:lang w:val="pl-PL"/>
              </w:rPr>
            </w:pPr>
            <w:r w:rsidRPr="008041CD">
              <w:rPr>
                <w:rFonts w:eastAsia="Times New Roman" w:cstheme="minorHAnsi"/>
                <w:lang w:val="pl-PL"/>
              </w:rPr>
              <w:t>În cazul în care Entitatea Contractantă solicită unui Ofertant clarificări şi, după caz, completări ale documentelor prezentate de acesta în cadrul Ofertei, iar Ofertantul nu transmite în termenul precizat clarificările/completările solicitate sau clarificările/completările transmise nu sunt concludente, Oferta sa va fi considerată inacceptabilă.</w:t>
            </w:r>
          </w:p>
        </w:tc>
      </w:tr>
      <w:tr w:rsidR="00CC265A" w:rsidRPr="00CC265A" w14:paraId="1CD68EA2" w14:textId="77777777" w:rsidTr="00F2568B">
        <w:trPr>
          <w:trHeight w:val="45"/>
          <w:tblCellSpacing w:w="0" w:type="auto"/>
        </w:trPr>
        <w:tc>
          <w:tcPr>
            <w:tcW w:w="2550" w:type="dxa"/>
            <w:tcBorders>
              <w:bottom w:val="single" w:sz="8" w:space="0" w:color="000000"/>
              <w:right w:val="single" w:sz="8" w:space="0" w:color="000000"/>
            </w:tcBorders>
            <w:tcMar>
              <w:top w:w="15" w:type="dxa"/>
              <w:left w:w="15" w:type="dxa"/>
              <w:bottom w:w="15" w:type="dxa"/>
              <w:right w:w="15" w:type="dxa"/>
            </w:tcMar>
          </w:tcPr>
          <w:p w14:paraId="72386BE3" w14:textId="77777777" w:rsidR="004F72D2" w:rsidRPr="008041CD" w:rsidRDefault="004F72D2" w:rsidP="00247108">
            <w:pPr>
              <w:spacing w:before="25" w:after="0" w:line="240" w:lineRule="auto"/>
              <w:ind w:left="106"/>
              <w:rPr>
                <w:rFonts w:eastAsia="Times New Roman" w:cstheme="minorHAnsi"/>
                <w:lang w:val="pl-PL"/>
              </w:rPr>
            </w:pPr>
            <w:r w:rsidRPr="008041CD">
              <w:rPr>
                <w:rFonts w:eastAsia="Times New Roman" w:cstheme="minorHAnsi"/>
                <w:lang w:val="pl-PL"/>
              </w:rPr>
              <w:t xml:space="preserve">Oferta </w:t>
            </w:r>
            <w:r w:rsidRPr="008041CD">
              <w:rPr>
                <w:rFonts w:eastAsia="Times New Roman" w:cstheme="minorHAnsi"/>
                <w:b/>
                <w:lang w:val="pl-PL"/>
              </w:rPr>
              <w:t>admisibilă</w:t>
            </w:r>
          </w:p>
        </w:tc>
        <w:tc>
          <w:tcPr>
            <w:tcW w:w="7405" w:type="dxa"/>
            <w:tcBorders>
              <w:bottom w:val="single" w:sz="8" w:space="0" w:color="000000"/>
              <w:right w:val="single" w:sz="8" w:space="0" w:color="000000"/>
            </w:tcBorders>
            <w:tcMar>
              <w:top w:w="15" w:type="dxa"/>
              <w:left w:w="15" w:type="dxa"/>
              <w:bottom w:w="15" w:type="dxa"/>
              <w:right w:w="15" w:type="dxa"/>
            </w:tcMar>
          </w:tcPr>
          <w:p w14:paraId="798FCDC9" w14:textId="77777777" w:rsidR="004F72D2" w:rsidRPr="008041CD" w:rsidRDefault="004F72D2" w:rsidP="00247108">
            <w:pPr>
              <w:spacing w:before="25" w:after="0" w:line="240" w:lineRule="auto"/>
              <w:ind w:left="106"/>
              <w:rPr>
                <w:rFonts w:eastAsia="Times New Roman" w:cstheme="minorHAnsi"/>
                <w:lang w:val="pl-PL"/>
              </w:rPr>
            </w:pPr>
            <w:r w:rsidRPr="008041CD">
              <w:rPr>
                <w:rFonts w:eastAsia="Times New Roman" w:cstheme="minorHAnsi"/>
                <w:lang w:val="pl-PL"/>
              </w:rPr>
              <w:t>Ofertele care nu au fost respinse de comisia de evaluare în urma verificării şi evaluării reprezintă oferte admisibile.</w:t>
            </w:r>
          </w:p>
        </w:tc>
      </w:tr>
      <w:tr w:rsidR="00CC265A" w:rsidRPr="00CC265A" w14:paraId="78640CCC" w14:textId="77777777" w:rsidTr="00F2568B">
        <w:trPr>
          <w:trHeight w:val="45"/>
          <w:tblCellSpacing w:w="0" w:type="auto"/>
        </w:trPr>
        <w:tc>
          <w:tcPr>
            <w:tcW w:w="2550" w:type="dxa"/>
            <w:tcBorders>
              <w:bottom w:val="single" w:sz="8" w:space="0" w:color="000000"/>
              <w:right w:val="single" w:sz="8" w:space="0" w:color="000000"/>
            </w:tcBorders>
            <w:tcMar>
              <w:top w:w="15" w:type="dxa"/>
              <w:left w:w="15" w:type="dxa"/>
              <w:bottom w:w="15" w:type="dxa"/>
              <w:right w:w="15" w:type="dxa"/>
            </w:tcMar>
          </w:tcPr>
          <w:p w14:paraId="6E2AA501" w14:textId="77777777" w:rsidR="004F72D2" w:rsidRPr="008041CD" w:rsidRDefault="004F72D2" w:rsidP="00247108">
            <w:pPr>
              <w:spacing w:before="25" w:after="0" w:line="240" w:lineRule="auto"/>
              <w:ind w:left="106"/>
              <w:rPr>
                <w:rFonts w:eastAsia="Times New Roman" w:cstheme="minorHAnsi"/>
                <w:lang w:val="pl-PL"/>
              </w:rPr>
            </w:pPr>
            <w:r w:rsidRPr="008041CD">
              <w:rPr>
                <w:rFonts w:eastAsia="Times New Roman" w:cstheme="minorHAnsi"/>
                <w:lang w:val="pl-PL"/>
              </w:rPr>
              <w:t>Situaţii ce determină respingerea Ofertei</w:t>
            </w:r>
          </w:p>
        </w:tc>
        <w:tc>
          <w:tcPr>
            <w:tcW w:w="7405" w:type="dxa"/>
            <w:tcBorders>
              <w:bottom w:val="single" w:sz="8" w:space="0" w:color="000000"/>
              <w:right w:val="single" w:sz="8" w:space="0" w:color="000000"/>
            </w:tcBorders>
            <w:tcMar>
              <w:top w:w="15" w:type="dxa"/>
              <w:left w:w="15" w:type="dxa"/>
              <w:bottom w:w="15" w:type="dxa"/>
              <w:right w:w="15" w:type="dxa"/>
            </w:tcMar>
          </w:tcPr>
          <w:p w14:paraId="7509147E" w14:textId="77777777" w:rsidR="004F72D2" w:rsidRPr="008041CD" w:rsidRDefault="004F72D2" w:rsidP="00247108">
            <w:pPr>
              <w:spacing w:before="25" w:after="0" w:line="240" w:lineRule="auto"/>
              <w:ind w:left="106"/>
              <w:rPr>
                <w:rFonts w:eastAsia="Times New Roman" w:cstheme="minorHAnsi"/>
                <w:lang w:val="pl-PL"/>
              </w:rPr>
            </w:pPr>
            <w:r w:rsidRPr="008041CD">
              <w:rPr>
                <w:rFonts w:eastAsia="Times New Roman" w:cstheme="minorHAnsi"/>
                <w:lang w:val="pl-PL"/>
              </w:rPr>
              <w:t>Oferta poate fi respinsă ca inacceptabilă, neconformă sau neadecvată în situaţiile descrise mai jos.</w:t>
            </w:r>
          </w:p>
        </w:tc>
      </w:tr>
      <w:tr w:rsidR="00CC265A" w:rsidRPr="00CC265A" w14:paraId="2EF070F2" w14:textId="77777777" w:rsidTr="00F2568B">
        <w:trPr>
          <w:trHeight w:val="45"/>
          <w:tblCellSpacing w:w="0" w:type="auto"/>
        </w:trPr>
        <w:tc>
          <w:tcPr>
            <w:tcW w:w="2550" w:type="dxa"/>
            <w:tcBorders>
              <w:bottom w:val="single" w:sz="8" w:space="0" w:color="000000"/>
              <w:right w:val="single" w:sz="8" w:space="0" w:color="000000"/>
            </w:tcBorders>
            <w:tcMar>
              <w:top w:w="15" w:type="dxa"/>
              <w:left w:w="15" w:type="dxa"/>
              <w:bottom w:w="15" w:type="dxa"/>
              <w:right w:w="15" w:type="dxa"/>
            </w:tcMar>
          </w:tcPr>
          <w:p w14:paraId="314BE506" w14:textId="77777777" w:rsidR="004F72D2" w:rsidRPr="008041CD" w:rsidRDefault="004F72D2" w:rsidP="00247108">
            <w:pPr>
              <w:spacing w:before="25" w:after="0" w:line="240" w:lineRule="auto"/>
              <w:ind w:left="106"/>
              <w:rPr>
                <w:rFonts w:eastAsia="Times New Roman" w:cstheme="minorHAnsi"/>
                <w:lang w:val="pl-PL"/>
              </w:rPr>
            </w:pPr>
            <w:r w:rsidRPr="008041CD">
              <w:rPr>
                <w:rFonts w:eastAsia="Times New Roman" w:cstheme="minorHAnsi"/>
                <w:lang w:val="pl-PL"/>
              </w:rPr>
              <w:t xml:space="preserve">Oferta </w:t>
            </w:r>
            <w:r w:rsidRPr="008041CD">
              <w:rPr>
                <w:rFonts w:eastAsia="Times New Roman" w:cstheme="minorHAnsi"/>
                <w:b/>
                <w:lang w:val="pl-PL"/>
              </w:rPr>
              <w:t>inacceptabilă</w:t>
            </w:r>
          </w:p>
        </w:tc>
        <w:tc>
          <w:tcPr>
            <w:tcW w:w="7405" w:type="dxa"/>
            <w:tcBorders>
              <w:bottom w:val="single" w:sz="8" w:space="0" w:color="000000"/>
              <w:right w:val="single" w:sz="8" w:space="0" w:color="000000"/>
            </w:tcBorders>
            <w:tcMar>
              <w:top w:w="15" w:type="dxa"/>
              <w:left w:w="15" w:type="dxa"/>
              <w:bottom w:w="15" w:type="dxa"/>
              <w:right w:w="15" w:type="dxa"/>
            </w:tcMar>
          </w:tcPr>
          <w:p w14:paraId="479DD4D8" w14:textId="77777777" w:rsidR="004F72D2" w:rsidRPr="008041CD" w:rsidRDefault="004F72D2" w:rsidP="00247108">
            <w:pPr>
              <w:spacing w:before="25" w:after="0" w:line="240" w:lineRule="auto"/>
              <w:ind w:left="106"/>
              <w:rPr>
                <w:rFonts w:eastAsia="Times New Roman" w:cstheme="minorHAnsi"/>
                <w:lang w:val="pl-PL"/>
              </w:rPr>
            </w:pPr>
            <w:r w:rsidRPr="008041CD">
              <w:rPr>
                <w:rFonts w:eastAsia="Times New Roman" w:cstheme="minorHAnsi"/>
                <w:lang w:val="pl-PL"/>
              </w:rPr>
              <w:t>În condiţiile art. 228 alin. (4) din Legea nr. 99/2016, oferta este considerată inacceptabilă în următoarele situaţii:</w:t>
            </w:r>
          </w:p>
          <w:p w14:paraId="0CFB4F1E" w14:textId="77777777" w:rsidR="004F72D2" w:rsidRPr="008041CD" w:rsidRDefault="004F72D2" w:rsidP="00247108">
            <w:pPr>
              <w:spacing w:before="25" w:after="0" w:line="240" w:lineRule="auto"/>
              <w:ind w:left="106"/>
              <w:rPr>
                <w:rFonts w:eastAsia="Times New Roman" w:cstheme="minorHAnsi"/>
                <w:lang w:val="pl-PL"/>
              </w:rPr>
            </w:pPr>
            <w:r w:rsidRPr="008041CD">
              <w:rPr>
                <w:rFonts w:eastAsia="Times New Roman" w:cstheme="minorHAnsi"/>
                <w:lang w:val="pl-PL"/>
              </w:rPr>
              <w:t>i. a fost depusă de un ofertant care nu îndeplineşte una sau mai multe dintre criteriile de calificare stabilite în documentaţia de atribuire sau nu a completat DUAE în conformitate cu cerinţele stabilite de entitatea contractantă;</w:t>
            </w:r>
          </w:p>
          <w:p w14:paraId="2016F3EA" w14:textId="77777777" w:rsidR="004F72D2" w:rsidRPr="008041CD" w:rsidRDefault="004F72D2" w:rsidP="00247108">
            <w:pPr>
              <w:spacing w:before="25" w:after="0" w:line="240" w:lineRule="auto"/>
              <w:ind w:left="106"/>
              <w:rPr>
                <w:rFonts w:eastAsia="Times New Roman" w:cstheme="minorHAnsi"/>
                <w:lang w:val="pl-PL"/>
              </w:rPr>
            </w:pPr>
            <w:r w:rsidRPr="008041CD">
              <w:rPr>
                <w:rFonts w:eastAsia="Times New Roman" w:cstheme="minorHAnsi"/>
                <w:lang w:val="pl-PL"/>
              </w:rPr>
              <w:t>ii. constituie o alternativă la prevederile caietului de sarcini, alternativă care nu poate fi luată în considerare deoarece în anunţul de participare nu este precizată în mod explicit posibilitatea depunerii unor oferte alternative;</w:t>
            </w:r>
          </w:p>
          <w:p w14:paraId="2B980C76"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iii. nu asigură respectarea reglementărilor obligatorii referitoare la condiţiile specifice de muncă şi de protecţie a muncii, atunci când această cerinţă este formulată în condiţiile art. 64 alin. (2) din Legea nr. 99/2016;</w:t>
            </w:r>
          </w:p>
          <w:p w14:paraId="0322C40B"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iv. preţul, fără TVA, inclus în propunerea financiară depăşeşte valoarea estimată comunicată prin anunţul de participare şi nu există posibilitatea disponibilizării de fonduri suplimentare pentru îndeplinirea contractului sectorial respectiv;</w:t>
            </w:r>
          </w:p>
          <w:p w14:paraId="67C77DCF"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v. preţul, fără TVA, inclus în propunerea financiară depăşeşte valoarea estimată comunicată prin anunţul de participare şi, deşi există posibilitatea disponibilizării de fonduri suplimentare pentru îndeplinirea contractului respectiv, se constată că acceptarea unei astfel de oferte ar conduce la o modificarea substanţială în sensul depăşirii procentelor de la art. 241 alin. (1) lit. b) din Legea nr. 99/2016;</w:t>
            </w:r>
          </w:p>
          <w:p w14:paraId="6B3267A8"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vi. ofertantul refuză să prelungească perioada de valabilitate a ofertei şi a garanţiei de participare;</w:t>
            </w:r>
          </w:p>
          <w:p w14:paraId="07BF99BC"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vii. oferta şi documentele care o însoţesc nu sunt semnate cu semnătură electronică extinsă, bazată pe un certificat calificat, eliberat de un furnizor de servicii de certificare acreditat;</w:t>
            </w:r>
          </w:p>
          <w:p w14:paraId="5C7984F5"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viii. în cazul în care unei oferte îi lipseşte una din cele două componente, aşa cum sunt precizate la art. 3 alin. (1) lit. ff) din Legea nr. 99/2016;</w:t>
            </w:r>
          </w:p>
          <w:p w14:paraId="3CEE85AB"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ix. nu remediază în termenul acordat (3 zile) eventualele neconcordanţele referitoare la îndeplinirea condiţiilor de formă ale garanţiei de participare, precum şi la cuantumul sau valabilitatea acesteia;</w:t>
            </w:r>
          </w:p>
          <w:p w14:paraId="258AC2B8"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x. Ofertantul nu transmite în termenul precizat de comisia de evaluare clarificările/completările solicitate sau clarificările/completările transmise nu sunt concludente;</w:t>
            </w:r>
          </w:p>
          <w:p w14:paraId="575CDF44"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xi. Ofertantul modifică prin răspunsurile pe care le prezintă comisiei de evaluare conţinutul propunerii tehnice sau propunerii financiare;</w:t>
            </w:r>
          </w:p>
          <w:p w14:paraId="20EE060D"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xii. Ofertantul nu este de acord cu îndreptarea erorilor aritmetice din Oferta sa;</w:t>
            </w:r>
          </w:p>
          <w:p w14:paraId="666AEC19"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xiii. Ofertantul nu este de acord cu îndreptarea viciilor de formă cu privire la Oferta acestuia.</w:t>
            </w:r>
          </w:p>
        </w:tc>
      </w:tr>
      <w:tr w:rsidR="00CC265A" w:rsidRPr="00CC265A" w14:paraId="765CA6DF" w14:textId="77777777" w:rsidTr="00F2568B">
        <w:trPr>
          <w:trHeight w:val="45"/>
          <w:tblCellSpacing w:w="0" w:type="auto"/>
        </w:trPr>
        <w:tc>
          <w:tcPr>
            <w:tcW w:w="2550" w:type="dxa"/>
            <w:tcBorders>
              <w:bottom w:val="single" w:sz="8" w:space="0" w:color="000000"/>
              <w:right w:val="single" w:sz="8" w:space="0" w:color="000000"/>
            </w:tcBorders>
            <w:tcMar>
              <w:top w:w="15" w:type="dxa"/>
              <w:left w:w="15" w:type="dxa"/>
              <w:bottom w:w="15" w:type="dxa"/>
              <w:right w:w="15" w:type="dxa"/>
            </w:tcMar>
          </w:tcPr>
          <w:p w14:paraId="5929C30A" w14:textId="77777777" w:rsidR="004F72D2" w:rsidRPr="008041CD" w:rsidRDefault="004F72D2" w:rsidP="00247108">
            <w:pPr>
              <w:spacing w:before="25" w:after="0" w:line="240" w:lineRule="auto"/>
              <w:ind w:left="106"/>
              <w:rPr>
                <w:rFonts w:eastAsia="Times New Roman" w:cstheme="minorHAnsi"/>
                <w:lang w:val="pl-PL"/>
              </w:rPr>
            </w:pPr>
            <w:r w:rsidRPr="008041CD">
              <w:rPr>
                <w:rFonts w:eastAsia="Times New Roman" w:cstheme="minorHAnsi"/>
                <w:lang w:val="pl-PL"/>
              </w:rPr>
              <w:lastRenderedPageBreak/>
              <w:t xml:space="preserve">Oferta </w:t>
            </w:r>
            <w:r w:rsidRPr="008041CD">
              <w:rPr>
                <w:rFonts w:eastAsia="Times New Roman" w:cstheme="minorHAnsi"/>
                <w:b/>
                <w:lang w:val="pl-PL"/>
              </w:rPr>
              <w:t>neconformă</w:t>
            </w:r>
          </w:p>
        </w:tc>
        <w:tc>
          <w:tcPr>
            <w:tcW w:w="7405" w:type="dxa"/>
            <w:tcBorders>
              <w:bottom w:val="single" w:sz="8" w:space="0" w:color="000000"/>
              <w:right w:val="single" w:sz="8" w:space="0" w:color="000000"/>
            </w:tcBorders>
            <w:tcMar>
              <w:top w:w="15" w:type="dxa"/>
              <w:left w:w="15" w:type="dxa"/>
              <w:bottom w:w="15" w:type="dxa"/>
              <w:right w:w="15" w:type="dxa"/>
            </w:tcMar>
          </w:tcPr>
          <w:p w14:paraId="322C2948"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 xml:space="preserve">În condiţiile art. 228 alin. (5) din Legea nr. 99/2016, oferta este considerată </w:t>
            </w:r>
            <w:r w:rsidRPr="008041CD">
              <w:rPr>
                <w:rFonts w:eastAsia="Times New Roman" w:cstheme="minorHAnsi"/>
                <w:b/>
                <w:lang w:val="pl-PL"/>
              </w:rPr>
              <w:t>neconformă</w:t>
            </w:r>
            <w:r w:rsidRPr="008041CD">
              <w:rPr>
                <w:rFonts w:eastAsia="Times New Roman" w:cstheme="minorHAnsi"/>
                <w:lang w:val="pl-PL"/>
              </w:rPr>
              <w:t xml:space="preserve"> în următoarele situaţii:</w:t>
            </w:r>
          </w:p>
          <w:p w14:paraId="6338700B"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i. nu satisface în mod corespunzător cerinţele caietului de sarcini;</w:t>
            </w:r>
          </w:p>
          <w:p w14:paraId="072F3B61"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ii. conţine propuneri de modificare a clauzelor contractuale pe care le-a stabilit entitatea contractantă în cadrul documentaţiei de atribuire, care sunt în mod evident dezavantajoase pentru aceasta din urmă, iar ofertantul, deşi a fost informat cu privire la respectiva situaţie, nu acceptă renunţarea la clauzele respective;</w:t>
            </w:r>
          </w:p>
          <w:p w14:paraId="3A05A280"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iii. conţine în cadrul propunerii financiare preţuri care nu sunt rezultatul liberei concurenţe şi care nu pot fi justificate;</w:t>
            </w:r>
          </w:p>
          <w:p w14:paraId="0537CD10"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iv. propunerea financiară nu este corelată cu elementele propunerii tehnice ceea ce ar putea conduce la executarea defectuoasă a contractului sau constituie o abatere de la legislaţia incidentă, alta decât cea în domeniul achiziţiilor sectoriale;</w:t>
            </w:r>
          </w:p>
          <w:p w14:paraId="48C29A01" w14:textId="6D15154B"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v. oferta este prezentată fără a se realiza distincţia pe loturile ofertate, din acest motiv devenind imposibilă aplicarea criteriului de atribuire pentru fiecare lot în parte;</w:t>
            </w:r>
          </w:p>
          <w:p w14:paraId="6C9B053B"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vi. oferta este depusă cu nerespectarea prevederilor art. 73 alin. (1) lit. d) şi e) din Legea nr. 99/2016, raportat la data-limită stabilită pentru depunerea cererilor de participare/ofertelor şi/sau oricând pe parcursul evaluării acestora;</w:t>
            </w:r>
          </w:p>
          <w:p w14:paraId="1224A5B8" w14:textId="77777777" w:rsidR="004F72D2" w:rsidRPr="008041CD" w:rsidRDefault="004F72D2" w:rsidP="00AA0E79">
            <w:pPr>
              <w:spacing w:before="25" w:after="0" w:line="240" w:lineRule="auto"/>
              <w:ind w:left="106" w:right="65"/>
              <w:rPr>
                <w:rFonts w:eastAsia="Times New Roman" w:cstheme="minorHAnsi"/>
                <w:lang w:val="pl-PL"/>
              </w:rPr>
            </w:pPr>
            <w:r w:rsidRPr="008041CD">
              <w:rPr>
                <w:rFonts w:eastAsia="Times New Roman" w:cstheme="minorHAnsi"/>
                <w:lang w:val="pl-PL"/>
              </w:rPr>
              <w:t>vii. în urma verificărilor prevăzute la art. 222 din Legea nr. 99/2016 se constată că propunerea financiară are un preţ sau conţine costuri neobişnuit de scăzute în raport cu lucrările, produsele sau serviciile, astfel încât nu se poate asigura îndeplinirea contractului la parametrii cantitativi şi calitativi solicitaţi prin caietul de sarcini.</w:t>
            </w:r>
          </w:p>
          <w:p w14:paraId="59002A1E" w14:textId="26EF7DEB" w:rsidR="004F72D2" w:rsidRPr="008041CD" w:rsidRDefault="004F72D2" w:rsidP="00A845EC">
            <w:pPr>
              <w:spacing w:before="25" w:after="0" w:line="240" w:lineRule="auto"/>
              <w:ind w:left="106" w:right="65"/>
              <w:rPr>
                <w:rFonts w:eastAsia="Times New Roman" w:cstheme="minorHAnsi"/>
                <w:lang w:val="pl-PL"/>
              </w:rPr>
            </w:pPr>
            <w:r w:rsidRPr="008041CD">
              <w:rPr>
                <w:rFonts w:eastAsia="Times New Roman" w:cstheme="minorHAnsi"/>
                <w:lang w:val="pl-PL"/>
              </w:rPr>
              <w:t>viii. Ofertantul nu prezintă comisiei de evaluare informaţiile şi/sau documentele solicitate sau acestea nu justifică în mod corespunzător nivelul scăzut al preţului sau al costurilor propuse, oferta va fi considerată neconformă.</w:t>
            </w:r>
            <w:r w:rsidR="00A845EC" w:rsidRPr="008041CD">
              <w:rPr>
                <w:rFonts w:eastAsia="Times New Roman" w:cstheme="minorHAnsi"/>
                <w:lang w:val="pl-PL"/>
              </w:rPr>
              <w:t xml:space="preserve"> </w:t>
            </w:r>
          </w:p>
        </w:tc>
      </w:tr>
      <w:tr w:rsidR="004F72D2" w:rsidRPr="00CC265A" w14:paraId="7AF1AA23" w14:textId="77777777" w:rsidTr="00F2568B">
        <w:trPr>
          <w:trHeight w:val="45"/>
          <w:tblCellSpacing w:w="0" w:type="auto"/>
        </w:trPr>
        <w:tc>
          <w:tcPr>
            <w:tcW w:w="2550" w:type="dxa"/>
            <w:tcBorders>
              <w:bottom w:val="single" w:sz="8" w:space="0" w:color="000000"/>
              <w:right w:val="single" w:sz="8" w:space="0" w:color="000000"/>
            </w:tcBorders>
            <w:tcMar>
              <w:top w:w="15" w:type="dxa"/>
              <w:left w:w="15" w:type="dxa"/>
              <w:bottom w:w="15" w:type="dxa"/>
              <w:right w:w="15" w:type="dxa"/>
            </w:tcMar>
          </w:tcPr>
          <w:p w14:paraId="5B7AC161" w14:textId="77777777" w:rsidR="004F72D2" w:rsidRPr="001E2965" w:rsidRDefault="004F72D2" w:rsidP="00247108">
            <w:pPr>
              <w:spacing w:before="25" w:after="0" w:line="240" w:lineRule="auto"/>
              <w:ind w:left="106"/>
              <w:rPr>
                <w:rFonts w:eastAsia="Times New Roman" w:cstheme="minorHAnsi"/>
                <w:lang w:val="pl-PL"/>
              </w:rPr>
            </w:pPr>
            <w:r w:rsidRPr="001E2965">
              <w:rPr>
                <w:rFonts w:eastAsia="Times New Roman" w:cstheme="minorHAnsi"/>
                <w:lang w:val="pl-PL"/>
              </w:rPr>
              <w:t xml:space="preserve">Oferta </w:t>
            </w:r>
            <w:r w:rsidRPr="001E2965">
              <w:rPr>
                <w:rFonts w:eastAsia="Times New Roman" w:cstheme="minorHAnsi"/>
                <w:b/>
                <w:lang w:val="pl-PL"/>
              </w:rPr>
              <w:t>neadecvată</w:t>
            </w:r>
          </w:p>
        </w:tc>
        <w:tc>
          <w:tcPr>
            <w:tcW w:w="7405" w:type="dxa"/>
            <w:tcBorders>
              <w:bottom w:val="single" w:sz="8" w:space="0" w:color="000000"/>
              <w:right w:val="single" w:sz="8" w:space="0" w:color="000000"/>
            </w:tcBorders>
            <w:tcMar>
              <w:top w:w="15" w:type="dxa"/>
              <w:left w:w="15" w:type="dxa"/>
              <w:bottom w:w="15" w:type="dxa"/>
              <w:right w:w="15" w:type="dxa"/>
            </w:tcMar>
          </w:tcPr>
          <w:p w14:paraId="0F59968F" w14:textId="77777777" w:rsidR="004F72D2" w:rsidRPr="001E2965" w:rsidRDefault="004F72D2" w:rsidP="00247108">
            <w:pPr>
              <w:spacing w:before="25" w:after="0" w:line="240" w:lineRule="auto"/>
              <w:ind w:left="106"/>
              <w:rPr>
                <w:rFonts w:eastAsia="Times New Roman" w:cstheme="minorHAnsi"/>
                <w:lang w:val="pl-PL"/>
              </w:rPr>
            </w:pPr>
            <w:r w:rsidRPr="001E2965">
              <w:rPr>
                <w:rFonts w:eastAsia="Times New Roman" w:cstheme="minorHAnsi"/>
                <w:lang w:val="pl-PL"/>
              </w:rPr>
              <w:t>Oferta poate fi considerată neadecvată dacă este lipsită de relevanţă faţă de obiectul contractului, neputând în mod evident satisface, fără modificări substanţiale, necesităţile şi cerinţele Entităţii Contractante indicate în documentele achiziţiei.</w:t>
            </w:r>
          </w:p>
        </w:tc>
      </w:tr>
    </w:tbl>
    <w:p w14:paraId="2418F7C7" w14:textId="24EDB86A" w:rsidR="004F72D2" w:rsidRDefault="004F72D2" w:rsidP="00247108">
      <w:pPr>
        <w:spacing w:after="0" w:line="240" w:lineRule="auto"/>
        <w:rPr>
          <w:rFonts w:eastAsia="Times New Roman" w:cstheme="minorHAnsi"/>
          <w:color w:val="FF0000"/>
          <w:lang w:val="pl-PL"/>
        </w:rPr>
      </w:pPr>
    </w:p>
    <w:p w14:paraId="4C15663D" w14:textId="77777777" w:rsidR="00853D15" w:rsidRPr="00CC265A" w:rsidRDefault="00853D15" w:rsidP="00247108">
      <w:pPr>
        <w:spacing w:after="0" w:line="240" w:lineRule="auto"/>
        <w:rPr>
          <w:rFonts w:eastAsia="Times New Roman" w:cstheme="minorHAnsi"/>
          <w:color w:val="FF0000"/>
          <w:lang w:val="pl-PL"/>
        </w:rPr>
      </w:pPr>
    </w:p>
    <w:p w14:paraId="6CE658E5" w14:textId="0F878EFF" w:rsidR="004F72D2" w:rsidRPr="00F359F1" w:rsidRDefault="004F72D2" w:rsidP="00247108">
      <w:pPr>
        <w:spacing w:before="80" w:after="0" w:line="240" w:lineRule="auto"/>
        <w:jc w:val="center"/>
        <w:rPr>
          <w:rFonts w:eastAsia="Times New Roman" w:cstheme="minorHAnsi"/>
          <w:lang w:val="pl-PL"/>
        </w:rPr>
      </w:pPr>
      <w:r w:rsidRPr="00F359F1">
        <w:rPr>
          <w:rFonts w:eastAsia="Times New Roman" w:cstheme="minorHAnsi"/>
          <w:b/>
          <w:lang w:val="pl-PL"/>
        </w:rPr>
        <w:t>V.SECŢIUNEA V: INFORMAŢII SUPLIMENTARE</w:t>
      </w:r>
    </w:p>
    <w:p w14:paraId="5BED2D98" w14:textId="77777777" w:rsidR="004F72D2" w:rsidRPr="00F359F1" w:rsidRDefault="004F72D2" w:rsidP="00247108">
      <w:pPr>
        <w:spacing w:before="26" w:after="0" w:line="240" w:lineRule="auto"/>
        <w:ind w:left="373"/>
        <w:rPr>
          <w:rFonts w:eastAsia="Times New Roman" w:cstheme="minorHAnsi"/>
          <w:lang w:val="pl-PL"/>
        </w:rPr>
      </w:pPr>
    </w:p>
    <w:p w14:paraId="34FB0958" w14:textId="606DC7F2" w:rsidR="004F72D2" w:rsidRPr="00F359F1" w:rsidRDefault="00147583" w:rsidP="00247108">
      <w:pPr>
        <w:spacing w:before="80" w:after="0" w:line="240" w:lineRule="auto"/>
        <w:ind w:left="373"/>
        <w:jc w:val="center"/>
        <w:rPr>
          <w:rFonts w:eastAsia="Times New Roman" w:cstheme="minorHAnsi"/>
          <w:lang w:val="pl-PL"/>
        </w:rPr>
      </w:pPr>
      <w:r w:rsidRPr="00F359F1">
        <w:rPr>
          <w:rFonts w:eastAsia="Times New Roman" w:cstheme="minorHAnsi"/>
          <w:b/>
          <w:lang w:val="pl-PL"/>
        </w:rPr>
        <w:t>V.1.</w:t>
      </w:r>
      <w:r w:rsidR="004F72D2" w:rsidRPr="00F359F1">
        <w:rPr>
          <w:rFonts w:eastAsia="Times New Roman" w:cstheme="minorHAnsi"/>
          <w:b/>
          <w:lang w:val="pl-PL"/>
        </w:rPr>
        <w:t xml:space="preserve"> INFORMAŢII PRIVIND PERIODICITATEA</w:t>
      </w:r>
    </w:p>
    <w:tbl>
      <w:tblPr>
        <w:tblW w:w="9890"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285"/>
        <w:gridCol w:w="7605"/>
      </w:tblGrid>
      <w:tr w:rsidR="00F359F1" w:rsidRPr="00F359F1" w14:paraId="619CBF41" w14:textId="77777777" w:rsidTr="00F359F1">
        <w:trPr>
          <w:trHeight w:val="45"/>
          <w:tblCellSpacing w:w="0" w:type="auto"/>
        </w:trPr>
        <w:tc>
          <w:tcPr>
            <w:tcW w:w="2285" w:type="dxa"/>
            <w:tcBorders>
              <w:bottom w:val="single" w:sz="8" w:space="0" w:color="000000"/>
              <w:right w:val="single" w:sz="8" w:space="0" w:color="000000"/>
            </w:tcBorders>
            <w:tcMar>
              <w:top w:w="15" w:type="dxa"/>
              <w:left w:w="15" w:type="dxa"/>
              <w:bottom w:w="15" w:type="dxa"/>
              <w:right w:w="15" w:type="dxa"/>
            </w:tcMar>
          </w:tcPr>
          <w:p w14:paraId="1DA248BE"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Achiziţie periodică</w:t>
            </w:r>
          </w:p>
        </w:tc>
        <w:tc>
          <w:tcPr>
            <w:tcW w:w="7605" w:type="dxa"/>
            <w:tcBorders>
              <w:bottom w:val="single" w:sz="8" w:space="0" w:color="000000"/>
              <w:right w:val="single" w:sz="8" w:space="0" w:color="000000"/>
            </w:tcBorders>
            <w:tcMar>
              <w:top w:w="15" w:type="dxa"/>
              <w:left w:w="15" w:type="dxa"/>
              <w:bottom w:w="15" w:type="dxa"/>
              <w:right w:w="15" w:type="dxa"/>
            </w:tcMar>
          </w:tcPr>
          <w:p w14:paraId="75CD5758" w14:textId="55CF8B06"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Nu</w:t>
            </w:r>
          </w:p>
        </w:tc>
      </w:tr>
      <w:tr w:rsidR="00F359F1" w:rsidRPr="00F359F1" w14:paraId="64AF1DF3" w14:textId="77777777" w:rsidTr="00F359F1">
        <w:trPr>
          <w:trHeight w:val="45"/>
          <w:tblCellSpacing w:w="0" w:type="auto"/>
        </w:trPr>
        <w:tc>
          <w:tcPr>
            <w:tcW w:w="2285" w:type="dxa"/>
            <w:tcBorders>
              <w:bottom w:val="single" w:sz="8" w:space="0" w:color="000000"/>
              <w:right w:val="single" w:sz="8" w:space="0" w:color="000000"/>
            </w:tcBorders>
            <w:tcMar>
              <w:top w:w="15" w:type="dxa"/>
              <w:left w:w="15" w:type="dxa"/>
              <w:bottom w:w="15" w:type="dxa"/>
              <w:right w:w="15" w:type="dxa"/>
            </w:tcMar>
          </w:tcPr>
          <w:p w14:paraId="55621D38" w14:textId="77777777" w:rsidR="004F72D2" w:rsidRPr="00F359F1" w:rsidRDefault="004F72D2" w:rsidP="00247108">
            <w:pPr>
              <w:spacing w:after="200" w:line="240" w:lineRule="auto"/>
              <w:rPr>
                <w:rFonts w:eastAsia="Times New Roman" w:cstheme="minorHAnsi"/>
                <w:lang w:val="pl-PL"/>
              </w:rPr>
            </w:pPr>
          </w:p>
        </w:tc>
        <w:tc>
          <w:tcPr>
            <w:tcW w:w="7605" w:type="dxa"/>
            <w:tcBorders>
              <w:bottom w:val="single" w:sz="8" w:space="0" w:color="000000"/>
              <w:right w:val="single" w:sz="8" w:space="0" w:color="000000"/>
            </w:tcBorders>
            <w:tcMar>
              <w:top w:w="15" w:type="dxa"/>
              <w:left w:w="15" w:type="dxa"/>
              <w:bottom w:w="15" w:type="dxa"/>
              <w:right w:w="15" w:type="dxa"/>
            </w:tcMar>
          </w:tcPr>
          <w:p w14:paraId="3007C9CE"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i/>
                <w:lang w:val="pl-PL"/>
              </w:rPr>
              <w:t>[Dacă da, precizaţi:]</w:t>
            </w:r>
          </w:p>
          <w:p w14:paraId="35D5C338"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Programul estimat de publicare a anunţurilor viitoare:</w:t>
            </w:r>
          </w:p>
        </w:tc>
      </w:tr>
    </w:tbl>
    <w:p w14:paraId="2D1CCE9E" w14:textId="77777777" w:rsidR="004F72D2" w:rsidRPr="00F359F1" w:rsidRDefault="004F72D2" w:rsidP="00247108">
      <w:pPr>
        <w:spacing w:before="26" w:after="0" w:line="240" w:lineRule="auto"/>
        <w:ind w:left="373"/>
        <w:rPr>
          <w:rFonts w:eastAsia="Times New Roman" w:cstheme="minorHAnsi"/>
          <w:lang w:val="pl-PL"/>
        </w:rPr>
      </w:pPr>
    </w:p>
    <w:p w14:paraId="452F46FC" w14:textId="51DFB940" w:rsidR="004F72D2" w:rsidRPr="00F359F1" w:rsidRDefault="00147583" w:rsidP="00247108">
      <w:pPr>
        <w:spacing w:before="80" w:after="0" w:line="240" w:lineRule="auto"/>
        <w:ind w:left="373"/>
        <w:jc w:val="center"/>
        <w:rPr>
          <w:rFonts w:eastAsia="Times New Roman" w:cstheme="minorHAnsi"/>
          <w:lang w:val="pl-PL"/>
        </w:rPr>
      </w:pPr>
      <w:r w:rsidRPr="00F359F1">
        <w:rPr>
          <w:rFonts w:eastAsia="Times New Roman" w:cstheme="minorHAnsi"/>
          <w:b/>
          <w:lang w:val="pl-PL"/>
        </w:rPr>
        <w:t>V.2.</w:t>
      </w:r>
      <w:r w:rsidR="004F72D2" w:rsidRPr="00F359F1">
        <w:rPr>
          <w:rFonts w:eastAsia="Times New Roman" w:cstheme="minorHAnsi"/>
          <w:b/>
          <w:lang w:val="pl-PL"/>
        </w:rPr>
        <w:t xml:space="preserve"> INFORMAŢII PRIVIND FLUXURILE DE LUCRU ELECTRONICE</w:t>
      </w:r>
    </w:p>
    <w:tbl>
      <w:tblPr>
        <w:tblW w:w="9890"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4649"/>
        <w:gridCol w:w="5241"/>
      </w:tblGrid>
      <w:tr w:rsidR="00F359F1" w:rsidRPr="00F359F1" w14:paraId="78091BFB" w14:textId="77777777" w:rsidTr="00F359F1">
        <w:trPr>
          <w:trHeight w:val="45"/>
          <w:tblCellSpacing w:w="0" w:type="auto"/>
        </w:trPr>
        <w:tc>
          <w:tcPr>
            <w:tcW w:w="4649" w:type="dxa"/>
            <w:tcBorders>
              <w:bottom w:val="single" w:sz="8" w:space="0" w:color="000000"/>
              <w:right w:val="single" w:sz="8" w:space="0" w:color="000000"/>
            </w:tcBorders>
            <w:tcMar>
              <w:top w:w="15" w:type="dxa"/>
              <w:left w:w="15" w:type="dxa"/>
              <w:bottom w:w="15" w:type="dxa"/>
              <w:right w:w="15" w:type="dxa"/>
            </w:tcMar>
          </w:tcPr>
          <w:p w14:paraId="41C3053E"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Se va utiliza sistemul de comenzi electronice:</w:t>
            </w:r>
          </w:p>
        </w:tc>
        <w:tc>
          <w:tcPr>
            <w:tcW w:w="5241" w:type="dxa"/>
            <w:tcBorders>
              <w:bottom w:val="single" w:sz="8" w:space="0" w:color="000000"/>
              <w:right w:val="single" w:sz="8" w:space="0" w:color="000000"/>
            </w:tcBorders>
            <w:tcMar>
              <w:top w:w="15" w:type="dxa"/>
              <w:left w:w="15" w:type="dxa"/>
              <w:bottom w:w="15" w:type="dxa"/>
              <w:right w:w="15" w:type="dxa"/>
            </w:tcMar>
          </w:tcPr>
          <w:p w14:paraId="71ACF13D" w14:textId="6BF807EC" w:rsidR="004F72D2" w:rsidRPr="00F359F1" w:rsidRDefault="004F72D2" w:rsidP="00247108">
            <w:pPr>
              <w:spacing w:before="25" w:after="0" w:line="240" w:lineRule="auto"/>
              <w:rPr>
                <w:rFonts w:eastAsia="Times New Roman" w:cstheme="minorHAnsi"/>
                <w:lang w:val="pl-PL"/>
              </w:rPr>
            </w:pPr>
            <w:r w:rsidRPr="00F359F1">
              <w:rPr>
                <w:rFonts w:eastAsia="Times New Roman" w:cstheme="minorHAnsi"/>
                <w:lang w:val="pl-PL"/>
              </w:rPr>
              <w:t>Nu</w:t>
            </w:r>
          </w:p>
          <w:p w14:paraId="12AFA993"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i/>
                <w:lang w:val="pl-PL"/>
              </w:rPr>
              <w:t>[Dacă da, introduceţi detalii.]</w:t>
            </w:r>
          </w:p>
        </w:tc>
      </w:tr>
      <w:tr w:rsidR="00F359F1" w:rsidRPr="00F359F1" w14:paraId="541BF0FB" w14:textId="77777777" w:rsidTr="00F359F1">
        <w:trPr>
          <w:trHeight w:val="45"/>
          <w:tblCellSpacing w:w="0" w:type="auto"/>
        </w:trPr>
        <w:tc>
          <w:tcPr>
            <w:tcW w:w="4649" w:type="dxa"/>
            <w:tcBorders>
              <w:bottom w:val="single" w:sz="8" w:space="0" w:color="000000"/>
              <w:right w:val="single" w:sz="8" w:space="0" w:color="000000"/>
            </w:tcBorders>
            <w:tcMar>
              <w:top w:w="15" w:type="dxa"/>
              <w:left w:w="15" w:type="dxa"/>
              <w:bottom w:w="15" w:type="dxa"/>
              <w:right w:w="15" w:type="dxa"/>
            </w:tcMar>
          </w:tcPr>
          <w:p w14:paraId="10835323"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lastRenderedPageBreak/>
              <w:t>Se va accepta facturarea electronică</w:t>
            </w:r>
          </w:p>
        </w:tc>
        <w:tc>
          <w:tcPr>
            <w:tcW w:w="5241" w:type="dxa"/>
            <w:tcBorders>
              <w:bottom w:val="single" w:sz="8" w:space="0" w:color="000000"/>
              <w:right w:val="single" w:sz="8" w:space="0" w:color="000000"/>
            </w:tcBorders>
            <w:tcMar>
              <w:top w:w="15" w:type="dxa"/>
              <w:left w:w="15" w:type="dxa"/>
              <w:bottom w:w="15" w:type="dxa"/>
              <w:right w:w="15" w:type="dxa"/>
            </w:tcMar>
          </w:tcPr>
          <w:p w14:paraId="19192F5F" w14:textId="46E70FE3" w:rsidR="004F72D2" w:rsidRPr="00F359F1" w:rsidRDefault="004F72D2" w:rsidP="00247108">
            <w:pPr>
              <w:spacing w:before="25" w:after="0" w:line="240" w:lineRule="auto"/>
              <w:rPr>
                <w:rFonts w:eastAsia="Times New Roman" w:cstheme="minorHAnsi"/>
                <w:lang w:val="pl-PL"/>
              </w:rPr>
            </w:pPr>
            <w:r w:rsidRPr="00F359F1">
              <w:rPr>
                <w:rFonts w:eastAsia="Times New Roman" w:cstheme="minorHAnsi"/>
                <w:lang w:val="pl-PL"/>
              </w:rPr>
              <w:t>Nu</w:t>
            </w:r>
          </w:p>
          <w:p w14:paraId="763B1830"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i/>
                <w:lang w:val="pl-PL"/>
              </w:rPr>
              <w:t>[Dacă da, introduceţi detalii.]</w:t>
            </w:r>
          </w:p>
        </w:tc>
      </w:tr>
      <w:tr w:rsidR="00F359F1" w:rsidRPr="00F359F1" w14:paraId="797DCBF3" w14:textId="77777777" w:rsidTr="00F359F1">
        <w:trPr>
          <w:trHeight w:val="45"/>
          <w:tblCellSpacing w:w="0" w:type="auto"/>
        </w:trPr>
        <w:tc>
          <w:tcPr>
            <w:tcW w:w="4649" w:type="dxa"/>
            <w:tcBorders>
              <w:bottom w:val="single" w:sz="8" w:space="0" w:color="000000"/>
              <w:right w:val="single" w:sz="8" w:space="0" w:color="000000"/>
            </w:tcBorders>
            <w:tcMar>
              <w:top w:w="15" w:type="dxa"/>
              <w:left w:w="15" w:type="dxa"/>
              <w:bottom w:w="15" w:type="dxa"/>
              <w:right w:w="15" w:type="dxa"/>
            </w:tcMar>
          </w:tcPr>
          <w:p w14:paraId="4EF8BDA6"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Se vor utiliza plăţile electronice</w:t>
            </w:r>
          </w:p>
        </w:tc>
        <w:tc>
          <w:tcPr>
            <w:tcW w:w="5241" w:type="dxa"/>
            <w:tcBorders>
              <w:bottom w:val="single" w:sz="8" w:space="0" w:color="000000"/>
              <w:right w:val="single" w:sz="8" w:space="0" w:color="000000"/>
            </w:tcBorders>
            <w:tcMar>
              <w:top w:w="15" w:type="dxa"/>
              <w:left w:w="15" w:type="dxa"/>
              <w:bottom w:w="15" w:type="dxa"/>
              <w:right w:w="15" w:type="dxa"/>
            </w:tcMar>
          </w:tcPr>
          <w:p w14:paraId="37907BCC" w14:textId="0537CCF5" w:rsidR="004F72D2" w:rsidRPr="00F359F1" w:rsidRDefault="004F72D2" w:rsidP="00247108">
            <w:pPr>
              <w:spacing w:before="25" w:after="0" w:line="240" w:lineRule="auto"/>
              <w:rPr>
                <w:rFonts w:eastAsia="Times New Roman" w:cstheme="minorHAnsi"/>
                <w:lang w:val="pl-PL"/>
              </w:rPr>
            </w:pPr>
            <w:r w:rsidRPr="00F359F1">
              <w:rPr>
                <w:rFonts w:eastAsia="Times New Roman" w:cstheme="minorHAnsi"/>
                <w:lang w:val="pl-PL"/>
              </w:rPr>
              <w:t>Nu</w:t>
            </w:r>
          </w:p>
          <w:p w14:paraId="3CEA0991"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i/>
                <w:lang w:val="pl-PL"/>
              </w:rPr>
              <w:t>[Dacă da, introduceţi detalii.]</w:t>
            </w:r>
          </w:p>
        </w:tc>
      </w:tr>
    </w:tbl>
    <w:p w14:paraId="6A062608" w14:textId="77777777" w:rsidR="004F72D2" w:rsidRDefault="004F72D2" w:rsidP="00247108">
      <w:pPr>
        <w:spacing w:before="26" w:after="0" w:line="240" w:lineRule="auto"/>
        <w:ind w:left="373"/>
        <w:rPr>
          <w:rFonts w:eastAsia="Times New Roman" w:cstheme="minorHAnsi"/>
          <w:color w:val="FF0000"/>
          <w:lang w:val="pl-PL"/>
        </w:rPr>
      </w:pPr>
    </w:p>
    <w:p w14:paraId="2AB4747C" w14:textId="77777777" w:rsidR="00B761D7" w:rsidRPr="00CC265A" w:rsidRDefault="00B761D7" w:rsidP="00247108">
      <w:pPr>
        <w:spacing w:before="26" w:after="0" w:line="240" w:lineRule="auto"/>
        <w:ind w:left="373"/>
        <w:rPr>
          <w:rFonts w:eastAsia="Times New Roman" w:cstheme="minorHAnsi"/>
          <w:color w:val="FF0000"/>
          <w:lang w:val="pl-PL"/>
        </w:rPr>
      </w:pPr>
    </w:p>
    <w:p w14:paraId="08EDEB62" w14:textId="5DABA145" w:rsidR="004F72D2" w:rsidRPr="00F359F1" w:rsidRDefault="00147583" w:rsidP="00247108">
      <w:pPr>
        <w:spacing w:before="80" w:after="0" w:line="240" w:lineRule="auto"/>
        <w:ind w:left="373"/>
        <w:jc w:val="center"/>
        <w:rPr>
          <w:rFonts w:eastAsia="Times New Roman" w:cstheme="minorHAnsi"/>
          <w:lang w:val="pl-PL"/>
        </w:rPr>
      </w:pPr>
      <w:r w:rsidRPr="00F359F1">
        <w:rPr>
          <w:rFonts w:eastAsia="Times New Roman" w:cstheme="minorHAnsi"/>
          <w:b/>
          <w:lang w:val="pl-PL"/>
        </w:rPr>
        <w:t>V.3.</w:t>
      </w:r>
      <w:r w:rsidR="004F72D2" w:rsidRPr="00F359F1">
        <w:rPr>
          <w:rFonts w:eastAsia="Times New Roman" w:cstheme="minorHAnsi"/>
          <w:b/>
          <w:lang w:val="pl-PL"/>
        </w:rPr>
        <w:t xml:space="preserve"> INFORMAŢII SUPLIMENTARE</w:t>
      </w:r>
    </w:p>
    <w:tbl>
      <w:tblPr>
        <w:tblW w:w="9890"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571"/>
        <w:gridCol w:w="7319"/>
      </w:tblGrid>
      <w:tr w:rsidR="00F359F1" w:rsidRPr="00F359F1" w14:paraId="71524658" w14:textId="77777777" w:rsidTr="00F359F1">
        <w:trPr>
          <w:trHeight w:val="45"/>
          <w:tblCellSpacing w:w="0" w:type="auto"/>
        </w:trPr>
        <w:tc>
          <w:tcPr>
            <w:tcW w:w="2571" w:type="dxa"/>
            <w:tcBorders>
              <w:bottom w:val="single" w:sz="8" w:space="0" w:color="000000"/>
              <w:right w:val="single" w:sz="8" w:space="0" w:color="000000"/>
            </w:tcBorders>
            <w:tcMar>
              <w:top w:w="15" w:type="dxa"/>
              <w:left w:w="15" w:type="dxa"/>
              <w:bottom w:w="15" w:type="dxa"/>
              <w:right w:w="15" w:type="dxa"/>
            </w:tcMar>
          </w:tcPr>
          <w:p w14:paraId="2A6BC65A"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Informaţii suplimentare</w:t>
            </w:r>
          </w:p>
        </w:tc>
        <w:tc>
          <w:tcPr>
            <w:tcW w:w="7319" w:type="dxa"/>
            <w:tcBorders>
              <w:bottom w:val="single" w:sz="8" w:space="0" w:color="000000"/>
              <w:right w:val="single" w:sz="8" w:space="0" w:color="000000"/>
            </w:tcBorders>
            <w:tcMar>
              <w:top w:w="15" w:type="dxa"/>
              <w:left w:w="15" w:type="dxa"/>
              <w:bottom w:w="15" w:type="dxa"/>
              <w:right w:w="15" w:type="dxa"/>
            </w:tcMar>
          </w:tcPr>
          <w:p w14:paraId="03A52392" w14:textId="77777777" w:rsidR="004F72D2" w:rsidRPr="00F359F1" w:rsidRDefault="004F72D2" w:rsidP="00247108">
            <w:pPr>
              <w:spacing w:after="200" w:line="240" w:lineRule="auto"/>
              <w:rPr>
                <w:rFonts w:eastAsia="Times New Roman" w:cstheme="minorHAnsi"/>
                <w:lang w:val="pl-PL"/>
              </w:rPr>
            </w:pPr>
          </w:p>
        </w:tc>
      </w:tr>
    </w:tbl>
    <w:p w14:paraId="7C61818C" w14:textId="7C94F9B4" w:rsidR="004F72D2" w:rsidRDefault="004F72D2" w:rsidP="00247108">
      <w:pPr>
        <w:spacing w:before="26" w:after="0" w:line="240" w:lineRule="auto"/>
        <w:ind w:left="373"/>
        <w:rPr>
          <w:rFonts w:eastAsia="Times New Roman" w:cstheme="minorHAnsi"/>
          <w:color w:val="FF0000"/>
          <w:lang w:val="pl-PL"/>
        </w:rPr>
      </w:pPr>
    </w:p>
    <w:p w14:paraId="7A3C782E" w14:textId="092D9F26" w:rsidR="00F664BA" w:rsidRDefault="00F664BA" w:rsidP="00247108">
      <w:pPr>
        <w:spacing w:before="26" w:after="0" w:line="240" w:lineRule="auto"/>
        <w:ind w:left="373"/>
        <w:rPr>
          <w:rFonts w:eastAsia="Times New Roman" w:cstheme="minorHAnsi"/>
          <w:color w:val="FF0000"/>
          <w:lang w:val="pl-PL"/>
        </w:rPr>
      </w:pPr>
    </w:p>
    <w:p w14:paraId="0B8D6C2C" w14:textId="77777777" w:rsidR="00F664BA" w:rsidRPr="00CC265A" w:rsidRDefault="00F664BA" w:rsidP="00247108">
      <w:pPr>
        <w:spacing w:before="26" w:after="0" w:line="240" w:lineRule="auto"/>
        <w:ind w:left="373"/>
        <w:rPr>
          <w:rFonts w:eastAsia="Times New Roman" w:cstheme="minorHAnsi"/>
          <w:color w:val="FF0000"/>
          <w:lang w:val="pl-PL"/>
        </w:rPr>
      </w:pPr>
    </w:p>
    <w:p w14:paraId="43B3C122" w14:textId="65847D07" w:rsidR="004F72D2" w:rsidRPr="00F359F1" w:rsidRDefault="00147583" w:rsidP="00247108">
      <w:pPr>
        <w:spacing w:before="80" w:after="0" w:line="240" w:lineRule="auto"/>
        <w:ind w:left="373"/>
        <w:jc w:val="center"/>
        <w:rPr>
          <w:rFonts w:eastAsia="Times New Roman" w:cstheme="minorHAnsi"/>
          <w:lang w:val="pl-PL"/>
        </w:rPr>
      </w:pPr>
      <w:r w:rsidRPr="00F359F1">
        <w:rPr>
          <w:rFonts w:eastAsia="Times New Roman" w:cstheme="minorHAnsi"/>
          <w:b/>
          <w:lang w:val="pl-PL"/>
        </w:rPr>
        <w:t>V.4.</w:t>
      </w:r>
      <w:r w:rsidR="004F72D2" w:rsidRPr="00F359F1">
        <w:rPr>
          <w:rFonts w:eastAsia="Times New Roman" w:cstheme="minorHAnsi"/>
          <w:b/>
          <w:lang w:val="pl-PL"/>
        </w:rPr>
        <w:t xml:space="preserve"> PROCEDURI DE CONTESTARE</w:t>
      </w:r>
    </w:p>
    <w:p w14:paraId="78554EC3" w14:textId="6ACD56B3" w:rsidR="004F72D2" w:rsidRPr="00F359F1" w:rsidRDefault="00147583" w:rsidP="00247108">
      <w:pPr>
        <w:spacing w:before="80" w:after="0" w:line="240" w:lineRule="auto"/>
        <w:ind w:left="373"/>
        <w:jc w:val="center"/>
        <w:rPr>
          <w:rFonts w:eastAsia="Times New Roman" w:cstheme="minorHAnsi"/>
          <w:lang w:val="pl-PL"/>
        </w:rPr>
      </w:pPr>
      <w:r w:rsidRPr="00F359F1">
        <w:rPr>
          <w:rFonts w:eastAsia="Times New Roman" w:cstheme="minorHAnsi"/>
          <w:b/>
          <w:lang w:val="pl-PL"/>
        </w:rPr>
        <w:t>V.4.1.</w:t>
      </w:r>
      <w:r w:rsidR="004F72D2" w:rsidRPr="00F359F1">
        <w:rPr>
          <w:rFonts w:eastAsia="Times New Roman" w:cstheme="minorHAnsi"/>
          <w:b/>
          <w:lang w:val="pl-PL"/>
        </w:rPr>
        <w:t xml:space="preserve"> Organismul de soluţionare a contestaţiilor</w:t>
      </w:r>
    </w:p>
    <w:tbl>
      <w:tblPr>
        <w:tblW w:w="9890"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405"/>
        <w:gridCol w:w="7485"/>
      </w:tblGrid>
      <w:tr w:rsidR="00CC265A" w:rsidRPr="00CC265A" w14:paraId="6A7ACF92" w14:textId="77777777" w:rsidTr="00F359F1">
        <w:trPr>
          <w:trHeight w:val="45"/>
          <w:tblCellSpacing w:w="0" w:type="auto"/>
        </w:trPr>
        <w:tc>
          <w:tcPr>
            <w:tcW w:w="2405" w:type="dxa"/>
            <w:tcBorders>
              <w:bottom w:val="single" w:sz="8" w:space="0" w:color="000000"/>
              <w:right w:val="single" w:sz="8" w:space="0" w:color="000000"/>
            </w:tcBorders>
            <w:tcMar>
              <w:top w:w="15" w:type="dxa"/>
              <w:left w:w="15" w:type="dxa"/>
              <w:bottom w:w="15" w:type="dxa"/>
              <w:right w:w="15" w:type="dxa"/>
            </w:tcMar>
          </w:tcPr>
          <w:p w14:paraId="7BBB7FC1"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Denumire oficială</w:t>
            </w:r>
          </w:p>
          <w:p w14:paraId="63210520"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Adresa</w:t>
            </w:r>
          </w:p>
          <w:p w14:paraId="04CE79C4"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Localitatea</w:t>
            </w:r>
          </w:p>
          <w:p w14:paraId="0021FF37"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Cod NUTS</w:t>
            </w:r>
          </w:p>
          <w:p w14:paraId="33489E7F"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Cod poştal</w:t>
            </w:r>
          </w:p>
          <w:p w14:paraId="03F54CDA"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Ţara</w:t>
            </w:r>
          </w:p>
          <w:p w14:paraId="7491F978"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Telefon</w:t>
            </w:r>
          </w:p>
          <w:p w14:paraId="1F1C6C3A"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E-mail</w:t>
            </w:r>
          </w:p>
          <w:p w14:paraId="2070BBD2"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Adresă internet (URL)</w:t>
            </w:r>
          </w:p>
          <w:p w14:paraId="1FE23D75"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Fax</w:t>
            </w:r>
          </w:p>
        </w:tc>
        <w:tc>
          <w:tcPr>
            <w:tcW w:w="7485" w:type="dxa"/>
            <w:tcBorders>
              <w:bottom w:val="single" w:sz="8" w:space="0" w:color="000000"/>
              <w:right w:val="single" w:sz="8" w:space="0" w:color="000000"/>
            </w:tcBorders>
            <w:tcMar>
              <w:top w:w="15" w:type="dxa"/>
              <w:left w:w="15" w:type="dxa"/>
              <w:bottom w:w="15" w:type="dxa"/>
              <w:right w:w="15" w:type="dxa"/>
            </w:tcMar>
          </w:tcPr>
          <w:p w14:paraId="455C86FF"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Consiliul Naţional de Soluţionare a Contestaţiilor (CNSC)</w:t>
            </w:r>
          </w:p>
          <w:p w14:paraId="09B3C825"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Str. Stavropoleos nr. 6, sector 3</w:t>
            </w:r>
          </w:p>
          <w:p w14:paraId="5111EF4F"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Bucureşti</w:t>
            </w:r>
          </w:p>
          <w:p w14:paraId="3816888F"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RO321 Bucureşti</w:t>
            </w:r>
          </w:p>
          <w:p w14:paraId="5381AE24"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030084</w:t>
            </w:r>
          </w:p>
          <w:p w14:paraId="31026CE7"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România</w:t>
            </w:r>
          </w:p>
          <w:p w14:paraId="45189AE1"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+40 213104641</w:t>
            </w:r>
          </w:p>
          <w:p w14:paraId="5BFA9615" w14:textId="088CA79F" w:rsidR="004F72D2" w:rsidRPr="00F359F1" w:rsidRDefault="00000000" w:rsidP="00247108">
            <w:pPr>
              <w:spacing w:before="25" w:after="0" w:line="240" w:lineRule="auto"/>
              <w:ind w:left="106"/>
              <w:rPr>
                <w:rFonts w:eastAsia="Times New Roman" w:cstheme="minorHAnsi"/>
                <w:lang w:val="pl-PL"/>
              </w:rPr>
            </w:pPr>
            <w:hyperlink r:id="rId23" w:history="1">
              <w:r w:rsidR="00F359F1" w:rsidRPr="00DC2A8F">
                <w:rPr>
                  <w:rStyle w:val="Hyperlink"/>
                  <w:rFonts w:eastAsia="Times New Roman" w:cstheme="minorHAnsi"/>
                  <w:lang w:val="pl-PL"/>
                </w:rPr>
                <w:t>office@cnsc.ro</w:t>
              </w:r>
            </w:hyperlink>
            <w:r w:rsidR="00F359F1">
              <w:rPr>
                <w:rStyle w:val="Hyperlink"/>
              </w:rPr>
              <w:t xml:space="preserve"> </w:t>
            </w:r>
          </w:p>
          <w:p w14:paraId="375C967F" w14:textId="2182575F" w:rsidR="004F72D2" w:rsidRPr="00F359F1" w:rsidRDefault="00000000" w:rsidP="00247108">
            <w:pPr>
              <w:spacing w:before="25" w:after="0" w:line="240" w:lineRule="auto"/>
              <w:ind w:left="106"/>
              <w:rPr>
                <w:rFonts w:eastAsia="Times New Roman" w:cstheme="minorHAnsi"/>
                <w:lang w:val="pl-PL"/>
              </w:rPr>
            </w:pPr>
            <w:hyperlink r:id="rId24" w:history="1">
              <w:r w:rsidR="00F359F1" w:rsidRPr="00DC2A8F">
                <w:rPr>
                  <w:rStyle w:val="Hyperlink"/>
                  <w:rFonts w:eastAsia="Times New Roman" w:cstheme="minorHAnsi"/>
                  <w:lang w:val="pl-PL"/>
                </w:rPr>
                <w:t>http://www.cnsc.ro</w:t>
              </w:r>
            </w:hyperlink>
            <w:r w:rsidR="00F359F1">
              <w:rPr>
                <w:rStyle w:val="Hyperlink"/>
              </w:rPr>
              <w:t xml:space="preserve"> </w:t>
            </w:r>
            <w:r w:rsidR="00F359F1">
              <w:rPr>
                <w:rStyle w:val="Hyperlink"/>
                <w:rFonts w:eastAsia="Times New Roman" w:cstheme="minorHAnsi"/>
                <w:color w:val="auto"/>
                <w:lang w:val="pl-PL"/>
              </w:rPr>
              <w:t xml:space="preserve"> </w:t>
            </w:r>
            <w:r w:rsidR="002C235E" w:rsidRPr="00F359F1">
              <w:rPr>
                <w:rFonts w:eastAsia="Times New Roman" w:cstheme="minorHAnsi"/>
                <w:lang w:val="pl-PL"/>
              </w:rPr>
              <w:t xml:space="preserve"> </w:t>
            </w:r>
          </w:p>
          <w:p w14:paraId="76064B11"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+40 213104642 /+40 218900745</w:t>
            </w:r>
          </w:p>
        </w:tc>
      </w:tr>
    </w:tbl>
    <w:p w14:paraId="047A12BF" w14:textId="77777777" w:rsidR="004F72D2" w:rsidRPr="00CC265A" w:rsidRDefault="004F72D2" w:rsidP="00247108">
      <w:pPr>
        <w:spacing w:before="26" w:after="0" w:line="240" w:lineRule="auto"/>
        <w:ind w:left="373"/>
        <w:rPr>
          <w:rFonts w:eastAsia="Times New Roman" w:cstheme="minorHAnsi"/>
          <w:color w:val="FF0000"/>
          <w:lang w:val="pl-PL"/>
        </w:rPr>
      </w:pPr>
    </w:p>
    <w:p w14:paraId="5A2DE2C8" w14:textId="21068185" w:rsidR="004F72D2" w:rsidRPr="00F359F1" w:rsidRDefault="00147583" w:rsidP="00247108">
      <w:pPr>
        <w:spacing w:before="80" w:after="0" w:line="240" w:lineRule="auto"/>
        <w:ind w:left="373"/>
        <w:jc w:val="center"/>
        <w:rPr>
          <w:rFonts w:eastAsia="Times New Roman" w:cstheme="minorHAnsi"/>
          <w:lang w:val="pl-PL"/>
        </w:rPr>
      </w:pPr>
      <w:r w:rsidRPr="00F359F1">
        <w:rPr>
          <w:rFonts w:eastAsia="Times New Roman" w:cstheme="minorHAnsi"/>
          <w:b/>
          <w:lang w:val="pl-PL"/>
        </w:rPr>
        <w:t>V.4.2.</w:t>
      </w:r>
      <w:r w:rsidR="004F72D2" w:rsidRPr="00F359F1">
        <w:rPr>
          <w:rFonts w:eastAsia="Times New Roman" w:cstheme="minorHAnsi"/>
          <w:b/>
          <w:lang w:val="pl-PL"/>
        </w:rPr>
        <w:t xml:space="preserve"> Procedura de contestare</w:t>
      </w:r>
    </w:p>
    <w:tbl>
      <w:tblPr>
        <w:tblW w:w="9865"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524"/>
        <w:gridCol w:w="7341"/>
      </w:tblGrid>
      <w:tr w:rsidR="00CC265A" w:rsidRPr="00CC265A" w14:paraId="1AC85F37" w14:textId="77777777" w:rsidTr="00F2568B">
        <w:trPr>
          <w:trHeight w:val="45"/>
          <w:tblCellSpacing w:w="0" w:type="auto"/>
        </w:trPr>
        <w:tc>
          <w:tcPr>
            <w:tcW w:w="2524" w:type="dxa"/>
            <w:tcBorders>
              <w:bottom w:val="single" w:sz="8" w:space="0" w:color="000000"/>
              <w:right w:val="single" w:sz="8" w:space="0" w:color="000000"/>
            </w:tcBorders>
            <w:tcMar>
              <w:top w:w="15" w:type="dxa"/>
              <w:left w:w="15" w:type="dxa"/>
              <w:bottom w:w="15" w:type="dxa"/>
              <w:right w:w="15" w:type="dxa"/>
            </w:tcMar>
          </w:tcPr>
          <w:p w14:paraId="2D61F1BE"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Precizări privind termenul (termenele) pentru procedurile de contestare</w:t>
            </w:r>
          </w:p>
        </w:tc>
        <w:tc>
          <w:tcPr>
            <w:tcW w:w="7341" w:type="dxa"/>
            <w:tcBorders>
              <w:bottom w:val="single" w:sz="8" w:space="0" w:color="000000"/>
              <w:right w:val="single" w:sz="8" w:space="0" w:color="000000"/>
            </w:tcBorders>
            <w:tcMar>
              <w:top w:w="15" w:type="dxa"/>
              <w:left w:w="15" w:type="dxa"/>
              <w:bottom w:w="15" w:type="dxa"/>
              <w:right w:w="15" w:type="dxa"/>
            </w:tcMar>
          </w:tcPr>
          <w:p w14:paraId="2183CCC2" w14:textId="77777777" w:rsidR="004F72D2" w:rsidRPr="00F359F1" w:rsidRDefault="004F72D2" w:rsidP="00247108">
            <w:pPr>
              <w:spacing w:before="25" w:after="0" w:line="240" w:lineRule="auto"/>
              <w:ind w:left="106" w:right="155"/>
              <w:rPr>
                <w:rFonts w:eastAsia="Times New Roman" w:cstheme="minorHAnsi"/>
                <w:lang w:val="pl-PL"/>
              </w:rPr>
            </w:pPr>
            <w:r w:rsidRPr="00F359F1">
              <w:rPr>
                <w:rFonts w:eastAsia="Times New Roman" w:cstheme="minorHAnsi"/>
                <w:lang w:val="pl-PL"/>
              </w:rPr>
              <w:t>Conform prevederilor art. 2 alin. (1) din Legea nr. 101/2016, orice persoană care se consideră vătămată într-un drept al său ori într-un interes legitim printr-un act al unei entităţii contractante sau prin nesoluţionarea în termenul legal a unei cereri poate solicita anularea actului, obligarea entităţii contractante la emiterea unui act sau la adoptarea de măsuri de remediere, recunoaşterea dreptului pretins sau a interesului legitim, pe cale administrativ-jurisdicţională sau judiciară, în termenele prevăzute la art. 8 din Legea nr. 101/2016:</w:t>
            </w:r>
          </w:p>
          <w:p w14:paraId="01650047" w14:textId="7B5C5531" w:rsidR="004F72D2" w:rsidRPr="00F359F1" w:rsidRDefault="00CA34CF" w:rsidP="00CA34CF">
            <w:pPr>
              <w:spacing w:before="25" w:after="0" w:line="240" w:lineRule="auto"/>
              <w:ind w:left="106" w:right="155"/>
              <w:rPr>
                <w:rFonts w:eastAsia="Times New Roman" w:cstheme="minorHAnsi"/>
                <w:lang w:val="pl-PL"/>
              </w:rPr>
            </w:pPr>
            <w:r>
              <w:rPr>
                <w:rFonts w:eastAsia="Times New Roman" w:cstheme="minorHAnsi"/>
                <w:lang w:val="pl-PL"/>
              </w:rPr>
              <w:t xml:space="preserve">- </w:t>
            </w:r>
            <w:r w:rsidR="004F72D2" w:rsidRPr="00F359F1">
              <w:rPr>
                <w:rFonts w:eastAsia="Times New Roman" w:cstheme="minorHAnsi"/>
                <w:b/>
                <w:lang w:val="pl-PL"/>
              </w:rPr>
              <w:t>10</w:t>
            </w:r>
            <w:r w:rsidR="004F72D2" w:rsidRPr="00F359F1">
              <w:rPr>
                <w:rFonts w:eastAsia="Times New Roman" w:cstheme="minorHAnsi"/>
                <w:lang w:val="pl-PL"/>
              </w:rPr>
              <w:t xml:space="preserve"> zile, începând cu ziua următoare luării la cunoştinţă despre actul entităţii contractante considerat nelegal, în cazul în care valoarea estimată a procedurii de achiziţie sectorială este egală sau mai mare decât pragurile valorice în raport cu care este obligatorie transmiterea spre publicare către Jurnalul Oficial al Uniunii Europene a anunţurilor de participare, potrivit legislaţiei</w:t>
            </w:r>
            <w:r>
              <w:rPr>
                <w:rFonts w:eastAsia="Times New Roman" w:cstheme="minorHAnsi"/>
                <w:lang w:val="pl-PL"/>
              </w:rPr>
              <w:t xml:space="preserve"> privind achiziţiile sectoriale.</w:t>
            </w:r>
          </w:p>
        </w:tc>
      </w:tr>
      <w:tr w:rsidR="004F72D2" w:rsidRPr="00CC265A" w14:paraId="69764996" w14:textId="77777777" w:rsidTr="00F2568B">
        <w:trPr>
          <w:trHeight w:val="45"/>
          <w:tblCellSpacing w:w="0" w:type="auto"/>
        </w:trPr>
        <w:tc>
          <w:tcPr>
            <w:tcW w:w="2524" w:type="dxa"/>
            <w:tcBorders>
              <w:bottom w:val="single" w:sz="8" w:space="0" w:color="000000"/>
              <w:right w:val="single" w:sz="8" w:space="0" w:color="000000"/>
            </w:tcBorders>
            <w:tcMar>
              <w:top w:w="15" w:type="dxa"/>
              <w:left w:w="15" w:type="dxa"/>
              <w:bottom w:w="15" w:type="dxa"/>
              <w:right w:w="15" w:type="dxa"/>
            </w:tcMar>
          </w:tcPr>
          <w:p w14:paraId="13F97609" w14:textId="77777777" w:rsidR="004F72D2" w:rsidRPr="00CC265A" w:rsidRDefault="004F72D2" w:rsidP="00247108">
            <w:pPr>
              <w:spacing w:after="200" w:line="240" w:lineRule="auto"/>
              <w:rPr>
                <w:rFonts w:eastAsia="Times New Roman" w:cstheme="minorHAnsi"/>
                <w:color w:val="FF0000"/>
                <w:lang w:val="pl-PL"/>
              </w:rPr>
            </w:pPr>
          </w:p>
        </w:tc>
        <w:tc>
          <w:tcPr>
            <w:tcW w:w="7341" w:type="dxa"/>
            <w:tcBorders>
              <w:bottom w:val="single" w:sz="8" w:space="0" w:color="000000"/>
              <w:right w:val="single" w:sz="8" w:space="0" w:color="000000"/>
            </w:tcBorders>
            <w:tcMar>
              <w:top w:w="15" w:type="dxa"/>
              <w:left w:w="15" w:type="dxa"/>
              <w:bottom w:w="15" w:type="dxa"/>
              <w:right w:w="15" w:type="dxa"/>
            </w:tcMar>
          </w:tcPr>
          <w:p w14:paraId="6431E6F6"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Indiferent de procedura aleasă, contestaţia va fi transmisă în acelaşi timp şi Entităţii Contractante.</w:t>
            </w:r>
          </w:p>
        </w:tc>
      </w:tr>
    </w:tbl>
    <w:p w14:paraId="10946BB9" w14:textId="77777777" w:rsidR="00AA0E79" w:rsidRPr="00CC265A" w:rsidRDefault="00AA0E79" w:rsidP="00247108">
      <w:pPr>
        <w:spacing w:before="26" w:after="0" w:line="240" w:lineRule="auto"/>
        <w:ind w:left="373"/>
        <w:rPr>
          <w:rFonts w:eastAsia="Times New Roman" w:cstheme="minorHAnsi"/>
          <w:color w:val="FF0000"/>
          <w:lang w:val="pl-PL"/>
        </w:rPr>
      </w:pPr>
    </w:p>
    <w:p w14:paraId="5369C728" w14:textId="5C785FA3" w:rsidR="004F72D2" w:rsidRPr="00F359F1" w:rsidRDefault="00147583" w:rsidP="00247108">
      <w:pPr>
        <w:spacing w:before="80" w:after="0" w:line="240" w:lineRule="auto"/>
        <w:ind w:left="373"/>
        <w:jc w:val="center"/>
        <w:rPr>
          <w:rFonts w:eastAsia="Times New Roman" w:cstheme="minorHAnsi"/>
          <w:lang w:val="pl-PL"/>
        </w:rPr>
      </w:pPr>
      <w:r w:rsidRPr="00F359F1">
        <w:rPr>
          <w:rFonts w:eastAsia="Times New Roman" w:cstheme="minorHAnsi"/>
          <w:b/>
          <w:lang w:val="pl-PL"/>
        </w:rPr>
        <w:lastRenderedPageBreak/>
        <w:t>V.4.3.</w:t>
      </w:r>
      <w:r w:rsidR="004F72D2" w:rsidRPr="00F359F1">
        <w:rPr>
          <w:rFonts w:eastAsia="Times New Roman" w:cstheme="minorHAnsi"/>
          <w:b/>
          <w:lang w:val="pl-PL"/>
        </w:rPr>
        <w:t xml:space="preserve"> Serviciul de la care se pot obţine informaţii privind procedura de contestare</w:t>
      </w:r>
    </w:p>
    <w:tbl>
      <w:tblPr>
        <w:tblW w:w="9890" w:type="dxa"/>
        <w:tblCellSpacing w:w="0" w:type="auto"/>
        <w:tblInd w:w="115" w:type="dxa"/>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2604"/>
        <w:gridCol w:w="7286"/>
      </w:tblGrid>
      <w:tr w:rsidR="004F72D2" w:rsidRPr="00CC265A" w14:paraId="05B57883" w14:textId="77777777" w:rsidTr="00F359F1">
        <w:trPr>
          <w:trHeight w:val="45"/>
          <w:tblCellSpacing w:w="0" w:type="auto"/>
        </w:trPr>
        <w:tc>
          <w:tcPr>
            <w:tcW w:w="2604" w:type="dxa"/>
            <w:tcBorders>
              <w:bottom w:val="single" w:sz="8" w:space="0" w:color="000000"/>
              <w:right w:val="single" w:sz="8" w:space="0" w:color="000000"/>
            </w:tcBorders>
            <w:tcMar>
              <w:top w:w="15" w:type="dxa"/>
              <w:left w:w="15" w:type="dxa"/>
              <w:bottom w:w="15" w:type="dxa"/>
              <w:right w:w="15" w:type="dxa"/>
            </w:tcMar>
          </w:tcPr>
          <w:p w14:paraId="1C0A1CA1"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Denumire oficial</w:t>
            </w:r>
          </w:p>
          <w:p w14:paraId="4AF910D3"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Adresă</w:t>
            </w:r>
          </w:p>
          <w:p w14:paraId="50073B4E"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Localitatea</w:t>
            </w:r>
          </w:p>
          <w:p w14:paraId="407AF235"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Cod NUTS</w:t>
            </w:r>
          </w:p>
          <w:p w14:paraId="47AAB10C"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Cod poştal</w:t>
            </w:r>
          </w:p>
          <w:p w14:paraId="7A56F25F"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Ţara</w:t>
            </w:r>
          </w:p>
          <w:p w14:paraId="749D1E9E"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Telefon</w:t>
            </w:r>
          </w:p>
          <w:p w14:paraId="4AAC9A32"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E-mail</w:t>
            </w:r>
          </w:p>
          <w:p w14:paraId="5AA4414F"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Adresa de internet</w:t>
            </w:r>
          </w:p>
          <w:p w14:paraId="6A6A6909"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Fax</w:t>
            </w:r>
          </w:p>
          <w:p w14:paraId="0F4C6958" w14:textId="77777777"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Persoana de contact</w:t>
            </w:r>
          </w:p>
        </w:tc>
        <w:tc>
          <w:tcPr>
            <w:tcW w:w="7286" w:type="dxa"/>
            <w:tcBorders>
              <w:bottom w:val="single" w:sz="8" w:space="0" w:color="000000"/>
              <w:right w:val="single" w:sz="8" w:space="0" w:color="000000"/>
            </w:tcBorders>
            <w:tcMar>
              <w:top w:w="15" w:type="dxa"/>
              <w:left w:w="15" w:type="dxa"/>
              <w:bottom w:w="15" w:type="dxa"/>
              <w:right w:w="15" w:type="dxa"/>
            </w:tcMar>
          </w:tcPr>
          <w:p w14:paraId="01721E1A" w14:textId="6C0A6E1A"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w:t>
            </w:r>
            <w:r w:rsidR="002A3B63" w:rsidRPr="00F359F1">
              <w:rPr>
                <w:rFonts w:eastAsia="Times New Roman" w:cstheme="minorHAnsi"/>
                <w:lang w:val="pl-PL"/>
              </w:rPr>
              <w:t xml:space="preserve">CONSILIUL JUDEŢEAN </w:t>
            </w:r>
            <w:r w:rsidR="00B761D7">
              <w:rPr>
                <w:rFonts w:eastAsia="Times New Roman" w:cstheme="minorHAnsi"/>
                <w:lang w:val="pl-PL"/>
              </w:rPr>
              <w:t>ARGEŞ</w:t>
            </w:r>
            <w:r w:rsidRPr="00F359F1">
              <w:rPr>
                <w:rFonts w:eastAsia="Times New Roman" w:cstheme="minorHAnsi"/>
                <w:lang w:val="pl-PL"/>
              </w:rPr>
              <w:t>]</w:t>
            </w:r>
          </w:p>
          <w:p w14:paraId="11F989B7" w14:textId="19828E71"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w:t>
            </w:r>
            <w:r w:rsidR="00B761D7">
              <w:rPr>
                <w:rFonts w:cstheme="minorHAnsi"/>
                <w:lang w:val="pl-PL"/>
              </w:rPr>
              <w:t>Piaţa Vasile Milea,</w:t>
            </w:r>
            <w:r w:rsidR="00F359F1" w:rsidRPr="00F359F1">
              <w:rPr>
                <w:rFonts w:cstheme="minorHAnsi"/>
                <w:lang w:val="pl-PL"/>
              </w:rPr>
              <w:t xml:space="preserve"> nr. </w:t>
            </w:r>
            <w:r w:rsidR="00B761D7">
              <w:rPr>
                <w:rFonts w:cstheme="minorHAnsi"/>
                <w:lang w:val="pl-PL"/>
              </w:rPr>
              <w:t>1</w:t>
            </w:r>
            <w:r w:rsidRPr="00F359F1">
              <w:rPr>
                <w:rFonts w:eastAsia="Times New Roman" w:cstheme="minorHAnsi"/>
                <w:lang w:val="pl-PL"/>
              </w:rPr>
              <w:t>]</w:t>
            </w:r>
          </w:p>
          <w:p w14:paraId="2D24E2C9" w14:textId="68A50269"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w:t>
            </w:r>
            <w:r w:rsidR="00B761D7">
              <w:rPr>
                <w:rFonts w:eastAsia="Times New Roman" w:cstheme="minorHAnsi"/>
                <w:lang w:val="pl-PL"/>
              </w:rPr>
              <w:t>Piteşti</w:t>
            </w:r>
            <w:r w:rsidRPr="00F359F1">
              <w:rPr>
                <w:rFonts w:eastAsia="Times New Roman" w:cstheme="minorHAnsi"/>
                <w:lang w:val="pl-PL"/>
              </w:rPr>
              <w:t>]</w:t>
            </w:r>
          </w:p>
          <w:p w14:paraId="7B1D0BED" w14:textId="0CDEF376"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w:t>
            </w:r>
            <w:r w:rsidR="00B761D7" w:rsidRPr="00B761D7">
              <w:rPr>
                <w:rFonts w:eastAsia="Times New Roman" w:cstheme="minorHAnsi"/>
                <w:lang w:val="pl-PL"/>
              </w:rPr>
              <w:t>RO311 Arges</w:t>
            </w:r>
            <w:r w:rsidRPr="00F359F1">
              <w:rPr>
                <w:rFonts w:eastAsia="Times New Roman" w:cstheme="minorHAnsi"/>
                <w:lang w:val="pl-PL"/>
              </w:rPr>
              <w:t>]</w:t>
            </w:r>
          </w:p>
          <w:p w14:paraId="245F6F8F" w14:textId="5B66E57E"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w:t>
            </w:r>
            <w:r w:rsidR="00B761D7" w:rsidRPr="00B761D7">
              <w:rPr>
                <w:rFonts w:eastAsia="Times New Roman" w:cstheme="minorHAnsi"/>
                <w:lang w:val="pl-PL"/>
              </w:rPr>
              <w:t>110053</w:t>
            </w:r>
            <w:r w:rsidRPr="00F359F1">
              <w:rPr>
                <w:rFonts w:eastAsia="Times New Roman" w:cstheme="minorHAnsi"/>
                <w:lang w:val="pl-PL"/>
              </w:rPr>
              <w:t>]</w:t>
            </w:r>
          </w:p>
          <w:p w14:paraId="7C4784C2" w14:textId="7B0599DC"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w:t>
            </w:r>
            <w:r w:rsidR="00EE5FCC" w:rsidRPr="00F359F1">
              <w:rPr>
                <w:rFonts w:eastAsia="Times New Roman" w:cstheme="minorHAnsi"/>
                <w:lang w:val="pl-PL"/>
              </w:rPr>
              <w:t>România</w:t>
            </w:r>
            <w:r w:rsidRPr="00F359F1">
              <w:rPr>
                <w:rFonts w:eastAsia="Times New Roman" w:cstheme="minorHAnsi"/>
                <w:lang w:val="pl-PL"/>
              </w:rPr>
              <w:t>]</w:t>
            </w:r>
          </w:p>
          <w:p w14:paraId="5EBCEF13" w14:textId="783C6643"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w:t>
            </w:r>
            <w:r w:rsidR="00B761D7" w:rsidRPr="00B761D7">
              <w:rPr>
                <w:rFonts w:eastAsia="Times New Roman" w:cstheme="minorHAnsi"/>
                <w:lang w:val="pl-PL"/>
              </w:rPr>
              <w:t>+40 248220075</w:t>
            </w:r>
            <w:r w:rsidRPr="00F359F1">
              <w:rPr>
                <w:rFonts w:eastAsia="Times New Roman" w:cstheme="minorHAnsi"/>
                <w:lang w:val="pl-PL"/>
              </w:rPr>
              <w:t>]</w:t>
            </w:r>
          </w:p>
          <w:p w14:paraId="112C9BA0" w14:textId="14A176E5" w:rsidR="004F72D2" w:rsidRPr="00F359F1" w:rsidRDefault="00F359F1" w:rsidP="00247108">
            <w:pPr>
              <w:spacing w:before="25" w:after="0" w:line="240" w:lineRule="auto"/>
              <w:ind w:left="106"/>
              <w:rPr>
                <w:rFonts w:eastAsia="Times New Roman" w:cstheme="minorHAnsi"/>
                <w:lang w:val="pl-PL"/>
              </w:rPr>
            </w:pPr>
            <w:r>
              <w:t>[</w:t>
            </w:r>
            <w:hyperlink r:id="rId25" w:history="1">
              <w:r w:rsidR="00353898">
                <w:rPr>
                  <w:rStyle w:val="Hyperlink"/>
                </w:rPr>
                <w:t>………………………..</w:t>
              </w:r>
            </w:hyperlink>
            <w:r>
              <w:t>]</w:t>
            </w:r>
          </w:p>
          <w:p w14:paraId="775AF5EE" w14:textId="668BE3E6" w:rsidR="004F72D2" w:rsidRPr="00F359F1" w:rsidRDefault="00F359F1" w:rsidP="00247108">
            <w:pPr>
              <w:spacing w:before="25" w:after="0" w:line="240" w:lineRule="auto"/>
              <w:ind w:left="106"/>
              <w:rPr>
                <w:rFonts w:eastAsia="Times New Roman" w:cstheme="minorHAnsi"/>
                <w:lang w:val="pl-PL"/>
              </w:rPr>
            </w:pPr>
            <w:r>
              <w:rPr>
                <w:rFonts w:eastAsia="Times New Roman" w:cstheme="minorHAnsi"/>
                <w:lang w:val="pl-PL"/>
              </w:rPr>
              <w:t>[</w:t>
            </w:r>
            <w:r w:rsidR="00B761D7" w:rsidRPr="00B761D7">
              <w:t>www.cjarges.ro</w:t>
            </w:r>
            <w:r>
              <w:rPr>
                <w:rFonts w:eastAsia="Times New Roman" w:cstheme="minorHAnsi"/>
                <w:lang w:val="pl-PL"/>
              </w:rPr>
              <w:t xml:space="preserve">] </w:t>
            </w:r>
          </w:p>
          <w:p w14:paraId="77999D20" w14:textId="115AF7E0" w:rsidR="004F72D2" w:rsidRPr="00F359F1" w:rsidRDefault="004F72D2" w:rsidP="00247108">
            <w:pPr>
              <w:spacing w:before="25" w:after="0" w:line="240" w:lineRule="auto"/>
              <w:ind w:left="106"/>
              <w:rPr>
                <w:rFonts w:eastAsia="Times New Roman" w:cstheme="minorHAnsi"/>
                <w:lang w:val="pl-PL"/>
              </w:rPr>
            </w:pPr>
            <w:r w:rsidRPr="00F359F1">
              <w:rPr>
                <w:rFonts w:eastAsia="Times New Roman" w:cstheme="minorHAnsi"/>
                <w:lang w:val="pl-PL"/>
              </w:rPr>
              <w:t>[</w:t>
            </w:r>
            <w:r w:rsidR="00B761D7" w:rsidRPr="00B761D7">
              <w:rPr>
                <w:rFonts w:eastAsia="Times New Roman" w:cstheme="minorHAnsi"/>
                <w:lang w:val="pl-PL"/>
              </w:rPr>
              <w:t>+40 248220075</w:t>
            </w:r>
            <w:r w:rsidRPr="00F359F1">
              <w:rPr>
                <w:rFonts w:eastAsia="Times New Roman" w:cstheme="minorHAnsi"/>
                <w:lang w:val="pl-PL"/>
              </w:rPr>
              <w:t>]</w:t>
            </w:r>
          </w:p>
          <w:p w14:paraId="5B2DC398" w14:textId="77777777" w:rsidR="004F72D2" w:rsidRPr="00CC265A" w:rsidRDefault="004F72D2" w:rsidP="00247108">
            <w:pPr>
              <w:spacing w:before="25" w:after="0" w:line="240" w:lineRule="auto"/>
              <w:ind w:left="106"/>
              <w:rPr>
                <w:rFonts w:eastAsia="Times New Roman" w:cstheme="minorHAnsi"/>
                <w:color w:val="FF0000"/>
                <w:lang w:val="pl-PL"/>
              </w:rPr>
            </w:pPr>
            <w:r w:rsidRPr="00F359F1">
              <w:rPr>
                <w:rFonts w:eastAsia="Times New Roman" w:cstheme="minorHAnsi"/>
                <w:lang w:val="pl-PL"/>
              </w:rPr>
              <w:t>[...]</w:t>
            </w:r>
          </w:p>
        </w:tc>
      </w:tr>
    </w:tbl>
    <w:p w14:paraId="471C502C" w14:textId="77777777" w:rsidR="002A3B63" w:rsidRPr="00CC265A" w:rsidRDefault="002A3B63" w:rsidP="00247108">
      <w:pPr>
        <w:spacing w:line="240" w:lineRule="auto"/>
        <w:rPr>
          <w:rFonts w:cstheme="minorHAnsi"/>
          <w:color w:val="FF0000"/>
        </w:rPr>
      </w:pPr>
    </w:p>
    <w:sectPr w:rsidR="002A3B63" w:rsidRPr="00CC265A">
      <w:footerReference w:type="defaul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858DC" w14:textId="77777777" w:rsidR="00BA7833" w:rsidRDefault="00BA7833" w:rsidP="001B681F">
      <w:pPr>
        <w:spacing w:after="0" w:line="240" w:lineRule="auto"/>
      </w:pPr>
      <w:r>
        <w:separator/>
      </w:r>
    </w:p>
  </w:endnote>
  <w:endnote w:type="continuationSeparator" w:id="0">
    <w:p w14:paraId="3F7E2A5B" w14:textId="77777777" w:rsidR="00BA7833" w:rsidRDefault="00BA7833" w:rsidP="001B68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2549729"/>
      <w:docPartObj>
        <w:docPartGallery w:val="Page Numbers (Bottom of Page)"/>
        <w:docPartUnique/>
      </w:docPartObj>
    </w:sdtPr>
    <w:sdtEndPr>
      <w:rPr>
        <w:noProof/>
      </w:rPr>
    </w:sdtEndPr>
    <w:sdtContent>
      <w:p w14:paraId="3654A78F" w14:textId="4BDA18DA" w:rsidR="00854566" w:rsidRDefault="00854566">
        <w:pPr>
          <w:pStyle w:val="Footer"/>
          <w:jc w:val="right"/>
        </w:pPr>
        <w:r>
          <w:fldChar w:fldCharType="begin"/>
        </w:r>
        <w:r>
          <w:instrText xml:space="preserve"> PAGE   \* MERGEFORMAT </w:instrText>
        </w:r>
        <w:r>
          <w:fldChar w:fldCharType="separate"/>
        </w:r>
        <w:r w:rsidR="00353898">
          <w:rPr>
            <w:noProof/>
          </w:rPr>
          <w:t>106</w:t>
        </w:r>
        <w:r>
          <w:rPr>
            <w:noProof/>
          </w:rPr>
          <w:fldChar w:fldCharType="end"/>
        </w:r>
      </w:p>
    </w:sdtContent>
  </w:sdt>
  <w:p w14:paraId="53A570A7" w14:textId="77777777" w:rsidR="00854566" w:rsidRDefault="008545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10A26" w14:textId="77777777" w:rsidR="00BA7833" w:rsidRDefault="00BA7833" w:rsidP="001B681F">
      <w:pPr>
        <w:spacing w:after="0" w:line="240" w:lineRule="auto"/>
      </w:pPr>
      <w:r>
        <w:separator/>
      </w:r>
    </w:p>
  </w:footnote>
  <w:footnote w:type="continuationSeparator" w:id="0">
    <w:p w14:paraId="778C029D" w14:textId="77777777" w:rsidR="00BA7833" w:rsidRDefault="00BA7833" w:rsidP="001B68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67F0B"/>
    <w:multiLevelType w:val="hybridMultilevel"/>
    <w:tmpl w:val="46F0F804"/>
    <w:lvl w:ilvl="0" w:tplc="8966A2C8">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1" w15:restartNumberingAfterBreak="0">
    <w:nsid w:val="08A272C3"/>
    <w:multiLevelType w:val="hybridMultilevel"/>
    <w:tmpl w:val="77A8F7AC"/>
    <w:lvl w:ilvl="0" w:tplc="CBE6BC46">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2" w15:restartNumberingAfterBreak="0">
    <w:nsid w:val="09A943A6"/>
    <w:multiLevelType w:val="hybridMultilevel"/>
    <w:tmpl w:val="06E02396"/>
    <w:lvl w:ilvl="0" w:tplc="04090001">
      <w:start w:val="1"/>
      <w:numFmt w:val="bullet"/>
      <w:lvlText w:val=""/>
      <w:lvlJc w:val="left"/>
      <w:pPr>
        <w:ind w:left="886" w:hanging="360"/>
      </w:pPr>
      <w:rPr>
        <w:rFonts w:ascii="Symbol" w:hAnsi="Symbol"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3" w15:restartNumberingAfterBreak="0">
    <w:nsid w:val="0D8E382A"/>
    <w:multiLevelType w:val="hybridMultilevel"/>
    <w:tmpl w:val="01DA7B82"/>
    <w:lvl w:ilvl="0" w:tplc="C62E4FDC">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4" w15:restartNumberingAfterBreak="0">
    <w:nsid w:val="0EAD4159"/>
    <w:multiLevelType w:val="hybridMultilevel"/>
    <w:tmpl w:val="4A60C076"/>
    <w:lvl w:ilvl="0" w:tplc="4DE6C37E">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5" w15:restartNumberingAfterBreak="0">
    <w:nsid w:val="0FB41140"/>
    <w:multiLevelType w:val="multilevel"/>
    <w:tmpl w:val="E0C6B4B4"/>
    <w:lvl w:ilvl="0">
      <w:start w:val="1"/>
      <w:numFmt w:val="none"/>
      <w:lvlText w:val=""/>
      <w:lvlJc w:val="left"/>
      <w:pPr>
        <w:ind w:left="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E45666"/>
    <w:multiLevelType w:val="hybridMultilevel"/>
    <w:tmpl w:val="05920AC6"/>
    <w:lvl w:ilvl="0" w:tplc="0604382A">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7" w15:restartNumberingAfterBreak="0">
    <w:nsid w:val="10331928"/>
    <w:multiLevelType w:val="hybridMultilevel"/>
    <w:tmpl w:val="A65EF940"/>
    <w:lvl w:ilvl="0" w:tplc="CC743716">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8" w15:restartNumberingAfterBreak="0">
    <w:nsid w:val="13AA2784"/>
    <w:multiLevelType w:val="hybridMultilevel"/>
    <w:tmpl w:val="4A90F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C92533"/>
    <w:multiLevelType w:val="hybridMultilevel"/>
    <w:tmpl w:val="6E984A56"/>
    <w:lvl w:ilvl="0" w:tplc="195A0A0A">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10" w15:restartNumberingAfterBreak="0">
    <w:nsid w:val="14E24786"/>
    <w:multiLevelType w:val="hybridMultilevel"/>
    <w:tmpl w:val="43EAD438"/>
    <w:lvl w:ilvl="0" w:tplc="148A3C64">
      <w:start w:val="4"/>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D239E6"/>
    <w:multiLevelType w:val="hybridMultilevel"/>
    <w:tmpl w:val="C8505386"/>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12" w15:restartNumberingAfterBreak="0">
    <w:nsid w:val="1A171ACB"/>
    <w:multiLevelType w:val="hybridMultilevel"/>
    <w:tmpl w:val="DE2CDD38"/>
    <w:lvl w:ilvl="0" w:tplc="CC743716">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13" w15:restartNumberingAfterBreak="0">
    <w:nsid w:val="1E3D4D7F"/>
    <w:multiLevelType w:val="hybridMultilevel"/>
    <w:tmpl w:val="D312D9A2"/>
    <w:lvl w:ilvl="0" w:tplc="99B41084">
      <w:start w:val="2"/>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14" w15:restartNumberingAfterBreak="0">
    <w:nsid w:val="20C27A3B"/>
    <w:multiLevelType w:val="hybridMultilevel"/>
    <w:tmpl w:val="7284BC16"/>
    <w:lvl w:ilvl="0" w:tplc="CC743716">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15" w15:restartNumberingAfterBreak="0">
    <w:nsid w:val="21E6237E"/>
    <w:multiLevelType w:val="hybridMultilevel"/>
    <w:tmpl w:val="9DC898D8"/>
    <w:lvl w:ilvl="0" w:tplc="CC743716">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16" w15:restartNumberingAfterBreak="0">
    <w:nsid w:val="236803C2"/>
    <w:multiLevelType w:val="hybridMultilevel"/>
    <w:tmpl w:val="2C9E01DC"/>
    <w:lvl w:ilvl="0" w:tplc="804E9DAA">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17" w15:restartNumberingAfterBreak="0">
    <w:nsid w:val="23A413AE"/>
    <w:multiLevelType w:val="hybridMultilevel"/>
    <w:tmpl w:val="B29233CA"/>
    <w:lvl w:ilvl="0" w:tplc="CC743716">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18" w15:restartNumberingAfterBreak="0">
    <w:nsid w:val="23EE0AB2"/>
    <w:multiLevelType w:val="hybridMultilevel"/>
    <w:tmpl w:val="707CAEC4"/>
    <w:lvl w:ilvl="0" w:tplc="E5129B5A">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19" w15:restartNumberingAfterBreak="0">
    <w:nsid w:val="24910467"/>
    <w:multiLevelType w:val="hybridMultilevel"/>
    <w:tmpl w:val="29A4D44A"/>
    <w:lvl w:ilvl="0" w:tplc="CC743716">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20" w15:restartNumberingAfterBreak="0">
    <w:nsid w:val="24982364"/>
    <w:multiLevelType w:val="hybridMultilevel"/>
    <w:tmpl w:val="9D9ACD84"/>
    <w:lvl w:ilvl="0" w:tplc="F17A9B5C">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21" w15:restartNumberingAfterBreak="0">
    <w:nsid w:val="27A77BDE"/>
    <w:multiLevelType w:val="hybridMultilevel"/>
    <w:tmpl w:val="D40C57E6"/>
    <w:lvl w:ilvl="0" w:tplc="CC743716">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22" w15:restartNumberingAfterBreak="0">
    <w:nsid w:val="2A581CB1"/>
    <w:multiLevelType w:val="hybridMultilevel"/>
    <w:tmpl w:val="8D1878EA"/>
    <w:lvl w:ilvl="0" w:tplc="CC743716">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23" w15:restartNumberingAfterBreak="0">
    <w:nsid w:val="2AB06DFD"/>
    <w:multiLevelType w:val="hybridMultilevel"/>
    <w:tmpl w:val="337468AA"/>
    <w:lvl w:ilvl="0" w:tplc="957E9D2C">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24" w15:restartNumberingAfterBreak="0">
    <w:nsid w:val="2C5D1480"/>
    <w:multiLevelType w:val="hybridMultilevel"/>
    <w:tmpl w:val="3DCE84F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9F572B"/>
    <w:multiLevelType w:val="hybridMultilevel"/>
    <w:tmpl w:val="A43E8AF6"/>
    <w:lvl w:ilvl="0" w:tplc="CC743716">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26" w15:restartNumberingAfterBreak="0">
    <w:nsid w:val="30BD7D53"/>
    <w:multiLevelType w:val="hybridMultilevel"/>
    <w:tmpl w:val="69625CB8"/>
    <w:lvl w:ilvl="0" w:tplc="E75EAAF8">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27" w15:restartNumberingAfterBreak="0">
    <w:nsid w:val="34D4597F"/>
    <w:multiLevelType w:val="hybridMultilevel"/>
    <w:tmpl w:val="2C6CA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482BA7"/>
    <w:multiLevelType w:val="hybridMultilevel"/>
    <w:tmpl w:val="25A480EE"/>
    <w:lvl w:ilvl="0" w:tplc="CC743716">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29" w15:restartNumberingAfterBreak="0">
    <w:nsid w:val="43554CF4"/>
    <w:multiLevelType w:val="hybridMultilevel"/>
    <w:tmpl w:val="F85214B8"/>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30" w15:restartNumberingAfterBreak="0">
    <w:nsid w:val="486756B1"/>
    <w:multiLevelType w:val="hybridMultilevel"/>
    <w:tmpl w:val="7A78F198"/>
    <w:lvl w:ilvl="0" w:tplc="03FC57D8">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31" w15:restartNumberingAfterBreak="0">
    <w:nsid w:val="489A0CE0"/>
    <w:multiLevelType w:val="hybridMultilevel"/>
    <w:tmpl w:val="1A101EB8"/>
    <w:lvl w:ilvl="0" w:tplc="CC0C7182">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32" w15:restartNumberingAfterBreak="0">
    <w:nsid w:val="4F320A07"/>
    <w:multiLevelType w:val="hybridMultilevel"/>
    <w:tmpl w:val="B2AE4FA2"/>
    <w:lvl w:ilvl="0" w:tplc="F3800D18">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33" w15:restartNumberingAfterBreak="0">
    <w:nsid w:val="5224637B"/>
    <w:multiLevelType w:val="hybridMultilevel"/>
    <w:tmpl w:val="F2FE8492"/>
    <w:lvl w:ilvl="0" w:tplc="9BDCAFC0">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34" w15:restartNumberingAfterBreak="0">
    <w:nsid w:val="54B14D10"/>
    <w:multiLevelType w:val="hybridMultilevel"/>
    <w:tmpl w:val="BA70DEEE"/>
    <w:lvl w:ilvl="0" w:tplc="873C76D8">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35" w15:restartNumberingAfterBreak="0">
    <w:nsid w:val="580B5AD7"/>
    <w:multiLevelType w:val="hybridMultilevel"/>
    <w:tmpl w:val="AB50A04A"/>
    <w:lvl w:ilvl="0" w:tplc="AEF45650">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36" w15:restartNumberingAfterBreak="0">
    <w:nsid w:val="5A2E72C2"/>
    <w:multiLevelType w:val="hybridMultilevel"/>
    <w:tmpl w:val="676890D6"/>
    <w:lvl w:ilvl="0" w:tplc="4DA4F898">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37" w15:restartNumberingAfterBreak="0">
    <w:nsid w:val="5DFA16D6"/>
    <w:multiLevelType w:val="hybridMultilevel"/>
    <w:tmpl w:val="B98CBE6C"/>
    <w:lvl w:ilvl="0" w:tplc="9AF41A14">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38" w15:restartNumberingAfterBreak="0">
    <w:nsid w:val="684A3DE3"/>
    <w:multiLevelType w:val="hybridMultilevel"/>
    <w:tmpl w:val="B53AEE86"/>
    <w:lvl w:ilvl="0" w:tplc="CC743716">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39" w15:restartNumberingAfterBreak="0">
    <w:nsid w:val="6BAD181C"/>
    <w:multiLevelType w:val="hybridMultilevel"/>
    <w:tmpl w:val="882A28BE"/>
    <w:lvl w:ilvl="0" w:tplc="771ABE34">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40" w15:restartNumberingAfterBreak="0">
    <w:nsid w:val="737658A3"/>
    <w:multiLevelType w:val="hybridMultilevel"/>
    <w:tmpl w:val="99DC0D6A"/>
    <w:lvl w:ilvl="0" w:tplc="1B68E25C">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41" w15:restartNumberingAfterBreak="0">
    <w:nsid w:val="74275F02"/>
    <w:multiLevelType w:val="hybridMultilevel"/>
    <w:tmpl w:val="6E5A0A2C"/>
    <w:lvl w:ilvl="0" w:tplc="108E97A8">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42" w15:restartNumberingAfterBreak="0">
    <w:nsid w:val="76771029"/>
    <w:multiLevelType w:val="hybridMultilevel"/>
    <w:tmpl w:val="0850503C"/>
    <w:lvl w:ilvl="0" w:tplc="E7A2EA96">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43" w15:restartNumberingAfterBreak="0">
    <w:nsid w:val="79115DA7"/>
    <w:multiLevelType w:val="hybridMultilevel"/>
    <w:tmpl w:val="555AC1C2"/>
    <w:lvl w:ilvl="0" w:tplc="57F82C28">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44" w15:restartNumberingAfterBreak="0">
    <w:nsid w:val="79D41563"/>
    <w:multiLevelType w:val="hybridMultilevel"/>
    <w:tmpl w:val="AD808EC4"/>
    <w:lvl w:ilvl="0" w:tplc="CB9C9C68">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45" w15:restartNumberingAfterBreak="0">
    <w:nsid w:val="7A0156E2"/>
    <w:multiLevelType w:val="hybridMultilevel"/>
    <w:tmpl w:val="819CE38C"/>
    <w:lvl w:ilvl="0" w:tplc="6D46AB20">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46" w15:restartNumberingAfterBreak="0">
    <w:nsid w:val="7A9A356E"/>
    <w:multiLevelType w:val="hybridMultilevel"/>
    <w:tmpl w:val="8E94292A"/>
    <w:lvl w:ilvl="0" w:tplc="7E12F2AE">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47" w15:restartNumberingAfterBreak="0">
    <w:nsid w:val="7C7854F1"/>
    <w:multiLevelType w:val="hybridMultilevel"/>
    <w:tmpl w:val="478C22C6"/>
    <w:lvl w:ilvl="0" w:tplc="9CE0A7B4">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48" w15:restartNumberingAfterBreak="0">
    <w:nsid w:val="7D340288"/>
    <w:multiLevelType w:val="hybridMultilevel"/>
    <w:tmpl w:val="67E424FC"/>
    <w:lvl w:ilvl="0" w:tplc="151C599E">
      <w:start w:val="1"/>
      <w:numFmt w:val="lowerLetter"/>
      <w:lvlText w:val="%1)"/>
      <w:lvlJc w:val="left"/>
      <w:pPr>
        <w:ind w:left="466" w:hanging="360"/>
      </w:pPr>
      <w:rPr>
        <w:rFonts w:hint="default"/>
      </w:rPr>
    </w:lvl>
    <w:lvl w:ilvl="1" w:tplc="04090019" w:tentative="1">
      <w:start w:val="1"/>
      <w:numFmt w:val="lowerLetter"/>
      <w:lvlText w:val="%2."/>
      <w:lvlJc w:val="left"/>
      <w:pPr>
        <w:ind w:left="1186" w:hanging="360"/>
      </w:pPr>
    </w:lvl>
    <w:lvl w:ilvl="2" w:tplc="0409001B" w:tentative="1">
      <w:start w:val="1"/>
      <w:numFmt w:val="lowerRoman"/>
      <w:lvlText w:val="%3."/>
      <w:lvlJc w:val="right"/>
      <w:pPr>
        <w:ind w:left="1906" w:hanging="180"/>
      </w:pPr>
    </w:lvl>
    <w:lvl w:ilvl="3" w:tplc="0409000F" w:tentative="1">
      <w:start w:val="1"/>
      <w:numFmt w:val="decimal"/>
      <w:lvlText w:val="%4."/>
      <w:lvlJc w:val="left"/>
      <w:pPr>
        <w:ind w:left="2626" w:hanging="360"/>
      </w:pPr>
    </w:lvl>
    <w:lvl w:ilvl="4" w:tplc="04090019" w:tentative="1">
      <w:start w:val="1"/>
      <w:numFmt w:val="lowerLetter"/>
      <w:lvlText w:val="%5."/>
      <w:lvlJc w:val="left"/>
      <w:pPr>
        <w:ind w:left="3346" w:hanging="360"/>
      </w:pPr>
    </w:lvl>
    <w:lvl w:ilvl="5" w:tplc="0409001B" w:tentative="1">
      <w:start w:val="1"/>
      <w:numFmt w:val="lowerRoman"/>
      <w:lvlText w:val="%6."/>
      <w:lvlJc w:val="right"/>
      <w:pPr>
        <w:ind w:left="4066" w:hanging="180"/>
      </w:pPr>
    </w:lvl>
    <w:lvl w:ilvl="6" w:tplc="0409000F" w:tentative="1">
      <w:start w:val="1"/>
      <w:numFmt w:val="decimal"/>
      <w:lvlText w:val="%7."/>
      <w:lvlJc w:val="left"/>
      <w:pPr>
        <w:ind w:left="4786" w:hanging="360"/>
      </w:pPr>
    </w:lvl>
    <w:lvl w:ilvl="7" w:tplc="04090019" w:tentative="1">
      <w:start w:val="1"/>
      <w:numFmt w:val="lowerLetter"/>
      <w:lvlText w:val="%8."/>
      <w:lvlJc w:val="left"/>
      <w:pPr>
        <w:ind w:left="5506" w:hanging="360"/>
      </w:pPr>
    </w:lvl>
    <w:lvl w:ilvl="8" w:tplc="0409001B" w:tentative="1">
      <w:start w:val="1"/>
      <w:numFmt w:val="lowerRoman"/>
      <w:lvlText w:val="%9."/>
      <w:lvlJc w:val="right"/>
      <w:pPr>
        <w:ind w:left="6226" w:hanging="180"/>
      </w:pPr>
    </w:lvl>
  </w:abstractNum>
  <w:abstractNum w:abstractNumId="49" w15:restartNumberingAfterBreak="0">
    <w:nsid w:val="7E0256DD"/>
    <w:multiLevelType w:val="hybridMultilevel"/>
    <w:tmpl w:val="3678E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3245610">
    <w:abstractNumId w:val="5"/>
  </w:num>
  <w:num w:numId="2" w16cid:durableId="794257700">
    <w:abstractNumId w:val="28"/>
  </w:num>
  <w:num w:numId="3" w16cid:durableId="297420187">
    <w:abstractNumId w:val="27"/>
  </w:num>
  <w:num w:numId="4" w16cid:durableId="190800825">
    <w:abstractNumId w:val="13"/>
  </w:num>
  <w:num w:numId="5" w16cid:durableId="1693989436">
    <w:abstractNumId w:val="36"/>
  </w:num>
  <w:num w:numId="6" w16cid:durableId="2051757791">
    <w:abstractNumId w:val="6"/>
  </w:num>
  <w:num w:numId="7" w16cid:durableId="1677148768">
    <w:abstractNumId w:val="34"/>
  </w:num>
  <w:num w:numId="8" w16cid:durableId="1778862665">
    <w:abstractNumId w:val="44"/>
  </w:num>
  <w:num w:numId="9" w16cid:durableId="917832344">
    <w:abstractNumId w:val="23"/>
  </w:num>
  <w:num w:numId="10" w16cid:durableId="1466653800">
    <w:abstractNumId w:val="42"/>
  </w:num>
  <w:num w:numId="11" w16cid:durableId="314578471">
    <w:abstractNumId w:val="4"/>
  </w:num>
  <w:num w:numId="12" w16cid:durableId="2075272523">
    <w:abstractNumId w:val="9"/>
  </w:num>
  <w:num w:numId="13" w16cid:durableId="250745882">
    <w:abstractNumId w:val="33"/>
  </w:num>
  <w:num w:numId="14" w16cid:durableId="263075188">
    <w:abstractNumId w:val="16"/>
  </w:num>
  <w:num w:numId="15" w16cid:durableId="528564707">
    <w:abstractNumId w:val="35"/>
  </w:num>
  <w:num w:numId="16" w16cid:durableId="720442340">
    <w:abstractNumId w:val="47"/>
  </w:num>
  <w:num w:numId="17" w16cid:durableId="438180965">
    <w:abstractNumId w:val="39"/>
  </w:num>
  <w:num w:numId="18" w16cid:durableId="1753163169">
    <w:abstractNumId w:val="3"/>
  </w:num>
  <w:num w:numId="19" w16cid:durableId="579406351">
    <w:abstractNumId w:val="30"/>
  </w:num>
  <w:num w:numId="20" w16cid:durableId="2018771864">
    <w:abstractNumId w:val="31"/>
  </w:num>
  <w:num w:numId="21" w16cid:durableId="783890296">
    <w:abstractNumId w:val="41"/>
  </w:num>
  <w:num w:numId="22" w16cid:durableId="1851137799">
    <w:abstractNumId w:val="40"/>
  </w:num>
  <w:num w:numId="23" w16cid:durableId="444230962">
    <w:abstractNumId w:val="48"/>
  </w:num>
  <w:num w:numId="24" w16cid:durableId="314377747">
    <w:abstractNumId w:val="18"/>
  </w:num>
  <w:num w:numId="25" w16cid:durableId="1746225577">
    <w:abstractNumId w:val="45"/>
  </w:num>
  <w:num w:numId="26" w16cid:durableId="110168513">
    <w:abstractNumId w:val="37"/>
  </w:num>
  <w:num w:numId="27" w16cid:durableId="26179163">
    <w:abstractNumId w:val="49"/>
  </w:num>
  <w:num w:numId="28" w16cid:durableId="30082307">
    <w:abstractNumId w:val="15"/>
  </w:num>
  <w:num w:numId="29" w16cid:durableId="793793971">
    <w:abstractNumId w:val="25"/>
  </w:num>
  <w:num w:numId="30" w16cid:durableId="2048135950">
    <w:abstractNumId w:val="19"/>
  </w:num>
  <w:num w:numId="31" w16cid:durableId="1054693915">
    <w:abstractNumId w:val="24"/>
  </w:num>
  <w:num w:numId="32" w16cid:durableId="1256135292">
    <w:abstractNumId w:val="12"/>
  </w:num>
  <w:num w:numId="33" w16cid:durableId="758866944">
    <w:abstractNumId w:val="7"/>
  </w:num>
  <w:num w:numId="34" w16cid:durableId="1335763903">
    <w:abstractNumId w:val="17"/>
  </w:num>
  <w:num w:numId="35" w16cid:durableId="424303054">
    <w:abstractNumId w:val="38"/>
  </w:num>
  <w:num w:numId="36" w16cid:durableId="987976966">
    <w:abstractNumId w:val="14"/>
  </w:num>
  <w:num w:numId="37" w16cid:durableId="2091272564">
    <w:abstractNumId w:val="22"/>
  </w:num>
  <w:num w:numId="38" w16cid:durableId="1132208136">
    <w:abstractNumId w:val="21"/>
  </w:num>
  <w:num w:numId="39" w16cid:durableId="431821456">
    <w:abstractNumId w:val="10"/>
  </w:num>
  <w:num w:numId="40" w16cid:durableId="931740172">
    <w:abstractNumId w:val="8"/>
  </w:num>
  <w:num w:numId="41" w16cid:durableId="2137601679">
    <w:abstractNumId w:val="29"/>
  </w:num>
  <w:num w:numId="42" w16cid:durableId="1717124003">
    <w:abstractNumId w:val="43"/>
  </w:num>
  <w:num w:numId="43" w16cid:durableId="1024475039">
    <w:abstractNumId w:val="1"/>
  </w:num>
  <w:num w:numId="44" w16cid:durableId="955284407">
    <w:abstractNumId w:val="26"/>
  </w:num>
  <w:num w:numId="45" w16cid:durableId="1197155416">
    <w:abstractNumId w:val="32"/>
  </w:num>
  <w:num w:numId="46" w16cid:durableId="441806503">
    <w:abstractNumId w:val="46"/>
  </w:num>
  <w:num w:numId="47" w16cid:durableId="210191976">
    <w:abstractNumId w:val="0"/>
  </w:num>
  <w:num w:numId="48" w16cid:durableId="246695072">
    <w:abstractNumId w:val="20"/>
  </w:num>
  <w:num w:numId="49" w16cid:durableId="1505239906">
    <w:abstractNumId w:val="11"/>
  </w:num>
  <w:num w:numId="50" w16cid:durableId="9502832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D20EF"/>
    <w:rsid w:val="000026B6"/>
    <w:rsid w:val="00002796"/>
    <w:rsid w:val="00004B7D"/>
    <w:rsid w:val="00013820"/>
    <w:rsid w:val="000140C0"/>
    <w:rsid w:val="00020345"/>
    <w:rsid w:val="000276D8"/>
    <w:rsid w:val="000319B6"/>
    <w:rsid w:val="00034F8B"/>
    <w:rsid w:val="000350ED"/>
    <w:rsid w:val="00036626"/>
    <w:rsid w:val="00036B0C"/>
    <w:rsid w:val="00041699"/>
    <w:rsid w:val="0004683F"/>
    <w:rsid w:val="00056EA9"/>
    <w:rsid w:val="000606DA"/>
    <w:rsid w:val="00060925"/>
    <w:rsid w:val="00063541"/>
    <w:rsid w:val="0006573C"/>
    <w:rsid w:val="000713A4"/>
    <w:rsid w:val="00073DEC"/>
    <w:rsid w:val="00091F3B"/>
    <w:rsid w:val="000940A3"/>
    <w:rsid w:val="000A2A1A"/>
    <w:rsid w:val="000A4319"/>
    <w:rsid w:val="000A5AAC"/>
    <w:rsid w:val="000C1B8C"/>
    <w:rsid w:val="000C2BD5"/>
    <w:rsid w:val="000C6C15"/>
    <w:rsid w:val="000D2347"/>
    <w:rsid w:val="000D4D2A"/>
    <w:rsid w:val="000D5A2E"/>
    <w:rsid w:val="000D7140"/>
    <w:rsid w:val="000D7305"/>
    <w:rsid w:val="000E083B"/>
    <w:rsid w:val="000E4399"/>
    <w:rsid w:val="000E4F54"/>
    <w:rsid w:val="000E5B64"/>
    <w:rsid w:val="000E621A"/>
    <w:rsid w:val="000E764F"/>
    <w:rsid w:val="000E76D6"/>
    <w:rsid w:val="000F71FA"/>
    <w:rsid w:val="00101377"/>
    <w:rsid w:val="00105270"/>
    <w:rsid w:val="00105699"/>
    <w:rsid w:val="00107C28"/>
    <w:rsid w:val="00112604"/>
    <w:rsid w:val="001207C4"/>
    <w:rsid w:val="001301EA"/>
    <w:rsid w:val="00130819"/>
    <w:rsid w:val="00132DB0"/>
    <w:rsid w:val="00133D54"/>
    <w:rsid w:val="001422B1"/>
    <w:rsid w:val="00142421"/>
    <w:rsid w:val="00147583"/>
    <w:rsid w:val="00151CD7"/>
    <w:rsid w:val="00155DAB"/>
    <w:rsid w:val="00155F54"/>
    <w:rsid w:val="00160B5C"/>
    <w:rsid w:val="0016199B"/>
    <w:rsid w:val="00180D07"/>
    <w:rsid w:val="00182681"/>
    <w:rsid w:val="0018617B"/>
    <w:rsid w:val="001875AC"/>
    <w:rsid w:val="00190D31"/>
    <w:rsid w:val="0019251B"/>
    <w:rsid w:val="001963A7"/>
    <w:rsid w:val="001A71C8"/>
    <w:rsid w:val="001B3389"/>
    <w:rsid w:val="001B60A0"/>
    <w:rsid w:val="001B681F"/>
    <w:rsid w:val="001C3188"/>
    <w:rsid w:val="001C5331"/>
    <w:rsid w:val="001D10A6"/>
    <w:rsid w:val="001D1423"/>
    <w:rsid w:val="001D1567"/>
    <w:rsid w:val="001D237F"/>
    <w:rsid w:val="001D7A12"/>
    <w:rsid w:val="001E21E3"/>
    <w:rsid w:val="001E2965"/>
    <w:rsid w:val="00200D3F"/>
    <w:rsid w:val="00202559"/>
    <w:rsid w:val="0020304E"/>
    <w:rsid w:val="002062A5"/>
    <w:rsid w:val="00215D30"/>
    <w:rsid w:val="00217B11"/>
    <w:rsid w:val="0022531E"/>
    <w:rsid w:val="00230404"/>
    <w:rsid w:val="00234108"/>
    <w:rsid w:val="002377B0"/>
    <w:rsid w:val="00240B4E"/>
    <w:rsid w:val="002441FF"/>
    <w:rsid w:val="0024456D"/>
    <w:rsid w:val="00247108"/>
    <w:rsid w:val="002512FC"/>
    <w:rsid w:val="00263EC2"/>
    <w:rsid w:val="002664F6"/>
    <w:rsid w:val="002715BE"/>
    <w:rsid w:val="002755B9"/>
    <w:rsid w:val="00287DEC"/>
    <w:rsid w:val="002A3B63"/>
    <w:rsid w:val="002A583B"/>
    <w:rsid w:val="002A72E1"/>
    <w:rsid w:val="002B109A"/>
    <w:rsid w:val="002B58A7"/>
    <w:rsid w:val="002B6ACE"/>
    <w:rsid w:val="002C235E"/>
    <w:rsid w:val="002D0459"/>
    <w:rsid w:val="002D4E22"/>
    <w:rsid w:val="002D72D0"/>
    <w:rsid w:val="002E1FCC"/>
    <w:rsid w:val="002E400A"/>
    <w:rsid w:val="002E46A6"/>
    <w:rsid w:val="002E648F"/>
    <w:rsid w:val="002F5463"/>
    <w:rsid w:val="002F6EBB"/>
    <w:rsid w:val="00304BE0"/>
    <w:rsid w:val="00311AC4"/>
    <w:rsid w:val="0031368A"/>
    <w:rsid w:val="0031516F"/>
    <w:rsid w:val="00321BC3"/>
    <w:rsid w:val="003312DB"/>
    <w:rsid w:val="003323FB"/>
    <w:rsid w:val="00332CF2"/>
    <w:rsid w:val="00332FAD"/>
    <w:rsid w:val="00334B58"/>
    <w:rsid w:val="00340F07"/>
    <w:rsid w:val="00342E11"/>
    <w:rsid w:val="003440E4"/>
    <w:rsid w:val="0034437F"/>
    <w:rsid w:val="00353898"/>
    <w:rsid w:val="0035789C"/>
    <w:rsid w:val="00360255"/>
    <w:rsid w:val="003736B9"/>
    <w:rsid w:val="00375459"/>
    <w:rsid w:val="003771C3"/>
    <w:rsid w:val="00380CC4"/>
    <w:rsid w:val="00384598"/>
    <w:rsid w:val="003860CB"/>
    <w:rsid w:val="00387FF2"/>
    <w:rsid w:val="003A3E72"/>
    <w:rsid w:val="003A3EB5"/>
    <w:rsid w:val="003B61EF"/>
    <w:rsid w:val="003B6B50"/>
    <w:rsid w:val="003C0F59"/>
    <w:rsid w:val="003C1549"/>
    <w:rsid w:val="003C686B"/>
    <w:rsid w:val="003C6E6A"/>
    <w:rsid w:val="003C7FD4"/>
    <w:rsid w:val="003F4E91"/>
    <w:rsid w:val="003F4ED2"/>
    <w:rsid w:val="003F56A1"/>
    <w:rsid w:val="0040094F"/>
    <w:rsid w:val="00404E74"/>
    <w:rsid w:val="004060C8"/>
    <w:rsid w:val="004072B2"/>
    <w:rsid w:val="00407523"/>
    <w:rsid w:val="0042443E"/>
    <w:rsid w:val="00425929"/>
    <w:rsid w:val="00435D85"/>
    <w:rsid w:val="004427DF"/>
    <w:rsid w:val="004429CC"/>
    <w:rsid w:val="00443BDB"/>
    <w:rsid w:val="00455F2B"/>
    <w:rsid w:val="00462A5B"/>
    <w:rsid w:val="00466582"/>
    <w:rsid w:val="00470A98"/>
    <w:rsid w:val="0047225C"/>
    <w:rsid w:val="00477416"/>
    <w:rsid w:val="00481515"/>
    <w:rsid w:val="004826D6"/>
    <w:rsid w:val="00497CF9"/>
    <w:rsid w:val="004A1605"/>
    <w:rsid w:val="004A1BED"/>
    <w:rsid w:val="004A47DF"/>
    <w:rsid w:val="004A592E"/>
    <w:rsid w:val="004B1F42"/>
    <w:rsid w:val="004B4369"/>
    <w:rsid w:val="004B5A4D"/>
    <w:rsid w:val="004C0ABD"/>
    <w:rsid w:val="004C0E6F"/>
    <w:rsid w:val="004C251A"/>
    <w:rsid w:val="004C56E4"/>
    <w:rsid w:val="004D1123"/>
    <w:rsid w:val="004D4FCB"/>
    <w:rsid w:val="004D59F8"/>
    <w:rsid w:val="004D5B6F"/>
    <w:rsid w:val="004E0098"/>
    <w:rsid w:val="004F72D2"/>
    <w:rsid w:val="005006EF"/>
    <w:rsid w:val="00505073"/>
    <w:rsid w:val="00505108"/>
    <w:rsid w:val="005052FA"/>
    <w:rsid w:val="005121D9"/>
    <w:rsid w:val="00516A46"/>
    <w:rsid w:val="00520D72"/>
    <w:rsid w:val="0053080F"/>
    <w:rsid w:val="00533E86"/>
    <w:rsid w:val="00541C6C"/>
    <w:rsid w:val="0054305D"/>
    <w:rsid w:val="005432D3"/>
    <w:rsid w:val="00550D96"/>
    <w:rsid w:val="00561B70"/>
    <w:rsid w:val="00577B6F"/>
    <w:rsid w:val="00581B22"/>
    <w:rsid w:val="00582803"/>
    <w:rsid w:val="005917A7"/>
    <w:rsid w:val="00592926"/>
    <w:rsid w:val="005930A6"/>
    <w:rsid w:val="005C4C3A"/>
    <w:rsid w:val="005D1616"/>
    <w:rsid w:val="005D535C"/>
    <w:rsid w:val="005F5806"/>
    <w:rsid w:val="00600AE2"/>
    <w:rsid w:val="006079B5"/>
    <w:rsid w:val="00607EF1"/>
    <w:rsid w:val="00620405"/>
    <w:rsid w:val="00622BD1"/>
    <w:rsid w:val="00625FDD"/>
    <w:rsid w:val="00631ACE"/>
    <w:rsid w:val="006374F5"/>
    <w:rsid w:val="00641B1B"/>
    <w:rsid w:val="00650711"/>
    <w:rsid w:val="006520C7"/>
    <w:rsid w:val="00665618"/>
    <w:rsid w:val="00665C54"/>
    <w:rsid w:val="00674990"/>
    <w:rsid w:val="00676730"/>
    <w:rsid w:val="0068016A"/>
    <w:rsid w:val="0068137D"/>
    <w:rsid w:val="00686FD3"/>
    <w:rsid w:val="00690EA4"/>
    <w:rsid w:val="006959C4"/>
    <w:rsid w:val="00696D5E"/>
    <w:rsid w:val="006A5A4A"/>
    <w:rsid w:val="006A7F3B"/>
    <w:rsid w:val="006B10A5"/>
    <w:rsid w:val="006C60C7"/>
    <w:rsid w:val="006D0805"/>
    <w:rsid w:val="006D13F9"/>
    <w:rsid w:val="006D37C6"/>
    <w:rsid w:val="006D48A4"/>
    <w:rsid w:val="006D60B6"/>
    <w:rsid w:val="006D6700"/>
    <w:rsid w:val="006E2BC6"/>
    <w:rsid w:val="006E5833"/>
    <w:rsid w:val="006F1A68"/>
    <w:rsid w:val="006F1A90"/>
    <w:rsid w:val="006F2445"/>
    <w:rsid w:val="006F2FEB"/>
    <w:rsid w:val="006F3554"/>
    <w:rsid w:val="006F3616"/>
    <w:rsid w:val="006F63AC"/>
    <w:rsid w:val="007003F5"/>
    <w:rsid w:val="007067E4"/>
    <w:rsid w:val="0071006F"/>
    <w:rsid w:val="00716386"/>
    <w:rsid w:val="00717EBD"/>
    <w:rsid w:val="00720363"/>
    <w:rsid w:val="00723F7A"/>
    <w:rsid w:val="00724CCB"/>
    <w:rsid w:val="00726983"/>
    <w:rsid w:val="007301BD"/>
    <w:rsid w:val="007320A4"/>
    <w:rsid w:val="00733ED8"/>
    <w:rsid w:val="00743DA5"/>
    <w:rsid w:val="0075412E"/>
    <w:rsid w:val="007728ED"/>
    <w:rsid w:val="00777FD9"/>
    <w:rsid w:val="0078684E"/>
    <w:rsid w:val="00796DB5"/>
    <w:rsid w:val="0079760D"/>
    <w:rsid w:val="007A097B"/>
    <w:rsid w:val="007A298A"/>
    <w:rsid w:val="007A5871"/>
    <w:rsid w:val="007A61EE"/>
    <w:rsid w:val="007B1BA1"/>
    <w:rsid w:val="007B3328"/>
    <w:rsid w:val="007B6EA3"/>
    <w:rsid w:val="007C4E7A"/>
    <w:rsid w:val="007C680D"/>
    <w:rsid w:val="007C7831"/>
    <w:rsid w:val="007C7A33"/>
    <w:rsid w:val="007D303B"/>
    <w:rsid w:val="007D39B3"/>
    <w:rsid w:val="007E6F51"/>
    <w:rsid w:val="007E7596"/>
    <w:rsid w:val="007E7E2D"/>
    <w:rsid w:val="007F56AC"/>
    <w:rsid w:val="008041CD"/>
    <w:rsid w:val="008051DB"/>
    <w:rsid w:val="00807E19"/>
    <w:rsid w:val="00811330"/>
    <w:rsid w:val="0081143A"/>
    <w:rsid w:val="00814E26"/>
    <w:rsid w:val="008172A1"/>
    <w:rsid w:val="008219EB"/>
    <w:rsid w:val="00831E81"/>
    <w:rsid w:val="00832B2D"/>
    <w:rsid w:val="0083380F"/>
    <w:rsid w:val="008370EF"/>
    <w:rsid w:val="00840EB6"/>
    <w:rsid w:val="008415A0"/>
    <w:rsid w:val="00847489"/>
    <w:rsid w:val="0085047B"/>
    <w:rsid w:val="00851B9F"/>
    <w:rsid w:val="00853D15"/>
    <w:rsid w:val="00854566"/>
    <w:rsid w:val="008553CF"/>
    <w:rsid w:val="00860B78"/>
    <w:rsid w:val="00865792"/>
    <w:rsid w:val="00865961"/>
    <w:rsid w:val="00865CA4"/>
    <w:rsid w:val="00865CE7"/>
    <w:rsid w:val="008708FC"/>
    <w:rsid w:val="00876B01"/>
    <w:rsid w:val="00881AAC"/>
    <w:rsid w:val="008A0DFC"/>
    <w:rsid w:val="008A3A97"/>
    <w:rsid w:val="008B1880"/>
    <w:rsid w:val="008B46BD"/>
    <w:rsid w:val="008B4A41"/>
    <w:rsid w:val="008C72A7"/>
    <w:rsid w:val="008C77BC"/>
    <w:rsid w:val="008E1D02"/>
    <w:rsid w:val="008E74D2"/>
    <w:rsid w:val="008F69A9"/>
    <w:rsid w:val="008F7BF6"/>
    <w:rsid w:val="009008D4"/>
    <w:rsid w:val="009216BD"/>
    <w:rsid w:val="00927C37"/>
    <w:rsid w:val="0093074F"/>
    <w:rsid w:val="0093684A"/>
    <w:rsid w:val="0093781A"/>
    <w:rsid w:val="00937C89"/>
    <w:rsid w:val="00940FD8"/>
    <w:rsid w:val="009413CE"/>
    <w:rsid w:val="00941EE2"/>
    <w:rsid w:val="00943524"/>
    <w:rsid w:val="00945135"/>
    <w:rsid w:val="00945437"/>
    <w:rsid w:val="009469BC"/>
    <w:rsid w:val="00951A83"/>
    <w:rsid w:val="009546FD"/>
    <w:rsid w:val="0095773F"/>
    <w:rsid w:val="00966435"/>
    <w:rsid w:val="009772B7"/>
    <w:rsid w:val="00980E63"/>
    <w:rsid w:val="00985DC0"/>
    <w:rsid w:val="009863AF"/>
    <w:rsid w:val="00995C63"/>
    <w:rsid w:val="009A1400"/>
    <w:rsid w:val="009A3914"/>
    <w:rsid w:val="009A5F89"/>
    <w:rsid w:val="009B7D6E"/>
    <w:rsid w:val="009C5794"/>
    <w:rsid w:val="009D31DE"/>
    <w:rsid w:val="009D3712"/>
    <w:rsid w:val="009D62F9"/>
    <w:rsid w:val="009D6CAD"/>
    <w:rsid w:val="009D6EF4"/>
    <w:rsid w:val="009D7249"/>
    <w:rsid w:val="009D75DC"/>
    <w:rsid w:val="009E18AA"/>
    <w:rsid w:val="009E1C0E"/>
    <w:rsid w:val="009E470E"/>
    <w:rsid w:val="009E5AD0"/>
    <w:rsid w:val="009E6C84"/>
    <w:rsid w:val="009E7D33"/>
    <w:rsid w:val="009F03BC"/>
    <w:rsid w:val="009F4524"/>
    <w:rsid w:val="009F63E6"/>
    <w:rsid w:val="00A07B74"/>
    <w:rsid w:val="00A10F33"/>
    <w:rsid w:val="00A13B39"/>
    <w:rsid w:val="00A14486"/>
    <w:rsid w:val="00A15429"/>
    <w:rsid w:val="00A21293"/>
    <w:rsid w:val="00A224A4"/>
    <w:rsid w:val="00A2393C"/>
    <w:rsid w:val="00A257CE"/>
    <w:rsid w:val="00A32AC7"/>
    <w:rsid w:val="00A33B10"/>
    <w:rsid w:val="00A34AEF"/>
    <w:rsid w:val="00A35A8E"/>
    <w:rsid w:val="00A4118B"/>
    <w:rsid w:val="00A52472"/>
    <w:rsid w:val="00A543F2"/>
    <w:rsid w:val="00A62B78"/>
    <w:rsid w:val="00A70ED6"/>
    <w:rsid w:val="00A845EC"/>
    <w:rsid w:val="00A91B75"/>
    <w:rsid w:val="00A93EDD"/>
    <w:rsid w:val="00A956A8"/>
    <w:rsid w:val="00A96ED0"/>
    <w:rsid w:val="00AA0E79"/>
    <w:rsid w:val="00AA20E7"/>
    <w:rsid w:val="00AB7777"/>
    <w:rsid w:val="00AC25D3"/>
    <w:rsid w:val="00AC25FC"/>
    <w:rsid w:val="00AD0C57"/>
    <w:rsid w:val="00AD7B8F"/>
    <w:rsid w:val="00AE4B50"/>
    <w:rsid w:val="00AE5B86"/>
    <w:rsid w:val="00AE67E5"/>
    <w:rsid w:val="00AF2159"/>
    <w:rsid w:val="00B0082E"/>
    <w:rsid w:val="00B00F8F"/>
    <w:rsid w:val="00B05D74"/>
    <w:rsid w:val="00B23837"/>
    <w:rsid w:val="00B27BF5"/>
    <w:rsid w:val="00B34615"/>
    <w:rsid w:val="00B35E94"/>
    <w:rsid w:val="00B401BB"/>
    <w:rsid w:val="00B47AC6"/>
    <w:rsid w:val="00B52F47"/>
    <w:rsid w:val="00B54F5D"/>
    <w:rsid w:val="00B62493"/>
    <w:rsid w:val="00B63360"/>
    <w:rsid w:val="00B656D8"/>
    <w:rsid w:val="00B74DB8"/>
    <w:rsid w:val="00B761D7"/>
    <w:rsid w:val="00B82FC6"/>
    <w:rsid w:val="00B832C6"/>
    <w:rsid w:val="00B86E42"/>
    <w:rsid w:val="00B945C7"/>
    <w:rsid w:val="00BA2D49"/>
    <w:rsid w:val="00BA2FC8"/>
    <w:rsid w:val="00BA33BB"/>
    <w:rsid w:val="00BA43E4"/>
    <w:rsid w:val="00BA6DB4"/>
    <w:rsid w:val="00BA7833"/>
    <w:rsid w:val="00BB178D"/>
    <w:rsid w:val="00BB1A2C"/>
    <w:rsid w:val="00BB2C81"/>
    <w:rsid w:val="00BB421A"/>
    <w:rsid w:val="00BB6E07"/>
    <w:rsid w:val="00BC6F96"/>
    <w:rsid w:val="00BC7168"/>
    <w:rsid w:val="00BD0863"/>
    <w:rsid w:val="00BD1441"/>
    <w:rsid w:val="00BD3FDD"/>
    <w:rsid w:val="00BD76FF"/>
    <w:rsid w:val="00BE1832"/>
    <w:rsid w:val="00BE4AE8"/>
    <w:rsid w:val="00BE6A77"/>
    <w:rsid w:val="00BE6BEE"/>
    <w:rsid w:val="00BE7526"/>
    <w:rsid w:val="00BE7B5A"/>
    <w:rsid w:val="00BE7BAA"/>
    <w:rsid w:val="00C0059F"/>
    <w:rsid w:val="00C0350F"/>
    <w:rsid w:val="00C12B5A"/>
    <w:rsid w:val="00C1306C"/>
    <w:rsid w:val="00C1481D"/>
    <w:rsid w:val="00C15123"/>
    <w:rsid w:val="00C27199"/>
    <w:rsid w:val="00C32747"/>
    <w:rsid w:val="00C53C3E"/>
    <w:rsid w:val="00C56E84"/>
    <w:rsid w:val="00C57004"/>
    <w:rsid w:val="00C62ED4"/>
    <w:rsid w:val="00C651C0"/>
    <w:rsid w:val="00C71F29"/>
    <w:rsid w:val="00C779DF"/>
    <w:rsid w:val="00C85388"/>
    <w:rsid w:val="00C8640F"/>
    <w:rsid w:val="00C90EF2"/>
    <w:rsid w:val="00C95291"/>
    <w:rsid w:val="00CA34CF"/>
    <w:rsid w:val="00CA64C4"/>
    <w:rsid w:val="00CB1FB6"/>
    <w:rsid w:val="00CB3039"/>
    <w:rsid w:val="00CB7E7D"/>
    <w:rsid w:val="00CC22BD"/>
    <w:rsid w:val="00CC265A"/>
    <w:rsid w:val="00CC2DDF"/>
    <w:rsid w:val="00CC4CE3"/>
    <w:rsid w:val="00CD20EF"/>
    <w:rsid w:val="00CD3497"/>
    <w:rsid w:val="00CD3D62"/>
    <w:rsid w:val="00CE66A2"/>
    <w:rsid w:val="00CE7218"/>
    <w:rsid w:val="00CF1E3C"/>
    <w:rsid w:val="00CF2039"/>
    <w:rsid w:val="00CF2E5C"/>
    <w:rsid w:val="00CF4279"/>
    <w:rsid w:val="00CF681F"/>
    <w:rsid w:val="00D01E0A"/>
    <w:rsid w:val="00D0323F"/>
    <w:rsid w:val="00D10CED"/>
    <w:rsid w:val="00D264D9"/>
    <w:rsid w:val="00D33E02"/>
    <w:rsid w:val="00D40434"/>
    <w:rsid w:val="00D42286"/>
    <w:rsid w:val="00D439CD"/>
    <w:rsid w:val="00D4641C"/>
    <w:rsid w:val="00D517B5"/>
    <w:rsid w:val="00D529EE"/>
    <w:rsid w:val="00D53828"/>
    <w:rsid w:val="00D55DE4"/>
    <w:rsid w:val="00D6555D"/>
    <w:rsid w:val="00D65DA8"/>
    <w:rsid w:val="00D71925"/>
    <w:rsid w:val="00D732EF"/>
    <w:rsid w:val="00D84FD7"/>
    <w:rsid w:val="00D87FA5"/>
    <w:rsid w:val="00D87FE3"/>
    <w:rsid w:val="00D90C70"/>
    <w:rsid w:val="00D954DC"/>
    <w:rsid w:val="00D957F2"/>
    <w:rsid w:val="00DA0E00"/>
    <w:rsid w:val="00DA1B86"/>
    <w:rsid w:val="00DA20D3"/>
    <w:rsid w:val="00DB3F5F"/>
    <w:rsid w:val="00DB46FA"/>
    <w:rsid w:val="00DC7C0A"/>
    <w:rsid w:val="00DD1585"/>
    <w:rsid w:val="00DD1E9A"/>
    <w:rsid w:val="00DD3165"/>
    <w:rsid w:val="00DE048A"/>
    <w:rsid w:val="00DE12EC"/>
    <w:rsid w:val="00DE7B4D"/>
    <w:rsid w:val="00DE7E7E"/>
    <w:rsid w:val="00DF1117"/>
    <w:rsid w:val="00E00C22"/>
    <w:rsid w:val="00E20B4B"/>
    <w:rsid w:val="00E265C8"/>
    <w:rsid w:val="00E30EA6"/>
    <w:rsid w:val="00E32DBA"/>
    <w:rsid w:val="00E37B96"/>
    <w:rsid w:val="00E405F6"/>
    <w:rsid w:val="00E426CF"/>
    <w:rsid w:val="00E43542"/>
    <w:rsid w:val="00E47817"/>
    <w:rsid w:val="00E4795C"/>
    <w:rsid w:val="00E525B5"/>
    <w:rsid w:val="00E60FBC"/>
    <w:rsid w:val="00E6143E"/>
    <w:rsid w:val="00E618DE"/>
    <w:rsid w:val="00E70AC0"/>
    <w:rsid w:val="00E72245"/>
    <w:rsid w:val="00E83A57"/>
    <w:rsid w:val="00E918EE"/>
    <w:rsid w:val="00E97EE3"/>
    <w:rsid w:val="00EB18BD"/>
    <w:rsid w:val="00EB257D"/>
    <w:rsid w:val="00EB26D3"/>
    <w:rsid w:val="00EC3B28"/>
    <w:rsid w:val="00EC4EC4"/>
    <w:rsid w:val="00ED6EF7"/>
    <w:rsid w:val="00EE5FCC"/>
    <w:rsid w:val="00EF6804"/>
    <w:rsid w:val="00EF736E"/>
    <w:rsid w:val="00F057F3"/>
    <w:rsid w:val="00F1137D"/>
    <w:rsid w:val="00F1196C"/>
    <w:rsid w:val="00F11E8F"/>
    <w:rsid w:val="00F13178"/>
    <w:rsid w:val="00F210A8"/>
    <w:rsid w:val="00F22605"/>
    <w:rsid w:val="00F24ADC"/>
    <w:rsid w:val="00F2568B"/>
    <w:rsid w:val="00F25842"/>
    <w:rsid w:val="00F359F1"/>
    <w:rsid w:val="00F44F47"/>
    <w:rsid w:val="00F4525B"/>
    <w:rsid w:val="00F553E5"/>
    <w:rsid w:val="00F62A98"/>
    <w:rsid w:val="00F64B7B"/>
    <w:rsid w:val="00F664BA"/>
    <w:rsid w:val="00F7105A"/>
    <w:rsid w:val="00F91EBA"/>
    <w:rsid w:val="00FB0F03"/>
    <w:rsid w:val="00FC3163"/>
    <w:rsid w:val="00FD0B8E"/>
    <w:rsid w:val="00FD238D"/>
    <w:rsid w:val="00FD3F15"/>
    <w:rsid w:val="00FE0BD4"/>
    <w:rsid w:val="00FE11A7"/>
    <w:rsid w:val="00FE20BC"/>
    <w:rsid w:val="00FE2322"/>
    <w:rsid w:val="00FE4AA1"/>
    <w:rsid w:val="00FF03ED"/>
    <w:rsid w:val="00FF1A47"/>
    <w:rsid w:val="00FF1D43"/>
    <w:rsid w:val="00FF409F"/>
    <w:rsid w:val="00FF7A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E8F38"/>
  <w15:docId w15:val="{3028EC24-BCB5-4317-9F4C-3D3F053A6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70E"/>
  </w:style>
  <w:style w:type="paragraph" w:styleId="Heading1">
    <w:name w:val="heading 1"/>
    <w:basedOn w:val="Normal"/>
    <w:next w:val="Normal"/>
    <w:link w:val="Heading1Char"/>
    <w:uiPriority w:val="9"/>
    <w:qFormat/>
    <w:rsid w:val="004F72D2"/>
    <w:pPr>
      <w:keepNext/>
      <w:keepLines/>
      <w:spacing w:before="480" w:after="200" w:line="276" w:lineRule="auto"/>
      <w:outlineLvl w:val="0"/>
    </w:pPr>
    <w:rPr>
      <w:rFonts w:asciiTheme="majorHAnsi" w:eastAsiaTheme="majorEastAsia" w:hAnsiTheme="majorHAnsi" w:cstheme="majorBidi"/>
      <w:b/>
      <w:bCs/>
      <w:color w:val="2F5496" w:themeColor="accent1" w:themeShade="BF"/>
      <w:sz w:val="28"/>
      <w:szCs w:val="28"/>
      <w:lang w:val="pl-PL"/>
    </w:rPr>
  </w:style>
  <w:style w:type="paragraph" w:styleId="Heading2">
    <w:name w:val="heading 2"/>
    <w:basedOn w:val="Normal"/>
    <w:next w:val="Normal"/>
    <w:link w:val="Heading2Char"/>
    <w:uiPriority w:val="9"/>
    <w:unhideWhenUsed/>
    <w:qFormat/>
    <w:rsid w:val="004F72D2"/>
    <w:pPr>
      <w:keepNext/>
      <w:keepLines/>
      <w:spacing w:before="200" w:after="200" w:line="276" w:lineRule="auto"/>
      <w:outlineLvl w:val="1"/>
    </w:pPr>
    <w:rPr>
      <w:rFonts w:asciiTheme="majorHAnsi" w:eastAsiaTheme="majorEastAsia" w:hAnsiTheme="majorHAnsi" w:cstheme="majorBidi"/>
      <w:b/>
      <w:bCs/>
      <w:color w:val="4472C4" w:themeColor="accent1"/>
      <w:sz w:val="26"/>
      <w:szCs w:val="26"/>
      <w:lang w:val="pl-PL"/>
    </w:rPr>
  </w:style>
  <w:style w:type="paragraph" w:styleId="Heading3">
    <w:name w:val="heading 3"/>
    <w:basedOn w:val="Normal"/>
    <w:next w:val="Normal"/>
    <w:link w:val="Heading3Char"/>
    <w:uiPriority w:val="9"/>
    <w:unhideWhenUsed/>
    <w:qFormat/>
    <w:rsid w:val="004F72D2"/>
    <w:pPr>
      <w:keepNext/>
      <w:keepLines/>
      <w:spacing w:before="200" w:after="200" w:line="276" w:lineRule="auto"/>
      <w:outlineLvl w:val="2"/>
    </w:pPr>
    <w:rPr>
      <w:rFonts w:asciiTheme="majorHAnsi" w:eastAsiaTheme="majorEastAsia" w:hAnsiTheme="majorHAnsi" w:cstheme="majorBidi"/>
      <w:b/>
      <w:bCs/>
      <w:color w:val="4472C4" w:themeColor="accent1"/>
      <w:sz w:val="24"/>
      <w:lang w:val="pl-PL"/>
    </w:rPr>
  </w:style>
  <w:style w:type="paragraph" w:styleId="Heading4">
    <w:name w:val="heading 4"/>
    <w:basedOn w:val="Normal"/>
    <w:next w:val="Normal"/>
    <w:link w:val="Heading4Char"/>
    <w:uiPriority w:val="9"/>
    <w:unhideWhenUsed/>
    <w:qFormat/>
    <w:rsid w:val="004F72D2"/>
    <w:pPr>
      <w:keepNext/>
      <w:keepLines/>
      <w:spacing w:before="200" w:after="200" w:line="276" w:lineRule="auto"/>
      <w:outlineLvl w:val="3"/>
    </w:pPr>
    <w:rPr>
      <w:rFonts w:asciiTheme="majorHAnsi" w:eastAsiaTheme="majorEastAsia" w:hAnsiTheme="majorHAnsi" w:cstheme="majorBidi"/>
      <w:b/>
      <w:bCs/>
      <w:i/>
      <w:iCs/>
      <w:color w:val="4472C4" w:themeColor="accent1"/>
      <w:sz w:val="24"/>
      <w:lang w:val="pl-P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72D2"/>
    <w:rPr>
      <w:rFonts w:asciiTheme="majorHAnsi" w:eastAsiaTheme="majorEastAsia" w:hAnsiTheme="majorHAnsi" w:cstheme="majorBidi"/>
      <w:b/>
      <w:bCs/>
      <w:color w:val="2F5496" w:themeColor="accent1" w:themeShade="BF"/>
      <w:sz w:val="28"/>
      <w:szCs w:val="28"/>
      <w:lang w:val="pl-PL"/>
    </w:rPr>
  </w:style>
  <w:style w:type="character" w:customStyle="1" w:styleId="Heading2Char">
    <w:name w:val="Heading 2 Char"/>
    <w:basedOn w:val="DefaultParagraphFont"/>
    <w:link w:val="Heading2"/>
    <w:uiPriority w:val="9"/>
    <w:rsid w:val="004F72D2"/>
    <w:rPr>
      <w:rFonts w:asciiTheme="majorHAnsi" w:eastAsiaTheme="majorEastAsia" w:hAnsiTheme="majorHAnsi" w:cstheme="majorBidi"/>
      <w:b/>
      <w:bCs/>
      <w:color w:val="4472C4" w:themeColor="accent1"/>
      <w:sz w:val="26"/>
      <w:szCs w:val="26"/>
      <w:lang w:val="pl-PL"/>
    </w:rPr>
  </w:style>
  <w:style w:type="character" w:customStyle="1" w:styleId="Heading3Char">
    <w:name w:val="Heading 3 Char"/>
    <w:basedOn w:val="DefaultParagraphFont"/>
    <w:link w:val="Heading3"/>
    <w:uiPriority w:val="9"/>
    <w:rsid w:val="004F72D2"/>
    <w:rPr>
      <w:rFonts w:asciiTheme="majorHAnsi" w:eastAsiaTheme="majorEastAsia" w:hAnsiTheme="majorHAnsi" w:cstheme="majorBidi"/>
      <w:b/>
      <w:bCs/>
      <w:color w:val="4472C4" w:themeColor="accent1"/>
      <w:sz w:val="24"/>
      <w:lang w:val="pl-PL"/>
    </w:rPr>
  </w:style>
  <w:style w:type="character" w:customStyle="1" w:styleId="Heading4Char">
    <w:name w:val="Heading 4 Char"/>
    <w:basedOn w:val="DefaultParagraphFont"/>
    <w:link w:val="Heading4"/>
    <w:uiPriority w:val="9"/>
    <w:rsid w:val="004F72D2"/>
    <w:rPr>
      <w:rFonts w:asciiTheme="majorHAnsi" w:eastAsiaTheme="majorEastAsia" w:hAnsiTheme="majorHAnsi" w:cstheme="majorBidi"/>
      <w:b/>
      <w:bCs/>
      <w:i/>
      <w:iCs/>
      <w:color w:val="4472C4" w:themeColor="accent1"/>
      <w:sz w:val="24"/>
      <w:lang w:val="pl-PL"/>
    </w:rPr>
  </w:style>
  <w:style w:type="numbering" w:customStyle="1" w:styleId="NoList1">
    <w:name w:val="No List1"/>
    <w:next w:val="NoList"/>
    <w:uiPriority w:val="99"/>
    <w:semiHidden/>
    <w:unhideWhenUsed/>
    <w:rsid w:val="004F72D2"/>
  </w:style>
  <w:style w:type="paragraph" w:styleId="Header">
    <w:name w:val="header"/>
    <w:basedOn w:val="Normal"/>
    <w:link w:val="HeaderChar"/>
    <w:uiPriority w:val="99"/>
    <w:unhideWhenUsed/>
    <w:rsid w:val="004F72D2"/>
    <w:pPr>
      <w:tabs>
        <w:tab w:val="center" w:pos="4680"/>
        <w:tab w:val="right" w:pos="9360"/>
      </w:tabs>
      <w:spacing w:after="200" w:line="276" w:lineRule="auto"/>
    </w:pPr>
    <w:rPr>
      <w:rFonts w:ascii="Times New Roman" w:eastAsia="Times New Roman" w:hAnsi="Times New Roman" w:cs="Times New Roman"/>
      <w:sz w:val="24"/>
      <w:lang w:val="pl-PL"/>
    </w:rPr>
  </w:style>
  <w:style w:type="character" w:customStyle="1" w:styleId="HeaderChar">
    <w:name w:val="Header Char"/>
    <w:basedOn w:val="DefaultParagraphFont"/>
    <w:link w:val="Header"/>
    <w:uiPriority w:val="99"/>
    <w:rsid w:val="004F72D2"/>
    <w:rPr>
      <w:rFonts w:ascii="Times New Roman" w:eastAsia="Times New Roman" w:hAnsi="Times New Roman" w:cs="Times New Roman"/>
      <w:sz w:val="24"/>
      <w:lang w:val="pl-PL"/>
    </w:rPr>
  </w:style>
  <w:style w:type="paragraph" w:styleId="NormalIndent">
    <w:name w:val="Normal Indent"/>
    <w:basedOn w:val="Normal"/>
    <w:uiPriority w:val="99"/>
    <w:unhideWhenUsed/>
    <w:rsid w:val="004F72D2"/>
    <w:pPr>
      <w:spacing w:after="200" w:line="276" w:lineRule="auto"/>
      <w:ind w:left="720"/>
    </w:pPr>
    <w:rPr>
      <w:rFonts w:ascii="Times New Roman" w:eastAsia="Times New Roman" w:hAnsi="Times New Roman" w:cs="Times New Roman"/>
      <w:sz w:val="24"/>
      <w:lang w:val="pl-PL"/>
    </w:rPr>
  </w:style>
  <w:style w:type="paragraph" w:styleId="Subtitle">
    <w:name w:val="Subtitle"/>
    <w:basedOn w:val="Normal"/>
    <w:next w:val="Normal"/>
    <w:link w:val="SubtitleChar"/>
    <w:uiPriority w:val="11"/>
    <w:qFormat/>
    <w:rsid w:val="004F72D2"/>
    <w:pPr>
      <w:numPr>
        <w:ilvl w:val="1"/>
      </w:numPr>
      <w:spacing w:after="200" w:line="276" w:lineRule="auto"/>
      <w:ind w:left="86"/>
    </w:pPr>
    <w:rPr>
      <w:rFonts w:asciiTheme="majorHAnsi" w:eastAsiaTheme="majorEastAsia" w:hAnsiTheme="majorHAnsi" w:cstheme="majorBidi"/>
      <w:i/>
      <w:iCs/>
      <w:color w:val="4472C4" w:themeColor="accent1"/>
      <w:spacing w:val="15"/>
      <w:sz w:val="24"/>
      <w:szCs w:val="24"/>
      <w:lang w:val="pl-PL"/>
    </w:rPr>
  </w:style>
  <w:style w:type="character" w:customStyle="1" w:styleId="SubtitleChar">
    <w:name w:val="Subtitle Char"/>
    <w:basedOn w:val="DefaultParagraphFont"/>
    <w:link w:val="Subtitle"/>
    <w:uiPriority w:val="11"/>
    <w:rsid w:val="004F72D2"/>
    <w:rPr>
      <w:rFonts w:asciiTheme="majorHAnsi" w:eastAsiaTheme="majorEastAsia" w:hAnsiTheme="majorHAnsi" w:cstheme="majorBidi"/>
      <w:i/>
      <w:iCs/>
      <w:color w:val="4472C4" w:themeColor="accent1"/>
      <w:spacing w:val="15"/>
      <w:sz w:val="24"/>
      <w:szCs w:val="24"/>
      <w:lang w:val="pl-PL"/>
    </w:rPr>
  </w:style>
  <w:style w:type="paragraph" w:styleId="Title">
    <w:name w:val="Title"/>
    <w:basedOn w:val="Normal"/>
    <w:next w:val="Normal"/>
    <w:link w:val="TitleChar"/>
    <w:uiPriority w:val="10"/>
    <w:qFormat/>
    <w:rsid w:val="004F72D2"/>
    <w:pPr>
      <w:pBdr>
        <w:bottom w:val="single" w:sz="8" w:space="4" w:color="4472C4" w:themeColor="accent1"/>
      </w:pBdr>
      <w:spacing w:after="300" w:line="276" w:lineRule="auto"/>
      <w:contextualSpacing/>
    </w:pPr>
    <w:rPr>
      <w:rFonts w:asciiTheme="majorHAnsi" w:eastAsiaTheme="majorEastAsia" w:hAnsiTheme="majorHAnsi" w:cstheme="majorBidi"/>
      <w:color w:val="323E4F" w:themeColor="text2" w:themeShade="BF"/>
      <w:spacing w:val="5"/>
      <w:kern w:val="28"/>
      <w:sz w:val="52"/>
      <w:szCs w:val="52"/>
      <w:lang w:val="pl-PL"/>
    </w:rPr>
  </w:style>
  <w:style w:type="character" w:customStyle="1" w:styleId="TitleChar">
    <w:name w:val="Title Char"/>
    <w:basedOn w:val="DefaultParagraphFont"/>
    <w:link w:val="Title"/>
    <w:uiPriority w:val="10"/>
    <w:rsid w:val="004F72D2"/>
    <w:rPr>
      <w:rFonts w:asciiTheme="majorHAnsi" w:eastAsiaTheme="majorEastAsia" w:hAnsiTheme="majorHAnsi" w:cstheme="majorBidi"/>
      <w:color w:val="323E4F" w:themeColor="text2" w:themeShade="BF"/>
      <w:spacing w:val="5"/>
      <w:kern w:val="28"/>
      <w:sz w:val="52"/>
      <w:szCs w:val="52"/>
      <w:lang w:val="pl-PL"/>
    </w:rPr>
  </w:style>
  <w:style w:type="character" w:styleId="Emphasis">
    <w:name w:val="Emphasis"/>
    <w:basedOn w:val="DefaultParagraphFont"/>
    <w:uiPriority w:val="20"/>
    <w:qFormat/>
    <w:rsid w:val="004F72D2"/>
    <w:rPr>
      <w:i/>
      <w:iCs/>
    </w:rPr>
  </w:style>
  <w:style w:type="character" w:styleId="Hyperlink">
    <w:name w:val="Hyperlink"/>
    <w:basedOn w:val="DefaultParagraphFont"/>
    <w:uiPriority w:val="99"/>
    <w:unhideWhenUsed/>
    <w:rsid w:val="004F72D2"/>
    <w:rPr>
      <w:color w:val="0563C1" w:themeColor="hyperlink"/>
      <w:u w:val="single"/>
    </w:rPr>
  </w:style>
  <w:style w:type="table" w:styleId="TableGrid">
    <w:name w:val="Table Grid"/>
    <w:basedOn w:val="TableNormal"/>
    <w:uiPriority w:val="59"/>
    <w:rsid w:val="004F72D2"/>
    <w:pPr>
      <w:spacing w:after="0" w:line="240" w:lineRule="auto"/>
    </w:pPr>
    <w:rPr>
      <w:sz w:val="24"/>
      <w:lang w:val="pl-P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basedOn w:val="Normal"/>
    <w:next w:val="Normal"/>
    <w:uiPriority w:val="35"/>
    <w:semiHidden/>
    <w:unhideWhenUsed/>
    <w:qFormat/>
    <w:rsid w:val="004F72D2"/>
    <w:pPr>
      <w:spacing w:after="200" w:line="240" w:lineRule="auto"/>
    </w:pPr>
    <w:rPr>
      <w:rFonts w:ascii="Times New Roman" w:eastAsia="Times New Roman" w:hAnsi="Times New Roman" w:cs="Times New Roman"/>
      <w:b/>
      <w:bCs/>
      <w:color w:val="4472C4" w:themeColor="accent1"/>
      <w:sz w:val="18"/>
      <w:szCs w:val="18"/>
      <w:lang w:val="pl-PL"/>
    </w:rPr>
  </w:style>
  <w:style w:type="paragraph" w:customStyle="1" w:styleId="HeaderStyle">
    <w:name w:val="HeaderStyle"/>
    <w:rsid w:val="004F72D2"/>
    <w:pPr>
      <w:spacing w:after="200" w:line="240" w:lineRule="auto"/>
      <w:jc w:val="center"/>
    </w:pPr>
    <w:rPr>
      <w:rFonts w:ascii="Times New Roman" w:eastAsia="Times New Roman" w:hAnsi="Times New Roman" w:cs="Times New Roman"/>
      <w:b/>
      <w:color w:val="000000" w:themeColor="text1"/>
      <w:sz w:val="24"/>
      <w:lang w:val="pl-PL"/>
    </w:rPr>
  </w:style>
  <w:style w:type="paragraph" w:customStyle="1" w:styleId="TitleStyle">
    <w:name w:val="TitleStyle"/>
    <w:rsid w:val="004F72D2"/>
    <w:pPr>
      <w:spacing w:after="200" w:line="240" w:lineRule="auto"/>
    </w:pPr>
    <w:rPr>
      <w:rFonts w:ascii="Times New Roman" w:eastAsia="Times New Roman" w:hAnsi="Times New Roman" w:cs="Times New Roman"/>
      <w:b/>
      <w:color w:val="000000" w:themeColor="text1"/>
      <w:sz w:val="24"/>
      <w:lang w:val="pl-PL"/>
    </w:rPr>
  </w:style>
  <w:style w:type="paragraph" w:customStyle="1" w:styleId="TitleCenterStyle">
    <w:name w:val="TitleCenterStyle"/>
    <w:rsid w:val="004F72D2"/>
    <w:pPr>
      <w:spacing w:after="200" w:line="240" w:lineRule="auto"/>
      <w:jc w:val="center"/>
    </w:pPr>
    <w:rPr>
      <w:rFonts w:ascii="Times New Roman" w:eastAsia="Times New Roman" w:hAnsi="Times New Roman" w:cs="Times New Roman"/>
      <w:b/>
      <w:color w:val="000000" w:themeColor="text1"/>
      <w:sz w:val="24"/>
      <w:lang w:val="pl-PL"/>
    </w:rPr>
  </w:style>
  <w:style w:type="paragraph" w:customStyle="1" w:styleId="NormalStyle">
    <w:name w:val="NormalStyle"/>
    <w:rsid w:val="004F72D2"/>
    <w:pPr>
      <w:spacing w:after="0" w:line="240" w:lineRule="auto"/>
    </w:pPr>
    <w:rPr>
      <w:rFonts w:ascii="Times New Roman" w:eastAsia="Times New Roman" w:hAnsi="Times New Roman" w:cs="Times New Roman"/>
      <w:color w:val="000000" w:themeColor="text1"/>
      <w:sz w:val="24"/>
      <w:lang w:val="pl-PL"/>
    </w:rPr>
  </w:style>
  <w:style w:type="paragraph" w:customStyle="1" w:styleId="NormalSpacingStyle">
    <w:name w:val="NormalSpacingStyle"/>
    <w:rsid w:val="004F72D2"/>
    <w:pPr>
      <w:spacing w:after="200" w:line="240" w:lineRule="auto"/>
    </w:pPr>
    <w:rPr>
      <w:rFonts w:ascii="Times New Roman" w:eastAsia="Times New Roman" w:hAnsi="Times New Roman" w:cs="Times New Roman"/>
      <w:color w:val="000000" w:themeColor="text1"/>
      <w:sz w:val="24"/>
      <w:lang w:val="pl-PL"/>
    </w:rPr>
  </w:style>
  <w:style w:type="paragraph" w:customStyle="1" w:styleId="BoldStyle">
    <w:name w:val="BoldStyle"/>
    <w:rsid w:val="004F72D2"/>
    <w:pPr>
      <w:spacing w:after="0" w:line="240" w:lineRule="auto"/>
    </w:pPr>
    <w:rPr>
      <w:rFonts w:ascii="Times New Roman" w:eastAsia="Times New Roman" w:hAnsi="Times New Roman" w:cs="Times New Roman"/>
      <w:b/>
      <w:color w:val="000000" w:themeColor="text1"/>
      <w:sz w:val="24"/>
      <w:lang w:val="pl-PL"/>
    </w:rPr>
  </w:style>
  <w:style w:type="paragraph" w:styleId="ListParagraph">
    <w:name w:val="List Paragraph"/>
    <w:basedOn w:val="Normal"/>
    <w:uiPriority w:val="34"/>
    <w:qFormat/>
    <w:rsid w:val="00B945C7"/>
    <w:pPr>
      <w:ind w:left="720"/>
      <w:contextualSpacing/>
    </w:pPr>
  </w:style>
  <w:style w:type="paragraph" w:styleId="Footer">
    <w:name w:val="footer"/>
    <w:basedOn w:val="Normal"/>
    <w:link w:val="FooterChar"/>
    <w:uiPriority w:val="99"/>
    <w:unhideWhenUsed/>
    <w:rsid w:val="001B681F"/>
    <w:pPr>
      <w:tabs>
        <w:tab w:val="center" w:pos="4680"/>
        <w:tab w:val="right" w:pos="9360"/>
      </w:tabs>
      <w:spacing w:after="0" w:line="240" w:lineRule="auto"/>
    </w:pPr>
  </w:style>
  <w:style w:type="character" w:customStyle="1" w:styleId="FooterChar">
    <w:name w:val="Footer Char"/>
    <w:basedOn w:val="DefaultParagraphFont"/>
    <w:link w:val="Footer"/>
    <w:uiPriority w:val="99"/>
    <w:rsid w:val="001B681F"/>
  </w:style>
  <w:style w:type="character" w:customStyle="1" w:styleId="UnresolvedMention1">
    <w:name w:val="Unresolved Mention1"/>
    <w:basedOn w:val="DefaultParagraphFont"/>
    <w:uiPriority w:val="99"/>
    <w:semiHidden/>
    <w:unhideWhenUsed/>
    <w:rsid w:val="0042443E"/>
    <w:rPr>
      <w:color w:val="605E5C"/>
      <w:shd w:val="clear" w:color="auto" w:fill="E1DFDD"/>
    </w:rPr>
  </w:style>
  <w:style w:type="character" w:customStyle="1" w:styleId="UnresolvedMention2">
    <w:name w:val="Unresolved Mention2"/>
    <w:basedOn w:val="DefaultParagraphFont"/>
    <w:uiPriority w:val="99"/>
    <w:semiHidden/>
    <w:unhideWhenUsed/>
    <w:rsid w:val="006F2FEB"/>
    <w:rPr>
      <w:color w:val="605E5C"/>
      <w:shd w:val="clear" w:color="auto" w:fill="E1DFDD"/>
    </w:rPr>
  </w:style>
  <w:style w:type="character" w:customStyle="1" w:styleId="UnresolvedMention3">
    <w:name w:val="Unresolved Mention3"/>
    <w:basedOn w:val="DefaultParagraphFont"/>
    <w:uiPriority w:val="99"/>
    <w:semiHidden/>
    <w:unhideWhenUsed/>
    <w:rsid w:val="008657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jarges.ro" TargetMode="External"/><Relationship Id="rId13" Type="http://schemas.openxmlformats.org/officeDocument/2006/relationships/hyperlink" Target="http://sicap-prod.elicitatie.ro/pub" TargetMode="External"/><Relationship Id="rId18" Type="http://schemas.openxmlformats.org/officeDocument/2006/relationships/hyperlink" Target="http://www.anap.gov.ro"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inspectmun.ro/Legislatie/legislatie.html" TargetMode="External"/><Relationship Id="rId7" Type="http://schemas.openxmlformats.org/officeDocument/2006/relationships/endnotes" Target="endnotes.xml"/><Relationship Id="rId12" Type="http://schemas.openxmlformats.org/officeDocument/2006/relationships/hyperlink" Target="http://sicap-prod.e-licitatie.ro/pub" TargetMode="External"/><Relationship Id="rId17" Type="http://schemas.openxmlformats.org/officeDocument/2006/relationships/hyperlink" Target="http://www.bnr.ro" TargetMode="External"/><Relationship Id="rId25" Type="http://schemas.openxmlformats.org/officeDocument/2006/relationships/hyperlink" Target="mailto:office@judbrasov.ro" TargetMode="External"/><Relationship Id="rId2" Type="http://schemas.openxmlformats.org/officeDocument/2006/relationships/numbering" Target="numbering.xml"/><Relationship Id="rId16" Type="http://schemas.openxmlformats.org/officeDocument/2006/relationships/hyperlink" Target="https://ec.europa.eu/tools/ecertis/search" TargetMode="External"/><Relationship Id="rId20" Type="http://schemas.openxmlformats.org/officeDocument/2006/relationships/hyperlink" Target="https://eur-lex.europa.e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cap-prod.e-licitatie.ro" TargetMode="External"/><Relationship Id="rId24" Type="http://schemas.openxmlformats.org/officeDocument/2006/relationships/hyperlink" Target="http://www.cnsc.ro" TargetMode="External"/><Relationship Id="rId5" Type="http://schemas.openxmlformats.org/officeDocument/2006/relationships/webSettings" Target="webSettings.xml"/><Relationship Id="rId15" Type="http://schemas.openxmlformats.org/officeDocument/2006/relationships/hyperlink" Target="http://sicap-prod.e-licitatie.ro/pub" TargetMode="External"/><Relationship Id="rId23" Type="http://schemas.openxmlformats.org/officeDocument/2006/relationships/hyperlink" Target="mailto:office@cnsc.ro" TargetMode="External"/><Relationship Id="rId28" Type="http://schemas.openxmlformats.org/officeDocument/2006/relationships/theme" Target="theme/theme1.xml"/><Relationship Id="rId10" Type="http://schemas.openxmlformats.org/officeDocument/2006/relationships/hyperlink" Target="http://sicap-prod.e-licitatie.ro/pub" TargetMode="External"/><Relationship Id="rId19" Type="http://schemas.openxmlformats.org/officeDocument/2006/relationships/hyperlink" Target="http://www.anr.sc.ro/" TargetMode="External"/><Relationship Id="rId4" Type="http://schemas.openxmlformats.org/officeDocument/2006/relationships/settings" Target="settings.xml"/><Relationship Id="rId9" Type="http://schemas.openxmlformats.org/officeDocument/2006/relationships/hyperlink" Target="http://www.e-licitatie.ro" TargetMode="External"/><Relationship Id="rId14" Type="http://schemas.openxmlformats.org/officeDocument/2006/relationships/hyperlink" Target="http://sicap-prod.e-licitatie.ro/pub" TargetMode="External"/><Relationship Id="rId22" Type="http://schemas.openxmlformats.org/officeDocument/2006/relationships/hyperlink" Target="http://www.e-licitatie.ro"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BDD6F-4401-4F10-A9AD-9D0CFFAAC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2114</TotalTime>
  <Pages>108</Pages>
  <Words>39503</Words>
  <Characters>225171</Characters>
  <Application>Microsoft Office Word</Application>
  <DocSecurity>0</DocSecurity>
  <Lines>1876</Lines>
  <Paragraphs>528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Incertrans</dc:creator>
  <cp:keywords/>
  <dc:description/>
  <cp:lastModifiedBy>Office Incertrans</cp:lastModifiedBy>
  <cp:revision>174</cp:revision>
  <cp:lastPrinted>2022-06-08T11:21:00Z</cp:lastPrinted>
  <dcterms:created xsi:type="dcterms:W3CDTF">2021-01-16T17:03:00Z</dcterms:created>
  <dcterms:modified xsi:type="dcterms:W3CDTF">2023-02-27T10:31:00Z</dcterms:modified>
</cp:coreProperties>
</file>